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719999</wp:posOffset>
            </wp:positionH>
            <wp:positionV relativeFrom="page">
              <wp:posOffset>361274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CAV_2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Cultura Audiovisual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Esta materia pretende iniciar os/as estudantes na fabricaci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propias imaxes e dos seus propios produtos audiovisuais, de natureza tanto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(como a fotograf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a) como din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mica (como o 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deo). Para isto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mpre que o alumnado estea en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analizar, relacionar e comprender os elementos que forman parte da cultura audiovisual do noso tempo.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A cantidade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circula na actualidade,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da a partir de elementos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 audiovisuais (fotograf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cine, 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deo, televisi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 mesmo radio)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dunha importancia e dunha magnitude dunhas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que nunca se deron na historia da humanidade. A sociedade moderna ten como un dos seus sinais de identidade a presenza de imaxes dixitais en practicamente calquera actividade que desenvolva.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Desde as orixes da humanidade, no paleol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tico, 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dos pobos tivo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plasmaci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fica, en representaci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nicas ao longo do tempo, na que se reflicte 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en que viven, utilizando para iso variadas ferramentas ao longo do tempo (nomeadamente o debuxo, a escultura e a pintura). A aparici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fotograf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o cine no 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culo XIX trouxo un novo xeito de reflectir a realidade, baseado na impresi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imaxe nunha pel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cula. Unha das novidades do novo produto foi que a imaxe obtida gozou desde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orixe de percepci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por parte da sociedade de imaxe veros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mil e sen manipular,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dicir, de reflexo certo do real que al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se reflect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a. Xunto a isto, a posibilidade de reproduci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practicamente ilimitada, destes elementos permitiu o acceso a esta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maior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 sociedade, preferentemente occidental, abranguendo, probablemente por primeira vez na historia, todas as capas sociais. Desde ent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sociedade viviu unha nova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os seus elementos, baseada dun modo crecente en medios audiovisuais. A historia do 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culo XX non se pode concibir sen o uso da imaxe e o son como ferramentas de dataci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feitos acontecidos; analizar calquera fito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 e non recorrer a alg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 tipo de imaxe fotogr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fica ou cinematogr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fica asociada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unha tarefa dif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cil de concibir na mentalidade actual.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culo XXI presenta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cabeceira unha nova revoluci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nas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ns: a era dixital e internet. Estes dous elementos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 supor un cambio tal nos comportamentos sociais que custa aventurar cara a onde cami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 as novas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nacidas dentro deste sistema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intercambio de datos. Por primeira vez na historia practicamente todo o mundo, en todos os pa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ses, ten ferramentas de recepci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env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o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 instante,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se constr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coas ferramentas que esta materia trata de analizar para facilitar a aprendizaxe.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Unha circunstancia recente xurdida das novas plataformas dixitais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 posibilidade de publicar na rede produtos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dos con moi poucos medios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cnicos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marxe da industria dedicada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dixital. Estas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individuais poden ser vistas e/ou escoitadas por mill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 persoas. Por vez primeira na historia, os/as creativos/as poden alcanzar 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obra sen pasar polo filtro da industria audiovisual. Este apoio inicial serve como indicativo de calidade para unha posterior integraci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novos/as creadores/as dentro da industria audiovisual. Por outra banda, a facilidade de exposici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do material ("subir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rede") non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un aumento da calidade do creado; moi ao contrario, a realidade ind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canos que a posibilidade ilimitada de xerar fotos, 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deos, blogs e p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xinas web sen a axuda do criterio razoado da industria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inundar o mercado audiovisual de produtos de calidade moi deficiente. Resulta pertinente, xa que logo, que os alumnos e as alumnas entendan a importancia do proceso creativo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inescusable coa industria que se encarga de xestionalo.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Outra das novidades que presenta o mundo dixital actual, que o diferencia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orixes (sistemas anal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xicos),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 posibilidade de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imaxes artificiais ou alteradas dun modo dificilmente distinguible da imaxe obtida por pura impresi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realidade. Os modernos sistemas dixitais de edici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permiten crear ou modificar a realidade da imaxe cunha calidade dificilmente distinguible da simple plasmaci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realidade nun fotograma de celuloide.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Por tanto, faise necesario e pertinente facilitarlle ao alumnado ferramentas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e educativas que lle axuden a xestionar a marea de datos,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imaxes, sons e posibilidades creativas que diariamente recibe en case todos 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nos que se desenvolve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vida. A intensidade e a efectividade que conseguen as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sticas realizadas en soporte dixital son, indubidablemente, dunha forza impresionante, posto que combinan sabia ou atinadamente imaxes,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sica e mensaxes sonoras.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tase, daquela, de que o alumnado comprenda e analice a cultura audiovisual da sociedade na que vive e os medios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utilizados para xerala; deste xeito, poder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ser quen de desenvolver un sentido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 e persoal, para ordenar 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recibida e temperar a intensidade da potencia ic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nica que o mundo audiovisual xera.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competencias para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dos elementos expresivos 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cnicos, e a dotaci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conciencia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tica, debe servir para crear unha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responsable,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e participativa.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Esta materia ten un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proped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utico necesario e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 para o seu desenvolvemento en etapas posteriores, xa sexa en estudos universitarios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audiovisual e publicidade, belas artes, etc., ou xa nos de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profesional de imaxe e son e nas ensinanzas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Neste sentido, o ensino desta materia estrut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en dous cami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os paralelos e complementarios. O primeiro deles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dos produtos que se presentan por medios dixitais: aprender a ver, a escoitar, a discernir o que se di, como se di e por que se lle presenta ao/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espectador/a dun xeito determinado. O segundo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por parte do alumnado de produtos audiovisuais; aprender o proceso creativo dos produtos audiovisuais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, probablemente, unha das mellores ferramentas para o desenvolvemento persoal e humano, que lles podemos facilitar aos alumnos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alumnas para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contidos que reciben por medios dixitais.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Estas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son, por tanto, imprescindibles e complementarias na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n; cada unha axuda a outra para cami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ar xuntas no obxectivo de formar o alumnado nunha materia tan apaixonante como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audiovisual.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alumnado necesitar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saber ler os produtos audiovisuais para comprender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mensaxe e, de xeito complementario, empezar a xerar produtos dixitais, co fin de se comunicar 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mellor a realidade da cultura audiovisual.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Cultura Audiovisual desenv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lvese durante dous cursos acad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micos, co criterio organizador de afianzar no primeiro curso de bacharelato as habilidades 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necesarios para o seu desenvolvemento,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 no segundo curso. No primeiro curso o alumnado analizar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medios e das linguaxes audiovisuais, e as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da imaxe fixa e en movemento, co fin de crear narraci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audiovisuais sinxelas. No segundo curso analizar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importancia da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expresiva da imaxe, o son e a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sica no proceso de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audiovisuais e,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mesmo, comprender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audiovisuais e 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dos novos medios e das mensaxes publicitarias, co fin de valorar e realizar produtos audiovisuais sinxelos.</w:t>
      </w:r>
    </w:p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19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Cultura Audiovisual II. 2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º </w:t>
            </w:r>
            <w:r>
              <w:rPr>
                <w:rStyle w:val="Ninguno"/>
                <w:sz w:val="16"/>
                <w:szCs w:val="16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Integraci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son e imaxe na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audiovisuais e novos medios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expresiva do son: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Analizar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do son, como a lonxitude e a frecuencia de onda, e o timbre.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CA2B1.1.1. Explica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do son, e o proceso de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B1.2. Gravaci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son: tipos esenciais de microfon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B1.2. Diferenciar os sistemas de captaci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microf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 a partir das necesidades de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son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CA2B1.2.1. Realiza gravaci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son con aparellos sinxelos e valora os resultados obtidos.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B1.3. A gravaci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musical. Sistemas monof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nicos, estereof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nicos, dolby surround, 5.1, mp3 e outros posibles.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B1.3. Diferenciar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principais de gravaci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sons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diferentes sistemas (monof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nicos, estereof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nicos, dolby surround, 5.1, mp3, etc.).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CA2B1.3.1. Realiza 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dixital, convertendo pezas musicais dun sistema de son a outro (mono-est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reo, PCM wav, aiff-mp3) e aval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os resultados (tama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o, calidade, destino final,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B1.4.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perceptiva entre imaxe e son: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logos, voz en off, efectos especiais e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B1.4. Explicar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a imaxe e o son.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CA2B1.4.1.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pezas audiovisuais combinando imaxe e son, que integren voz en off, pezas musicais e efectos na 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visual.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B1.5.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sica e dos sons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expresivas e comunicativas. Integraci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son nas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audiovisuais.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B1.5. Analizar o resultado perceptivo obtido ao modificar os elementos sonoros nunha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CA2B1.5.1. Analiza o valor funcional, expresivo e comunicativo dos recursos sonoros (voz, efectos e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sica) empregados nunha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radiof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 ou na banda sonora dunha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CA2B1.5.2. Observa produtos audiovisuais e valora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e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da integraci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imaxe e son.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B1.6. Elementos expresivos do son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imaxe.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banda sonora.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B1.7. A banda sonora na historia do cine. Grandes creadores.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B1.6. Analizar a calidade da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musical nas bandas sonoras para o cine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no conxunto total da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CA2B1.6.1. Relaciona a banda sonora de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 emblem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na calidade do conxunto total da obra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lmica realizada.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B1.8. A banda sonora no cine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ol. Principais compositores: Augusto Alguer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, Roque Ba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os, Bernardo Bonezzi, Carmelo Bernaola, Ant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Garc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Abril, Alberto Iglesias, Jos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Nieto, Alfonso Santisteban, Adolfo Waitzman, etc.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B1.7. Explicar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cine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das bandas sonoras de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 emblem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 compositores salientables.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CA2B1.7.1. Analiza 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musical de bandas sonoras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e valora a calidade da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musical realizada.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B1.9. Os fitos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do proceso de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nas linguaxes e nos medios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no paso do cine mudo ao cine sonoro.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B1.8. Valorar a importancia da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expresiva da imaxe, o son e 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no proceso de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audiovisuais e de novos medios, analizando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e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dos produtos audiovisuais.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CA2B1.8.1.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diferenzas entre a realidade e 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nos ofrecen os medios sonoros.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CA2B1.8.2. Identifica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as necesidades dos sistemas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empregados na integraci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imaxe e son nun audiovisual ou en novos medios.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 xml:space="preserve">B1.10. O </w:t>
            </w:r>
            <w:r>
              <w:rPr>
                <w:rStyle w:val="Ninguno"/>
                <w:i w:val="1"/>
                <w:iCs w:val="1"/>
                <w:rtl w:val="0"/>
              </w:rPr>
              <w:t>Slapstick</w:t>
            </w:r>
            <w:r>
              <w:rPr>
                <w:rStyle w:val="Ninguno"/>
                <w:rtl w:val="0"/>
              </w:rPr>
              <w:t xml:space="preserve"> na obra de Max Sennet, Max Linder e Charlie Chaplin.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B1.9. Analizar 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narrativa do cine mudo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CA2B1.9.1. Explica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principais da narrativa visual do cine mudo, facendo referencia a escenas emblem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da historia deste cine.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B1.11. A comedia visual en Buster Keaton e Harold Lloyd.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B1.10. Comentar as diferenzas entre os gags visuais e sonoros no cine.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CA2B1.10.1. Comenta as diferenzas narrativas entre a comedia de chiste visual e sonoro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B1.12. Comedia dialogada. A obra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de Woody Allen.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B1.13. Comedia coral. A obra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de Luis Garc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Berlanga.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B1.11. Expor a complexidade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da comedia coral.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CA2B1.11.1. Analiza 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visual nas comedias corais e explica a complexidade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narrativa.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 e multimedia en diferentes medios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B2.1. A industria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videogr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e televisiva segundo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 das actividades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audiovisual.</w:t>
            </w:r>
          </w:p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B2.2. Organigramas 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profesionais na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produtos audiovisuais.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B2.1. Comentar o resultado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 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 que utilizan os creadores na industria do cine e o teatro acerca do mundo do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CA2B2.1.1. Analiza a 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mundo do cine en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 representativas.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B2.3. Proceso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 e multimedia.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B2.4.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imaxes en movemento e efectos dixitais.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B2.2. Analizar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expresivas de diferentes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posibilidades informativas e comunicativas, e identificar os tipos de destinatarios das mensaxes.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CA2B2.2.1. Relaciona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 da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 e da radiodifusi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necesidades 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produtos demandados pola sociedade.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CA2B2.2.2.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equipos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humanos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audiovisuais e nos multimedia.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CA2B2.2.3. Compara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fundamentais das persoas destinatarias da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emisi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radio e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B2.5. 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posproduci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documentos multimedia.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B2.3. Analizar os procesos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que se realizan na posproduci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pezas audiovisuais.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CA2B.2.3.1. Describe a posproduci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finalidade e 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cnicas aplicadas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B2.6. Efectos na historia do cine e a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noite americana, dobre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croma e 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dixital.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B2.7. Condicionantes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universal.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B2.4. Valorar a complexidade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e os resultados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 obtidos na fabricaci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efectos para cine e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CA2.B2.4.1. Analiza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efectos no cine.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CA2B2.4.2. Valora a necesidade da audiodescrici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subtitulaci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produtos audiovisuais e multimedia.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B3.1. Linguaxe da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expresivas.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e formatos de programas de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A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futuro.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interactiva.</w:t>
            </w:r>
          </w:p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B3.2. Fitos da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linguaxe audiovisual.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B3.1. Valorar o uso e o acceso aos novos medios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necesidades comunicativas actuais e as necesidades dos servizos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 tradicional.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CA2B3.1.1. Analiza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radiof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 e televisivas identificando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e distinguindo os estereotipos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presentes nos produtos audiovisuais.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B3.3. A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programas para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informativos, entretemento, drama, comedia, terror, musicais, concursos, etc.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B3.4. Grandes realizadores/as.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B3.2. Analizar a importancia creativa,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e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 dos/das principais realizadores/as da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CA2B.3.2.1. Analiza pezas emblem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dos/das principais realizadores/as de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comenta a calidade do produto realizado.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B3.5. Radio: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expresivas.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e formatos de programas de radio (informativo, revista, retransmisi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deportiva, etc.):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B3.3. Explicar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principais da retransmisi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radiof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CA2B3.3.1. Comenta as principais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retransmisi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radiof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 e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desde o seu inicio ata os sistemas dixitais actuais.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B3.6. Radio interactiva.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B3.4. Comentar as diferenzas de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narrativa dos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radiof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nicos, e establecer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principais.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CA2B3.4.1. Identifica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principais dos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radiof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CA2B3.4.2. Analiza a estrutura dos principais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radiof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 e establece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diferenzas principais: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ritmo narrativo,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recursos musicais e sonoros,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B3.7. Estudo de audiencias 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datos de audiencia. Sistemas de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de resultados e transcendencia na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B3.5. Analizar e valorar a importancia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mica dos 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ndices de audiencia nos ingresos publicitarios das empresas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CA2B3.5.1. Valora a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estudos de audiencias na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programas de radio e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B3.8. A radio e a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servizo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blico.</w:t>
            </w:r>
          </w:p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B3.9.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 de libre acceso. Internet e a socializaci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B3.10. Uso responsable da rede.</w:t>
            </w:r>
          </w:p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B3.11. Liberdade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dereitos individuais do/da espectador/a.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B3.6. Identificar e discernir as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emiten os medios de 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diferenciando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propaganda comercial.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CA2B3.6.1. Comenta a importancia dos programas informativos de radio e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transcendencia social.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CA2B3.6.2. Compara a mesma noticia relatada segundo diferentes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establece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CA2B3.6.3. Valora a influencia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rede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A publicidade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B4.1.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da imaxe publicitaria.</w:t>
            </w:r>
          </w:p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B4.2. Publicidade: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propaganda e seduci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B4.3.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e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B4.1. Valorar a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 e de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necesidades das mensaxes publicitarias, analizando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e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da mensaxe publicitaria.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CA2B4.1.1.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publicidade, diferenciando os elementos informativos dos relacionados coa emotividade, a seduci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fascinaci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CA2B4.1.2. Analiza imaxes publicitarias relacionando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 coa consecuci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seus obxectivos.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CA2B4.1.3. Xustifica 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e a estrutura de anuncios e mensaxes publicitarias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consecuci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seus obxectivos.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B4.4. Novas formas de publicidade: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produto, e publicidade encuberta e subliminar (definici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correctas de ambas as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ns).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B4.2. Analizar os sistemas de inserci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publicidade nos programas de radio e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CA2B4.2.1. Analiza recursos utilizados para inserir publicidade nos programas (anuncio, patrocinio, publicidade encuberta,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CA2B4.2.2. Difire as vantaxes e os inconvenientes de cada recurso.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B4.2. Publicidade: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propaganda e seduci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Estereotipos de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nero. Factores de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publicidade sexista.</w:t>
            </w:r>
            <w:r/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B4.3. Expor as consecuencias sociais do papel dos actores e das actrices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ficos/as como xeradores/as de tendencias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cos patrocinadores comerciais.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CA2B4.3.1.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razoadamente a presenza da publicidade e do patrocinio na imaxe social dos actores e as actrices,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transcendencia social.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B4.5. Publicidade no deporte: claves sociais e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micas.</w:t>
            </w:r>
          </w:p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B4.6. Publicidade de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social. Campa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 humanitarias.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B4.4. Comentar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os triunfos deportivos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asociaci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produtos comerciais.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CA2B4.4.1. Analiza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o deporte e o patrocinio comercial ou a publicidade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CAA</w:t>
            </w:r>
            <w:r/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de imaxes e mensaxes multimedia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B5.1. Lectura denotativa e connotativa de imaxes.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de imaxes fixas e en movemento.</w:t>
            </w:r>
          </w:p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B5.2.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de produtos multimedia.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B5.1. Desenvolver actitudes selectivas,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ticas e creativas fronte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mensaxes que recibimos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das canles de 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aplicando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expresivas para elaborar pequenas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audiovisuais.</w:t>
            </w:r>
            <w:r/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CA2B5.1.1. Analiza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multimedia e de novos medios, e xustifica 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empregadas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B5.3. Valores formais,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expresivos e de significado das imaxes.</w:t>
            </w:r>
          </w:p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B5.4. Incidencia das mensaxes segundo o emisor e o medio utilizado.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B5.2. Seleccionar e discernir recursos audiovisuais adaptados a unha necesidade concreta.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CA2B5.2.1. Compara os contidos comunicativos audiovisuais que se achan en internet e valora a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emisores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CA2B5.2.2.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expresivamente e narrativamente un filme, e valora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na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mensaxe.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CA2B5.2.3. Analiza expresivamente e narrativamente un programa de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valora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e o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 ao que vai dirixido.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CA2B5.2.4. Elabora unha pequena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audiovisual, aplicando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expresivas segundo 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e o formato seleccionado.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