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5A5D35" w14:textId="77777777" w:rsidR="0035516F" w:rsidRPr="00446E75" w:rsidRDefault="0035516F" w:rsidP="008A6A4C">
      <w:pPr>
        <w:ind w:right="-2"/>
        <w:rPr>
          <w:color w:val="353E44"/>
        </w:rPr>
      </w:pPr>
    </w:p>
    <w:p w14:paraId="21B690CC" w14:textId="77777777" w:rsidR="00316B3A" w:rsidRPr="00446E75" w:rsidRDefault="00316B3A" w:rsidP="008A6A4C">
      <w:pPr>
        <w:ind w:right="-2"/>
        <w:rPr>
          <w:color w:val="353E44"/>
        </w:rPr>
      </w:pPr>
    </w:p>
    <w:p w14:paraId="73DDB414" w14:textId="77777777" w:rsidR="0035516F" w:rsidRPr="00446E75" w:rsidRDefault="0035516F" w:rsidP="008A6A4C">
      <w:pPr>
        <w:ind w:right="-2"/>
        <w:rPr>
          <w:color w:val="353E44"/>
        </w:rPr>
      </w:pPr>
    </w:p>
    <w:p w14:paraId="6527993B" w14:textId="77777777" w:rsidR="0035516F" w:rsidRPr="00446E75" w:rsidRDefault="0035516F" w:rsidP="008A6A4C">
      <w:pPr>
        <w:ind w:right="-2"/>
        <w:rPr>
          <w:color w:val="353E44"/>
        </w:rPr>
      </w:pPr>
    </w:p>
    <w:p w14:paraId="3B2E47FF" w14:textId="77777777" w:rsidR="0035516F" w:rsidRPr="00446E75" w:rsidRDefault="0035516F" w:rsidP="008A6A4C">
      <w:pPr>
        <w:ind w:right="-2"/>
        <w:rPr>
          <w:color w:val="353E44"/>
        </w:rPr>
      </w:pPr>
    </w:p>
    <w:p w14:paraId="798CDA20" w14:textId="77777777" w:rsidR="0035516F" w:rsidRPr="00446E75" w:rsidRDefault="0035516F" w:rsidP="008A6A4C">
      <w:pPr>
        <w:ind w:right="-2"/>
        <w:rPr>
          <w:color w:val="353E44"/>
        </w:rPr>
      </w:pPr>
    </w:p>
    <w:p w14:paraId="2B98EB52" w14:textId="77777777" w:rsidR="0035516F" w:rsidRPr="00446E75" w:rsidRDefault="0035516F" w:rsidP="008A6A4C">
      <w:pPr>
        <w:ind w:right="-2"/>
        <w:rPr>
          <w:color w:val="353E44"/>
        </w:rPr>
      </w:pPr>
    </w:p>
    <w:p w14:paraId="24887FA2" w14:textId="77777777" w:rsidR="0035516F" w:rsidRPr="00446E75" w:rsidRDefault="0035516F" w:rsidP="008A6A4C">
      <w:pPr>
        <w:ind w:right="-2"/>
        <w:rPr>
          <w:color w:val="353E44"/>
        </w:rPr>
      </w:pPr>
    </w:p>
    <w:p w14:paraId="23953156" w14:textId="77777777" w:rsidR="0035516F" w:rsidRPr="00446E75" w:rsidRDefault="0035516F" w:rsidP="008A6A4C">
      <w:pPr>
        <w:ind w:right="-2"/>
        <w:rPr>
          <w:color w:val="353E44"/>
        </w:rPr>
      </w:pPr>
    </w:p>
    <w:p w14:paraId="2D926EA9" w14:textId="0C470033" w:rsidR="0035516F" w:rsidRPr="00446E75" w:rsidRDefault="0035516F" w:rsidP="008A6A4C">
      <w:pPr>
        <w:ind w:right="-2"/>
        <w:rPr>
          <w:color w:val="353E44"/>
        </w:rPr>
      </w:pPr>
    </w:p>
    <w:p w14:paraId="65AC08A2" w14:textId="77777777" w:rsidR="0035516F" w:rsidRPr="00446E75" w:rsidRDefault="0035516F" w:rsidP="008A6A4C">
      <w:pPr>
        <w:ind w:right="-2"/>
        <w:rPr>
          <w:color w:val="353E44"/>
        </w:rPr>
      </w:pPr>
    </w:p>
    <w:p w14:paraId="7A5EECEF" w14:textId="369FEC24" w:rsidR="0035516F" w:rsidRPr="00446E75" w:rsidRDefault="0035516F" w:rsidP="008A6A4C">
      <w:pPr>
        <w:ind w:right="-2"/>
        <w:rPr>
          <w:color w:val="353E44"/>
        </w:rPr>
      </w:pPr>
    </w:p>
    <w:p w14:paraId="26B48623" w14:textId="77777777" w:rsidR="0035516F" w:rsidRPr="00446E75" w:rsidRDefault="0035516F" w:rsidP="008A6A4C">
      <w:pPr>
        <w:ind w:right="-2"/>
        <w:rPr>
          <w:color w:val="353E44"/>
        </w:rPr>
      </w:pPr>
    </w:p>
    <w:p w14:paraId="768AA32F" w14:textId="4E104F1D" w:rsidR="0035516F" w:rsidRPr="00446E75" w:rsidRDefault="0035516F" w:rsidP="008A6A4C">
      <w:pPr>
        <w:ind w:right="-2"/>
        <w:rPr>
          <w:color w:val="353E44"/>
        </w:rPr>
      </w:pPr>
    </w:p>
    <w:p w14:paraId="3FA3444D" w14:textId="77777777" w:rsidR="0035516F" w:rsidRPr="00446E75" w:rsidRDefault="0035516F" w:rsidP="008A6A4C">
      <w:pPr>
        <w:ind w:right="-2"/>
        <w:rPr>
          <w:color w:val="353E44"/>
        </w:rPr>
      </w:pPr>
    </w:p>
    <w:p w14:paraId="75800C1F" w14:textId="5852EFE0" w:rsidR="0035516F" w:rsidRPr="00446E75" w:rsidRDefault="0035516F" w:rsidP="008A6A4C">
      <w:pPr>
        <w:ind w:right="-2"/>
        <w:rPr>
          <w:color w:val="353E44"/>
        </w:rPr>
      </w:pPr>
    </w:p>
    <w:p w14:paraId="4C5DEC69" w14:textId="77777777" w:rsidR="0035516F" w:rsidRPr="00446E75" w:rsidRDefault="0035516F" w:rsidP="008A6A4C">
      <w:pPr>
        <w:ind w:right="-2"/>
        <w:rPr>
          <w:color w:val="353E44"/>
        </w:rPr>
      </w:pPr>
    </w:p>
    <w:p w14:paraId="4A434864" w14:textId="10C42B0E" w:rsidR="0035516F" w:rsidRPr="00446E75" w:rsidRDefault="0035516F" w:rsidP="008A6A4C">
      <w:pPr>
        <w:ind w:right="-2"/>
        <w:rPr>
          <w:color w:val="353E44"/>
        </w:rPr>
      </w:pPr>
    </w:p>
    <w:p w14:paraId="123D12C7" w14:textId="46409E22" w:rsidR="0035516F" w:rsidRPr="00446E75" w:rsidRDefault="0035516F" w:rsidP="008A6A4C">
      <w:pPr>
        <w:ind w:right="-2"/>
        <w:rPr>
          <w:color w:val="353E44"/>
        </w:rPr>
      </w:pPr>
    </w:p>
    <w:p w14:paraId="55448680" w14:textId="24A54227" w:rsidR="00612A6B" w:rsidRPr="00446E75" w:rsidRDefault="00612A6B" w:rsidP="008A6A4C">
      <w:pPr>
        <w:ind w:right="-2"/>
        <w:rPr>
          <w:color w:val="353E44"/>
        </w:rPr>
      </w:pPr>
    </w:p>
    <w:p w14:paraId="119815E1" w14:textId="44E6BE0B" w:rsidR="00612A6B" w:rsidRPr="00446E75" w:rsidRDefault="00612A6B" w:rsidP="008A6A4C">
      <w:pPr>
        <w:ind w:right="-2"/>
        <w:rPr>
          <w:color w:val="353E44"/>
        </w:rPr>
      </w:pPr>
    </w:p>
    <w:p w14:paraId="19AEC19F" w14:textId="2677E5D4" w:rsidR="00612A6B" w:rsidRPr="00446E75" w:rsidRDefault="00612A6B" w:rsidP="008A6A4C">
      <w:pPr>
        <w:ind w:right="-2"/>
        <w:rPr>
          <w:color w:val="353E44"/>
        </w:rPr>
      </w:pPr>
    </w:p>
    <w:p w14:paraId="422BBB1C" w14:textId="3BD9D2FF" w:rsidR="00612A6B" w:rsidRPr="00446E75" w:rsidRDefault="00612A6B" w:rsidP="008A6A4C">
      <w:pPr>
        <w:ind w:right="-2"/>
        <w:rPr>
          <w:color w:val="353E44"/>
        </w:rPr>
      </w:pPr>
    </w:p>
    <w:p w14:paraId="4C0605BA" w14:textId="2E5B09A7" w:rsidR="0035516F" w:rsidRPr="00446E75" w:rsidRDefault="0035516F" w:rsidP="008A6A4C">
      <w:pPr>
        <w:ind w:right="-2"/>
        <w:rPr>
          <w:color w:val="353E44"/>
        </w:rPr>
      </w:pPr>
    </w:p>
    <w:p w14:paraId="1E169B92" w14:textId="04BBDFE8" w:rsidR="0035516F" w:rsidRPr="00446E75" w:rsidRDefault="0035516F" w:rsidP="008A6A4C">
      <w:pPr>
        <w:ind w:right="-2"/>
        <w:rPr>
          <w:color w:val="353E44"/>
        </w:rPr>
      </w:pPr>
    </w:p>
    <w:p w14:paraId="703553EA" w14:textId="23259763" w:rsidR="007C6A59" w:rsidRPr="007C6A59" w:rsidRDefault="007C6A59" w:rsidP="008A6A4C">
      <w:pPr>
        <w:pStyle w:val="Normal0"/>
        <w:ind w:right="-2"/>
        <w:jc w:val="right"/>
        <w:rPr>
          <w:rFonts w:ascii="Didact Gothic" w:hAnsi="Didact Gothic"/>
          <w:b/>
          <w:bCs/>
          <w:color w:val="808080"/>
          <w:sz w:val="22"/>
          <w:szCs w:val="22"/>
        </w:rPr>
      </w:pPr>
      <w:r w:rsidRPr="007C6A59">
        <w:rPr>
          <w:rFonts w:ascii="Didact Gothic" w:hAnsi="Didact Gothic"/>
          <w:b/>
          <w:bCs/>
          <w:color w:val="808080"/>
          <w:sz w:val="22"/>
          <w:szCs w:val="22"/>
        </w:rPr>
        <w:t xml:space="preserve">VOLUMEN </w:t>
      </w:r>
      <w:r>
        <w:rPr>
          <w:rFonts w:ascii="Didact Gothic" w:hAnsi="Didact Gothic"/>
          <w:b/>
          <w:bCs/>
          <w:color w:val="808080"/>
          <w:sz w:val="22"/>
          <w:szCs w:val="22"/>
        </w:rPr>
        <w:t>1</w:t>
      </w:r>
      <w:r w:rsidR="00560C00">
        <w:rPr>
          <w:rFonts w:ascii="Didact Gothic" w:hAnsi="Didact Gothic"/>
          <w:b/>
          <w:bCs/>
          <w:color w:val="808080"/>
          <w:sz w:val="22"/>
          <w:szCs w:val="22"/>
        </w:rPr>
        <w:t>. MEMORIA</w:t>
      </w:r>
    </w:p>
    <w:p w14:paraId="7C8EB615" w14:textId="5BB5D15F" w:rsidR="00CE01BE" w:rsidRPr="00497E6B" w:rsidRDefault="00560C00" w:rsidP="008A6A4C">
      <w:pPr>
        <w:pStyle w:val="TTULOSEPARATA"/>
        <w:rPr>
          <w:sz w:val="28"/>
          <w:szCs w:val="28"/>
        </w:rPr>
      </w:pPr>
      <w:r>
        <w:rPr>
          <w:sz w:val="28"/>
          <w:szCs w:val="28"/>
        </w:rPr>
        <w:t xml:space="preserve">1.1. </w:t>
      </w:r>
      <w:r w:rsidR="00497E6B" w:rsidRPr="00497E6B">
        <w:rPr>
          <w:sz w:val="28"/>
          <w:szCs w:val="28"/>
        </w:rPr>
        <w:t>MEMORIA</w:t>
      </w:r>
      <w:r>
        <w:rPr>
          <w:sz w:val="28"/>
          <w:szCs w:val="28"/>
        </w:rPr>
        <w:t xml:space="preserve"> DESCRIPTIVA Y JUSTIFICATIVA</w:t>
      </w:r>
    </w:p>
    <w:p w14:paraId="45B70DC9" w14:textId="77777777" w:rsidR="00CE01BE" w:rsidRPr="00446E75" w:rsidRDefault="00CE01BE" w:rsidP="008A6A4C">
      <w:pPr>
        <w:ind w:right="-2"/>
        <w:rPr>
          <w:color w:val="353E44"/>
        </w:rPr>
      </w:pPr>
    </w:p>
    <w:p w14:paraId="1A98BFDF" w14:textId="77777777" w:rsidR="0075552B" w:rsidRPr="00446E75" w:rsidRDefault="0075552B" w:rsidP="008A6A4C">
      <w:pPr>
        <w:ind w:right="-2"/>
        <w:rPr>
          <w:color w:val="353E44"/>
        </w:rPr>
      </w:pPr>
      <w:r w:rsidRPr="00446E75">
        <w:rPr>
          <w:color w:val="353E44"/>
        </w:rPr>
        <w:br w:type="page"/>
      </w:r>
    </w:p>
    <w:p w14:paraId="71059E68" w14:textId="58C50E11" w:rsidR="007168D8" w:rsidRPr="00446E75" w:rsidRDefault="0075552B" w:rsidP="008A6A4C">
      <w:pPr>
        <w:ind w:right="-2"/>
        <w:rPr>
          <w:b/>
          <w:color w:val="353E44"/>
          <w:sz w:val="24"/>
          <w:szCs w:val="24"/>
        </w:rPr>
      </w:pPr>
      <w:r w:rsidRPr="00446E75">
        <w:rPr>
          <w:b/>
          <w:color w:val="353E44"/>
          <w:sz w:val="24"/>
          <w:szCs w:val="24"/>
        </w:rPr>
        <w:lastRenderedPageBreak/>
        <w:t>ÍNDICE</w:t>
      </w:r>
    </w:p>
    <w:sdt>
      <w:sdtPr>
        <w:rPr>
          <w:b w:val="0"/>
          <w:bCs w:val="0"/>
          <w:caps w:val="0"/>
          <w:smallCaps/>
        </w:rPr>
        <w:id w:val="1252551535"/>
        <w:docPartObj>
          <w:docPartGallery w:val="Table of Contents"/>
          <w:docPartUnique/>
        </w:docPartObj>
      </w:sdtPr>
      <w:sdtEndPr/>
      <w:sdtContent>
        <w:p w14:paraId="10AEF2EF" w14:textId="27FC10DF" w:rsidR="00747ED9" w:rsidRDefault="00462FA7">
          <w:pPr>
            <w:pStyle w:val="TDC1"/>
            <w:tabs>
              <w:tab w:val="right" w:leader="dot" w:pos="8777"/>
            </w:tabs>
            <w:rPr>
              <w:rFonts w:asciiTheme="minorHAnsi" w:eastAsiaTheme="minorEastAsia" w:hAnsiTheme="minorHAnsi" w:cstheme="minorBidi"/>
              <w:b w:val="0"/>
              <w:bCs w:val="0"/>
              <w:caps w:val="0"/>
              <w:noProof/>
              <w:color w:val="auto"/>
              <w:sz w:val="22"/>
              <w:szCs w:val="22"/>
              <w:lang w:val="es-ES"/>
            </w:rPr>
          </w:pPr>
          <w:r>
            <w:fldChar w:fldCharType="begin"/>
          </w:r>
          <w:r>
            <w:instrText xml:space="preserve"> TOC \o "1-3" \h \z \u </w:instrText>
          </w:r>
          <w:r>
            <w:fldChar w:fldCharType="separate"/>
          </w:r>
          <w:hyperlink w:anchor="_Toc506484690" w:history="1">
            <w:r w:rsidR="00747ED9" w:rsidRPr="00971E54">
              <w:rPr>
                <w:rStyle w:val="Hipervnculo"/>
                <w:noProof/>
              </w:rPr>
              <w:t>MEMORIA DESCRIPTIVA Y JUSTIFICATIVA</w:t>
            </w:r>
            <w:r w:rsidR="00747ED9">
              <w:rPr>
                <w:noProof/>
                <w:webHidden/>
              </w:rPr>
              <w:tab/>
            </w:r>
            <w:r w:rsidR="00747ED9">
              <w:rPr>
                <w:noProof/>
                <w:webHidden/>
              </w:rPr>
              <w:fldChar w:fldCharType="begin"/>
            </w:r>
            <w:r w:rsidR="00747ED9">
              <w:rPr>
                <w:noProof/>
                <w:webHidden/>
              </w:rPr>
              <w:instrText xml:space="preserve"> PAGEREF _Toc506484690 \h </w:instrText>
            </w:r>
            <w:r w:rsidR="00747ED9">
              <w:rPr>
                <w:noProof/>
                <w:webHidden/>
              </w:rPr>
            </w:r>
            <w:r w:rsidR="00747ED9">
              <w:rPr>
                <w:noProof/>
                <w:webHidden/>
              </w:rPr>
              <w:fldChar w:fldCharType="separate"/>
            </w:r>
            <w:r w:rsidR="00780F99">
              <w:rPr>
                <w:noProof/>
                <w:webHidden/>
              </w:rPr>
              <w:t>3</w:t>
            </w:r>
            <w:r w:rsidR="00747ED9">
              <w:rPr>
                <w:noProof/>
                <w:webHidden/>
              </w:rPr>
              <w:fldChar w:fldCharType="end"/>
            </w:r>
          </w:hyperlink>
        </w:p>
        <w:p w14:paraId="22AA8408" w14:textId="2D2BD907" w:rsidR="00747ED9" w:rsidRDefault="001257B3">
          <w:pPr>
            <w:pStyle w:val="TDC2"/>
            <w:tabs>
              <w:tab w:val="left" w:pos="992"/>
              <w:tab w:val="right" w:leader="dot" w:pos="8777"/>
            </w:tabs>
            <w:rPr>
              <w:rFonts w:asciiTheme="minorHAnsi" w:eastAsiaTheme="minorEastAsia" w:hAnsiTheme="minorHAnsi" w:cstheme="minorBidi"/>
              <w:smallCaps w:val="0"/>
              <w:noProof/>
              <w:color w:val="auto"/>
              <w:sz w:val="22"/>
              <w:szCs w:val="22"/>
              <w:lang w:val="es-ES"/>
            </w:rPr>
          </w:pPr>
          <w:hyperlink w:anchor="_Toc506484691" w:history="1">
            <w:r w:rsidR="00747ED9" w:rsidRPr="00971E54">
              <w:rPr>
                <w:rStyle w:val="Hipervnculo"/>
                <w:noProof/>
              </w:rPr>
              <w:t>1.1</w:t>
            </w:r>
            <w:r w:rsidR="00747ED9">
              <w:rPr>
                <w:rFonts w:asciiTheme="minorHAnsi" w:eastAsiaTheme="minorEastAsia" w:hAnsiTheme="minorHAnsi" w:cstheme="minorBidi"/>
                <w:smallCaps w:val="0"/>
                <w:noProof/>
                <w:color w:val="auto"/>
                <w:sz w:val="22"/>
                <w:szCs w:val="22"/>
                <w:lang w:val="es-ES"/>
              </w:rPr>
              <w:tab/>
            </w:r>
            <w:r w:rsidR="00747ED9" w:rsidRPr="00971E54">
              <w:rPr>
                <w:rStyle w:val="Hipervnculo"/>
                <w:noProof/>
              </w:rPr>
              <w:t>IDENTIFICACIÓN Y OBJETO DEL PROYECTO</w:t>
            </w:r>
            <w:r w:rsidR="00747ED9">
              <w:rPr>
                <w:noProof/>
                <w:webHidden/>
              </w:rPr>
              <w:tab/>
            </w:r>
            <w:r w:rsidR="00747ED9">
              <w:rPr>
                <w:noProof/>
                <w:webHidden/>
              </w:rPr>
              <w:fldChar w:fldCharType="begin"/>
            </w:r>
            <w:r w:rsidR="00747ED9">
              <w:rPr>
                <w:noProof/>
                <w:webHidden/>
              </w:rPr>
              <w:instrText xml:space="preserve"> PAGEREF _Toc506484691 \h </w:instrText>
            </w:r>
            <w:r w:rsidR="00747ED9">
              <w:rPr>
                <w:noProof/>
                <w:webHidden/>
              </w:rPr>
            </w:r>
            <w:r w:rsidR="00747ED9">
              <w:rPr>
                <w:noProof/>
                <w:webHidden/>
              </w:rPr>
              <w:fldChar w:fldCharType="separate"/>
            </w:r>
            <w:r w:rsidR="00780F99">
              <w:rPr>
                <w:noProof/>
                <w:webHidden/>
              </w:rPr>
              <w:t>3</w:t>
            </w:r>
            <w:r w:rsidR="00747ED9">
              <w:rPr>
                <w:noProof/>
                <w:webHidden/>
              </w:rPr>
              <w:fldChar w:fldCharType="end"/>
            </w:r>
          </w:hyperlink>
        </w:p>
        <w:p w14:paraId="0297EC25" w14:textId="3B592282" w:rsidR="00747ED9" w:rsidRDefault="001257B3">
          <w:pPr>
            <w:pStyle w:val="TDC2"/>
            <w:tabs>
              <w:tab w:val="left" w:pos="992"/>
              <w:tab w:val="right" w:leader="dot" w:pos="8777"/>
            </w:tabs>
            <w:rPr>
              <w:rFonts w:asciiTheme="minorHAnsi" w:eastAsiaTheme="minorEastAsia" w:hAnsiTheme="minorHAnsi" w:cstheme="minorBidi"/>
              <w:smallCaps w:val="0"/>
              <w:noProof/>
              <w:color w:val="auto"/>
              <w:sz w:val="22"/>
              <w:szCs w:val="22"/>
              <w:lang w:val="es-ES"/>
            </w:rPr>
          </w:pPr>
          <w:hyperlink w:anchor="_Toc506484692" w:history="1">
            <w:r w:rsidR="00747ED9" w:rsidRPr="00971E54">
              <w:rPr>
                <w:rStyle w:val="Hipervnculo"/>
                <w:noProof/>
              </w:rPr>
              <w:t>1.2</w:t>
            </w:r>
            <w:r w:rsidR="00747ED9">
              <w:rPr>
                <w:rFonts w:asciiTheme="minorHAnsi" w:eastAsiaTheme="minorEastAsia" w:hAnsiTheme="minorHAnsi" w:cstheme="minorBidi"/>
                <w:smallCaps w:val="0"/>
                <w:noProof/>
                <w:color w:val="auto"/>
                <w:sz w:val="22"/>
                <w:szCs w:val="22"/>
                <w:lang w:val="es-ES"/>
              </w:rPr>
              <w:tab/>
            </w:r>
            <w:r w:rsidR="00747ED9" w:rsidRPr="00971E54">
              <w:rPr>
                <w:rStyle w:val="Hipervnculo"/>
                <w:noProof/>
              </w:rPr>
              <w:t>AGENTES</w:t>
            </w:r>
            <w:r w:rsidR="00747ED9">
              <w:rPr>
                <w:noProof/>
                <w:webHidden/>
              </w:rPr>
              <w:tab/>
            </w:r>
            <w:r w:rsidR="00747ED9">
              <w:rPr>
                <w:noProof/>
                <w:webHidden/>
              </w:rPr>
              <w:fldChar w:fldCharType="begin"/>
            </w:r>
            <w:r w:rsidR="00747ED9">
              <w:rPr>
                <w:noProof/>
                <w:webHidden/>
              </w:rPr>
              <w:instrText xml:space="preserve"> PAGEREF _Toc506484692 \h </w:instrText>
            </w:r>
            <w:r w:rsidR="00747ED9">
              <w:rPr>
                <w:noProof/>
                <w:webHidden/>
              </w:rPr>
            </w:r>
            <w:r w:rsidR="00747ED9">
              <w:rPr>
                <w:noProof/>
                <w:webHidden/>
              </w:rPr>
              <w:fldChar w:fldCharType="separate"/>
            </w:r>
            <w:r w:rsidR="00780F99">
              <w:rPr>
                <w:noProof/>
                <w:webHidden/>
              </w:rPr>
              <w:t>3</w:t>
            </w:r>
            <w:r w:rsidR="00747ED9">
              <w:rPr>
                <w:noProof/>
                <w:webHidden/>
              </w:rPr>
              <w:fldChar w:fldCharType="end"/>
            </w:r>
          </w:hyperlink>
        </w:p>
        <w:p w14:paraId="194AF4A0" w14:textId="084847EE" w:rsidR="00747ED9" w:rsidRDefault="001257B3">
          <w:pPr>
            <w:pStyle w:val="TDC2"/>
            <w:tabs>
              <w:tab w:val="left" w:pos="992"/>
              <w:tab w:val="right" w:leader="dot" w:pos="8777"/>
            </w:tabs>
            <w:rPr>
              <w:rFonts w:asciiTheme="minorHAnsi" w:eastAsiaTheme="minorEastAsia" w:hAnsiTheme="minorHAnsi" w:cstheme="minorBidi"/>
              <w:smallCaps w:val="0"/>
              <w:noProof/>
              <w:color w:val="auto"/>
              <w:sz w:val="22"/>
              <w:szCs w:val="22"/>
              <w:lang w:val="es-ES"/>
            </w:rPr>
          </w:pPr>
          <w:hyperlink w:anchor="_Toc506484693" w:history="1">
            <w:r w:rsidR="00747ED9" w:rsidRPr="00971E54">
              <w:rPr>
                <w:rStyle w:val="Hipervnculo"/>
                <w:noProof/>
              </w:rPr>
              <w:t>1.3</w:t>
            </w:r>
            <w:r w:rsidR="00747ED9">
              <w:rPr>
                <w:rFonts w:asciiTheme="minorHAnsi" w:eastAsiaTheme="minorEastAsia" w:hAnsiTheme="minorHAnsi" w:cstheme="minorBidi"/>
                <w:smallCaps w:val="0"/>
                <w:noProof/>
                <w:color w:val="auto"/>
                <w:sz w:val="22"/>
                <w:szCs w:val="22"/>
                <w:lang w:val="es-ES"/>
              </w:rPr>
              <w:tab/>
            </w:r>
            <w:r w:rsidR="00747ED9" w:rsidRPr="00971E54">
              <w:rPr>
                <w:rStyle w:val="Hipervnculo"/>
                <w:noProof/>
              </w:rPr>
              <w:t>INFORMACIÓN PREVIA</w:t>
            </w:r>
            <w:r w:rsidR="00747ED9">
              <w:rPr>
                <w:noProof/>
                <w:webHidden/>
              </w:rPr>
              <w:tab/>
            </w:r>
            <w:r w:rsidR="00747ED9">
              <w:rPr>
                <w:noProof/>
                <w:webHidden/>
              </w:rPr>
              <w:fldChar w:fldCharType="begin"/>
            </w:r>
            <w:r w:rsidR="00747ED9">
              <w:rPr>
                <w:noProof/>
                <w:webHidden/>
              </w:rPr>
              <w:instrText xml:space="preserve"> PAGEREF _Toc506484693 \h </w:instrText>
            </w:r>
            <w:r w:rsidR="00747ED9">
              <w:rPr>
                <w:noProof/>
                <w:webHidden/>
              </w:rPr>
            </w:r>
            <w:r w:rsidR="00747ED9">
              <w:rPr>
                <w:noProof/>
                <w:webHidden/>
              </w:rPr>
              <w:fldChar w:fldCharType="separate"/>
            </w:r>
            <w:r w:rsidR="00780F99">
              <w:rPr>
                <w:noProof/>
                <w:webHidden/>
              </w:rPr>
              <w:t>3</w:t>
            </w:r>
            <w:r w:rsidR="00747ED9">
              <w:rPr>
                <w:noProof/>
                <w:webHidden/>
              </w:rPr>
              <w:fldChar w:fldCharType="end"/>
            </w:r>
          </w:hyperlink>
        </w:p>
        <w:p w14:paraId="6B9765E8" w14:textId="7D4B8CEB" w:rsidR="00747ED9" w:rsidRDefault="001257B3">
          <w:pPr>
            <w:pStyle w:val="TDC3"/>
            <w:tabs>
              <w:tab w:val="left" w:pos="1760"/>
              <w:tab w:val="right" w:leader="dot" w:pos="8777"/>
            </w:tabs>
            <w:rPr>
              <w:rFonts w:asciiTheme="minorHAnsi" w:eastAsiaTheme="minorEastAsia" w:hAnsiTheme="minorHAnsi" w:cstheme="minorBidi"/>
              <w:iCs w:val="0"/>
              <w:noProof/>
              <w:color w:val="auto"/>
              <w:sz w:val="22"/>
              <w:szCs w:val="22"/>
              <w:lang w:val="es-ES"/>
            </w:rPr>
          </w:pPr>
          <w:hyperlink w:anchor="_Toc506484694" w:history="1">
            <w:r w:rsidR="00747ED9" w:rsidRPr="00971E54">
              <w:rPr>
                <w:rStyle w:val="Hipervnculo"/>
                <w:noProof/>
              </w:rPr>
              <w:t>1.3.1</w:t>
            </w:r>
            <w:r w:rsidR="00747ED9">
              <w:rPr>
                <w:rFonts w:asciiTheme="minorHAnsi" w:eastAsiaTheme="minorEastAsia" w:hAnsiTheme="minorHAnsi" w:cstheme="minorBidi"/>
                <w:iCs w:val="0"/>
                <w:noProof/>
                <w:color w:val="auto"/>
                <w:sz w:val="22"/>
                <w:szCs w:val="22"/>
                <w:lang w:val="es-ES"/>
              </w:rPr>
              <w:tab/>
            </w:r>
            <w:r w:rsidR="00747ED9" w:rsidRPr="00971E54">
              <w:rPr>
                <w:rStyle w:val="Hipervnculo"/>
                <w:noProof/>
              </w:rPr>
              <w:t>ANTECEDENTES Y CONDICIONES DE PARTIDA</w:t>
            </w:r>
            <w:r w:rsidR="00747ED9">
              <w:rPr>
                <w:noProof/>
                <w:webHidden/>
              </w:rPr>
              <w:tab/>
            </w:r>
            <w:r w:rsidR="00747ED9">
              <w:rPr>
                <w:noProof/>
                <w:webHidden/>
              </w:rPr>
              <w:fldChar w:fldCharType="begin"/>
            </w:r>
            <w:r w:rsidR="00747ED9">
              <w:rPr>
                <w:noProof/>
                <w:webHidden/>
              </w:rPr>
              <w:instrText xml:space="preserve"> PAGEREF _Toc506484694 \h </w:instrText>
            </w:r>
            <w:r w:rsidR="00747ED9">
              <w:rPr>
                <w:noProof/>
                <w:webHidden/>
              </w:rPr>
            </w:r>
            <w:r w:rsidR="00747ED9">
              <w:rPr>
                <w:noProof/>
                <w:webHidden/>
              </w:rPr>
              <w:fldChar w:fldCharType="separate"/>
            </w:r>
            <w:r w:rsidR="00780F99">
              <w:rPr>
                <w:noProof/>
                <w:webHidden/>
              </w:rPr>
              <w:t>3</w:t>
            </w:r>
            <w:r w:rsidR="00747ED9">
              <w:rPr>
                <w:noProof/>
                <w:webHidden/>
              </w:rPr>
              <w:fldChar w:fldCharType="end"/>
            </w:r>
          </w:hyperlink>
        </w:p>
        <w:p w14:paraId="2A2D6693" w14:textId="40358C4A" w:rsidR="00747ED9" w:rsidRDefault="001257B3">
          <w:pPr>
            <w:pStyle w:val="TDC3"/>
            <w:tabs>
              <w:tab w:val="left" w:pos="1760"/>
              <w:tab w:val="right" w:leader="dot" w:pos="8777"/>
            </w:tabs>
            <w:rPr>
              <w:rFonts w:asciiTheme="minorHAnsi" w:eastAsiaTheme="minorEastAsia" w:hAnsiTheme="minorHAnsi" w:cstheme="minorBidi"/>
              <w:iCs w:val="0"/>
              <w:noProof/>
              <w:color w:val="auto"/>
              <w:sz w:val="22"/>
              <w:szCs w:val="22"/>
              <w:lang w:val="es-ES"/>
            </w:rPr>
          </w:pPr>
          <w:hyperlink w:anchor="_Toc506484695" w:history="1">
            <w:r w:rsidR="00747ED9" w:rsidRPr="00971E54">
              <w:rPr>
                <w:rStyle w:val="Hipervnculo"/>
                <w:noProof/>
              </w:rPr>
              <w:t>1.3.2</w:t>
            </w:r>
            <w:r w:rsidR="00747ED9">
              <w:rPr>
                <w:rFonts w:asciiTheme="minorHAnsi" w:eastAsiaTheme="minorEastAsia" w:hAnsiTheme="minorHAnsi" w:cstheme="minorBidi"/>
                <w:iCs w:val="0"/>
                <w:noProof/>
                <w:color w:val="auto"/>
                <w:sz w:val="22"/>
                <w:szCs w:val="22"/>
                <w:lang w:val="es-ES"/>
              </w:rPr>
              <w:tab/>
            </w:r>
            <w:r w:rsidR="00747ED9" w:rsidRPr="00971E54">
              <w:rPr>
                <w:rStyle w:val="Hipervnculo"/>
                <w:noProof/>
              </w:rPr>
              <w:t>EMPLAZAMIENTO</w:t>
            </w:r>
            <w:r w:rsidR="00747ED9">
              <w:rPr>
                <w:noProof/>
                <w:webHidden/>
              </w:rPr>
              <w:tab/>
            </w:r>
            <w:r w:rsidR="00747ED9">
              <w:rPr>
                <w:noProof/>
                <w:webHidden/>
              </w:rPr>
              <w:fldChar w:fldCharType="begin"/>
            </w:r>
            <w:r w:rsidR="00747ED9">
              <w:rPr>
                <w:noProof/>
                <w:webHidden/>
              </w:rPr>
              <w:instrText xml:space="preserve"> PAGEREF _Toc506484695 \h </w:instrText>
            </w:r>
            <w:r w:rsidR="00747ED9">
              <w:rPr>
                <w:noProof/>
                <w:webHidden/>
              </w:rPr>
            </w:r>
            <w:r w:rsidR="00747ED9">
              <w:rPr>
                <w:noProof/>
                <w:webHidden/>
              </w:rPr>
              <w:fldChar w:fldCharType="separate"/>
            </w:r>
            <w:r w:rsidR="00780F99">
              <w:rPr>
                <w:noProof/>
                <w:webHidden/>
              </w:rPr>
              <w:t>3</w:t>
            </w:r>
            <w:r w:rsidR="00747ED9">
              <w:rPr>
                <w:noProof/>
                <w:webHidden/>
              </w:rPr>
              <w:fldChar w:fldCharType="end"/>
            </w:r>
          </w:hyperlink>
        </w:p>
        <w:p w14:paraId="2AC4E175" w14:textId="644F647E" w:rsidR="00747ED9" w:rsidRDefault="001257B3">
          <w:pPr>
            <w:pStyle w:val="TDC3"/>
            <w:tabs>
              <w:tab w:val="left" w:pos="1760"/>
              <w:tab w:val="right" w:leader="dot" w:pos="8777"/>
            </w:tabs>
            <w:rPr>
              <w:rFonts w:asciiTheme="minorHAnsi" w:eastAsiaTheme="minorEastAsia" w:hAnsiTheme="minorHAnsi" w:cstheme="minorBidi"/>
              <w:iCs w:val="0"/>
              <w:noProof/>
              <w:color w:val="auto"/>
              <w:sz w:val="22"/>
              <w:szCs w:val="22"/>
              <w:lang w:val="es-ES"/>
            </w:rPr>
          </w:pPr>
          <w:hyperlink w:anchor="_Toc506484696" w:history="1">
            <w:r w:rsidR="00747ED9" w:rsidRPr="00971E54">
              <w:rPr>
                <w:rStyle w:val="Hipervnculo"/>
                <w:noProof/>
              </w:rPr>
              <w:t>1.3.3</w:t>
            </w:r>
            <w:r w:rsidR="00747ED9">
              <w:rPr>
                <w:rFonts w:asciiTheme="minorHAnsi" w:eastAsiaTheme="minorEastAsia" w:hAnsiTheme="minorHAnsi" w:cstheme="minorBidi"/>
                <w:iCs w:val="0"/>
                <w:noProof/>
                <w:color w:val="auto"/>
                <w:sz w:val="22"/>
                <w:szCs w:val="22"/>
                <w:lang w:val="es-ES"/>
              </w:rPr>
              <w:tab/>
            </w:r>
            <w:r w:rsidR="00747ED9" w:rsidRPr="00971E54">
              <w:rPr>
                <w:rStyle w:val="Hipervnculo"/>
                <w:noProof/>
              </w:rPr>
              <w:t>ENTORNO FÍSICO</w:t>
            </w:r>
            <w:r w:rsidR="00747ED9">
              <w:rPr>
                <w:noProof/>
                <w:webHidden/>
              </w:rPr>
              <w:tab/>
            </w:r>
            <w:r w:rsidR="00747ED9">
              <w:rPr>
                <w:noProof/>
                <w:webHidden/>
              </w:rPr>
              <w:fldChar w:fldCharType="begin"/>
            </w:r>
            <w:r w:rsidR="00747ED9">
              <w:rPr>
                <w:noProof/>
                <w:webHidden/>
              </w:rPr>
              <w:instrText xml:space="preserve"> PAGEREF _Toc506484696 \h </w:instrText>
            </w:r>
            <w:r w:rsidR="00747ED9">
              <w:rPr>
                <w:noProof/>
                <w:webHidden/>
              </w:rPr>
            </w:r>
            <w:r w:rsidR="00747ED9">
              <w:rPr>
                <w:noProof/>
                <w:webHidden/>
              </w:rPr>
              <w:fldChar w:fldCharType="separate"/>
            </w:r>
            <w:r w:rsidR="00780F99">
              <w:rPr>
                <w:noProof/>
                <w:webHidden/>
              </w:rPr>
              <w:t>4</w:t>
            </w:r>
            <w:r w:rsidR="00747ED9">
              <w:rPr>
                <w:noProof/>
                <w:webHidden/>
              </w:rPr>
              <w:fldChar w:fldCharType="end"/>
            </w:r>
          </w:hyperlink>
        </w:p>
        <w:p w14:paraId="5E0A06FD" w14:textId="29F804C8" w:rsidR="00747ED9" w:rsidRDefault="001257B3">
          <w:pPr>
            <w:pStyle w:val="TDC3"/>
            <w:tabs>
              <w:tab w:val="left" w:pos="1760"/>
              <w:tab w:val="right" w:leader="dot" w:pos="8777"/>
            </w:tabs>
            <w:rPr>
              <w:rFonts w:asciiTheme="minorHAnsi" w:eastAsiaTheme="minorEastAsia" w:hAnsiTheme="minorHAnsi" w:cstheme="minorBidi"/>
              <w:iCs w:val="0"/>
              <w:noProof/>
              <w:color w:val="auto"/>
              <w:sz w:val="22"/>
              <w:szCs w:val="22"/>
              <w:lang w:val="es-ES"/>
            </w:rPr>
          </w:pPr>
          <w:hyperlink w:anchor="_Toc506484697" w:history="1">
            <w:r w:rsidR="00747ED9" w:rsidRPr="00971E54">
              <w:rPr>
                <w:rStyle w:val="Hipervnculo"/>
                <w:noProof/>
              </w:rPr>
              <w:t>1.3.4</w:t>
            </w:r>
            <w:r w:rsidR="00747ED9">
              <w:rPr>
                <w:rFonts w:asciiTheme="minorHAnsi" w:eastAsiaTheme="minorEastAsia" w:hAnsiTheme="minorHAnsi" w:cstheme="minorBidi"/>
                <w:iCs w:val="0"/>
                <w:noProof/>
                <w:color w:val="auto"/>
                <w:sz w:val="22"/>
                <w:szCs w:val="22"/>
                <w:lang w:val="es-ES"/>
              </w:rPr>
              <w:tab/>
            </w:r>
            <w:r w:rsidR="00747ED9" w:rsidRPr="00971E54">
              <w:rPr>
                <w:rStyle w:val="Hipervnculo"/>
                <w:noProof/>
              </w:rPr>
              <w:t>DATOS DEL SOLAR</w:t>
            </w:r>
            <w:r w:rsidR="00747ED9">
              <w:rPr>
                <w:noProof/>
                <w:webHidden/>
              </w:rPr>
              <w:tab/>
            </w:r>
            <w:r w:rsidR="00747ED9">
              <w:rPr>
                <w:noProof/>
                <w:webHidden/>
              </w:rPr>
              <w:fldChar w:fldCharType="begin"/>
            </w:r>
            <w:r w:rsidR="00747ED9">
              <w:rPr>
                <w:noProof/>
                <w:webHidden/>
              </w:rPr>
              <w:instrText xml:space="preserve"> PAGEREF _Toc506484697 \h </w:instrText>
            </w:r>
            <w:r w:rsidR="00747ED9">
              <w:rPr>
                <w:noProof/>
                <w:webHidden/>
              </w:rPr>
            </w:r>
            <w:r w:rsidR="00747ED9">
              <w:rPr>
                <w:noProof/>
                <w:webHidden/>
              </w:rPr>
              <w:fldChar w:fldCharType="separate"/>
            </w:r>
            <w:r w:rsidR="00780F99">
              <w:rPr>
                <w:noProof/>
                <w:webHidden/>
              </w:rPr>
              <w:t>4</w:t>
            </w:r>
            <w:r w:rsidR="00747ED9">
              <w:rPr>
                <w:noProof/>
                <w:webHidden/>
              </w:rPr>
              <w:fldChar w:fldCharType="end"/>
            </w:r>
          </w:hyperlink>
        </w:p>
        <w:p w14:paraId="41BB0EAC" w14:textId="5D8C7EB3" w:rsidR="00747ED9" w:rsidRDefault="001257B3">
          <w:pPr>
            <w:pStyle w:val="TDC2"/>
            <w:tabs>
              <w:tab w:val="left" w:pos="992"/>
              <w:tab w:val="right" w:leader="dot" w:pos="8777"/>
            </w:tabs>
            <w:rPr>
              <w:rFonts w:asciiTheme="minorHAnsi" w:eastAsiaTheme="minorEastAsia" w:hAnsiTheme="minorHAnsi" w:cstheme="minorBidi"/>
              <w:smallCaps w:val="0"/>
              <w:noProof/>
              <w:color w:val="auto"/>
              <w:sz w:val="22"/>
              <w:szCs w:val="22"/>
              <w:lang w:val="es-ES"/>
            </w:rPr>
          </w:pPr>
          <w:hyperlink w:anchor="_Toc506484698" w:history="1">
            <w:r w:rsidR="00747ED9" w:rsidRPr="00971E54">
              <w:rPr>
                <w:rStyle w:val="Hipervnculo"/>
                <w:noProof/>
              </w:rPr>
              <w:t>1.4</w:t>
            </w:r>
            <w:r w:rsidR="00747ED9">
              <w:rPr>
                <w:rFonts w:asciiTheme="minorHAnsi" w:eastAsiaTheme="minorEastAsia" w:hAnsiTheme="minorHAnsi" w:cstheme="minorBidi"/>
                <w:smallCaps w:val="0"/>
                <w:noProof/>
                <w:color w:val="auto"/>
                <w:sz w:val="22"/>
                <w:szCs w:val="22"/>
                <w:lang w:val="es-ES"/>
              </w:rPr>
              <w:tab/>
            </w:r>
            <w:r w:rsidR="00747ED9" w:rsidRPr="00971E54">
              <w:rPr>
                <w:rStyle w:val="Hipervnculo"/>
                <w:noProof/>
              </w:rPr>
              <w:t>DESCRIPCIÓN DEL PROYECTO</w:t>
            </w:r>
            <w:r w:rsidR="00747ED9">
              <w:rPr>
                <w:noProof/>
                <w:webHidden/>
              </w:rPr>
              <w:tab/>
            </w:r>
            <w:r w:rsidR="00747ED9">
              <w:rPr>
                <w:noProof/>
                <w:webHidden/>
              </w:rPr>
              <w:fldChar w:fldCharType="begin"/>
            </w:r>
            <w:r w:rsidR="00747ED9">
              <w:rPr>
                <w:noProof/>
                <w:webHidden/>
              </w:rPr>
              <w:instrText xml:space="preserve"> PAGEREF _Toc506484698 \h </w:instrText>
            </w:r>
            <w:r w:rsidR="00747ED9">
              <w:rPr>
                <w:noProof/>
                <w:webHidden/>
              </w:rPr>
            </w:r>
            <w:r w:rsidR="00747ED9">
              <w:rPr>
                <w:noProof/>
                <w:webHidden/>
              </w:rPr>
              <w:fldChar w:fldCharType="separate"/>
            </w:r>
            <w:r w:rsidR="00780F99">
              <w:rPr>
                <w:noProof/>
                <w:webHidden/>
              </w:rPr>
              <w:t>5</w:t>
            </w:r>
            <w:r w:rsidR="00747ED9">
              <w:rPr>
                <w:noProof/>
                <w:webHidden/>
              </w:rPr>
              <w:fldChar w:fldCharType="end"/>
            </w:r>
          </w:hyperlink>
        </w:p>
        <w:p w14:paraId="402EB281" w14:textId="0A776032" w:rsidR="00747ED9" w:rsidRDefault="001257B3">
          <w:pPr>
            <w:pStyle w:val="TDC3"/>
            <w:tabs>
              <w:tab w:val="left" w:pos="1760"/>
              <w:tab w:val="right" w:leader="dot" w:pos="8777"/>
            </w:tabs>
            <w:rPr>
              <w:rFonts w:asciiTheme="minorHAnsi" w:eastAsiaTheme="minorEastAsia" w:hAnsiTheme="minorHAnsi" w:cstheme="minorBidi"/>
              <w:iCs w:val="0"/>
              <w:noProof/>
              <w:color w:val="auto"/>
              <w:sz w:val="22"/>
              <w:szCs w:val="22"/>
              <w:lang w:val="es-ES"/>
            </w:rPr>
          </w:pPr>
          <w:hyperlink w:anchor="_Toc506484699" w:history="1">
            <w:r w:rsidR="00747ED9" w:rsidRPr="00971E54">
              <w:rPr>
                <w:rStyle w:val="Hipervnculo"/>
                <w:noProof/>
              </w:rPr>
              <w:t>1.4.1</w:t>
            </w:r>
            <w:r w:rsidR="00747ED9">
              <w:rPr>
                <w:rFonts w:asciiTheme="minorHAnsi" w:eastAsiaTheme="minorEastAsia" w:hAnsiTheme="minorHAnsi" w:cstheme="minorBidi"/>
                <w:iCs w:val="0"/>
                <w:noProof/>
                <w:color w:val="auto"/>
                <w:sz w:val="22"/>
                <w:szCs w:val="22"/>
                <w:lang w:val="es-ES"/>
              </w:rPr>
              <w:tab/>
            </w:r>
            <w:r w:rsidR="00747ED9" w:rsidRPr="00971E54">
              <w:rPr>
                <w:rStyle w:val="Hipervnculo"/>
                <w:noProof/>
              </w:rPr>
              <w:t>DESCRIPCIÓN GENERAL</w:t>
            </w:r>
            <w:r w:rsidR="00747ED9">
              <w:rPr>
                <w:noProof/>
                <w:webHidden/>
              </w:rPr>
              <w:tab/>
            </w:r>
            <w:r w:rsidR="00747ED9">
              <w:rPr>
                <w:noProof/>
                <w:webHidden/>
              </w:rPr>
              <w:fldChar w:fldCharType="begin"/>
            </w:r>
            <w:r w:rsidR="00747ED9">
              <w:rPr>
                <w:noProof/>
                <w:webHidden/>
              </w:rPr>
              <w:instrText xml:space="preserve"> PAGEREF _Toc506484699 \h </w:instrText>
            </w:r>
            <w:r w:rsidR="00747ED9">
              <w:rPr>
                <w:noProof/>
                <w:webHidden/>
              </w:rPr>
            </w:r>
            <w:r w:rsidR="00747ED9">
              <w:rPr>
                <w:noProof/>
                <w:webHidden/>
              </w:rPr>
              <w:fldChar w:fldCharType="separate"/>
            </w:r>
            <w:r w:rsidR="00780F99">
              <w:rPr>
                <w:noProof/>
                <w:webHidden/>
              </w:rPr>
              <w:t>5</w:t>
            </w:r>
            <w:r w:rsidR="00747ED9">
              <w:rPr>
                <w:noProof/>
                <w:webHidden/>
              </w:rPr>
              <w:fldChar w:fldCharType="end"/>
            </w:r>
          </w:hyperlink>
        </w:p>
        <w:p w14:paraId="5A82C66B" w14:textId="69AF1A02" w:rsidR="00747ED9" w:rsidRDefault="001257B3">
          <w:pPr>
            <w:pStyle w:val="TDC3"/>
            <w:tabs>
              <w:tab w:val="left" w:pos="1760"/>
              <w:tab w:val="right" w:leader="dot" w:pos="8777"/>
            </w:tabs>
            <w:rPr>
              <w:rFonts w:asciiTheme="minorHAnsi" w:eastAsiaTheme="minorEastAsia" w:hAnsiTheme="minorHAnsi" w:cstheme="minorBidi"/>
              <w:iCs w:val="0"/>
              <w:noProof/>
              <w:color w:val="auto"/>
              <w:sz w:val="22"/>
              <w:szCs w:val="22"/>
              <w:lang w:val="es-ES"/>
            </w:rPr>
          </w:pPr>
          <w:hyperlink w:anchor="_Toc506484700" w:history="1">
            <w:r w:rsidR="00747ED9" w:rsidRPr="00971E54">
              <w:rPr>
                <w:rStyle w:val="Hipervnculo"/>
                <w:noProof/>
              </w:rPr>
              <w:t>1.4.2</w:t>
            </w:r>
            <w:r w:rsidR="00747ED9">
              <w:rPr>
                <w:rFonts w:asciiTheme="minorHAnsi" w:eastAsiaTheme="minorEastAsia" w:hAnsiTheme="minorHAnsi" w:cstheme="minorBidi"/>
                <w:iCs w:val="0"/>
                <w:noProof/>
                <w:color w:val="auto"/>
                <w:sz w:val="22"/>
                <w:szCs w:val="22"/>
                <w:lang w:val="es-ES"/>
              </w:rPr>
              <w:tab/>
            </w:r>
            <w:r w:rsidR="00747ED9" w:rsidRPr="00971E54">
              <w:rPr>
                <w:rStyle w:val="Hipervnculo"/>
                <w:noProof/>
              </w:rPr>
              <w:t>PROGRAMA DE NECESIDADES</w:t>
            </w:r>
            <w:r w:rsidR="00747ED9">
              <w:rPr>
                <w:noProof/>
                <w:webHidden/>
              </w:rPr>
              <w:tab/>
            </w:r>
            <w:r w:rsidR="00747ED9">
              <w:rPr>
                <w:noProof/>
                <w:webHidden/>
              </w:rPr>
              <w:fldChar w:fldCharType="begin"/>
            </w:r>
            <w:r w:rsidR="00747ED9">
              <w:rPr>
                <w:noProof/>
                <w:webHidden/>
              </w:rPr>
              <w:instrText xml:space="preserve"> PAGEREF _Toc506484700 \h </w:instrText>
            </w:r>
            <w:r w:rsidR="00747ED9">
              <w:rPr>
                <w:noProof/>
                <w:webHidden/>
              </w:rPr>
            </w:r>
            <w:r w:rsidR="00747ED9">
              <w:rPr>
                <w:noProof/>
                <w:webHidden/>
              </w:rPr>
              <w:fldChar w:fldCharType="separate"/>
            </w:r>
            <w:r w:rsidR="00780F99">
              <w:rPr>
                <w:noProof/>
                <w:webHidden/>
              </w:rPr>
              <w:t>6</w:t>
            </w:r>
            <w:r w:rsidR="00747ED9">
              <w:rPr>
                <w:noProof/>
                <w:webHidden/>
              </w:rPr>
              <w:fldChar w:fldCharType="end"/>
            </w:r>
          </w:hyperlink>
        </w:p>
        <w:p w14:paraId="6602E29E" w14:textId="0BB8E7A4" w:rsidR="00747ED9" w:rsidRDefault="001257B3">
          <w:pPr>
            <w:pStyle w:val="TDC3"/>
            <w:tabs>
              <w:tab w:val="left" w:pos="1760"/>
              <w:tab w:val="right" w:leader="dot" w:pos="8777"/>
            </w:tabs>
            <w:rPr>
              <w:rFonts w:asciiTheme="minorHAnsi" w:eastAsiaTheme="minorEastAsia" w:hAnsiTheme="minorHAnsi" w:cstheme="minorBidi"/>
              <w:iCs w:val="0"/>
              <w:noProof/>
              <w:color w:val="auto"/>
              <w:sz w:val="22"/>
              <w:szCs w:val="22"/>
              <w:lang w:val="es-ES"/>
            </w:rPr>
          </w:pPr>
          <w:hyperlink w:anchor="_Toc506484701" w:history="1">
            <w:r w:rsidR="00747ED9" w:rsidRPr="00971E54">
              <w:rPr>
                <w:rStyle w:val="Hipervnculo"/>
                <w:noProof/>
              </w:rPr>
              <w:t>1.4.3</w:t>
            </w:r>
            <w:r w:rsidR="00747ED9">
              <w:rPr>
                <w:rFonts w:asciiTheme="minorHAnsi" w:eastAsiaTheme="minorEastAsia" w:hAnsiTheme="minorHAnsi" w:cstheme="minorBidi"/>
                <w:iCs w:val="0"/>
                <w:noProof/>
                <w:color w:val="auto"/>
                <w:sz w:val="22"/>
                <w:szCs w:val="22"/>
                <w:lang w:val="es-ES"/>
              </w:rPr>
              <w:tab/>
            </w:r>
            <w:r w:rsidR="00747ED9" w:rsidRPr="00971E54">
              <w:rPr>
                <w:rStyle w:val="Hipervnculo"/>
                <w:noProof/>
              </w:rPr>
              <w:t>PLAZO DE EJECUCIÓN</w:t>
            </w:r>
            <w:r w:rsidR="00747ED9">
              <w:rPr>
                <w:noProof/>
                <w:webHidden/>
              </w:rPr>
              <w:tab/>
            </w:r>
            <w:r w:rsidR="00747ED9">
              <w:rPr>
                <w:noProof/>
                <w:webHidden/>
              </w:rPr>
              <w:fldChar w:fldCharType="begin"/>
            </w:r>
            <w:r w:rsidR="00747ED9">
              <w:rPr>
                <w:noProof/>
                <w:webHidden/>
              </w:rPr>
              <w:instrText xml:space="preserve"> PAGEREF _Toc506484701 \h </w:instrText>
            </w:r>
            <w:r w:rsidR="00747ED9">
              <w:rPr>
                <w:noProof/>
                <w:webHidden/>
              </w:rPr>
            </w:r>
            <w:r w:rsidR="00747ED9">
              <w:rPr>
                <w:noProof/>
                <w:webHidden/>
              </w:rPr>
              <w:fldChar w:fldCharType="separate"/>
            </w:r>
            <w:r w:rsidR="00780F99">
              <w:rPr>
                <w:noProof/>
                <w:webHidden/>
              </w:rPr>
              <w:t>7</w:t>
            </w:r>
            <w:r w:rsidR="00747ED9">
              <w:rPr>
                <w:noProof/>
                <w:webHidden/>
              </w:rPr>
              <w:fldChar w:fldCharType="end"/>
            </w:r>
          </w:hyperlink>
        </w:p>
        <w:p w14:paraId="17BCA8E2" w14:textId="10AB0B73" w:rsidR="00747ED9" w:rsidRDefault="001257B3">
          <w:pPr>
            <w:pStyle w:val="TDC3"/>
            <w:tabs>
              <w:tab w:val="left" w:pos="1760"/>
              <w:tab w:val="right" w:leader="dot" w:pos="8777"/>
            </w:tabs>
            <w:rPr>
              <w:rFonts w:asciiTheme="minorHAnsi" w:eastAsiaTheme="minorEastAsia" w:hAnsiTheme="minorHAnsi" w:cstheme="minorBidi"/>
              <w:iCs w:val="0"/>
              <w:noProof/>
              <w:color w:val="auto"/>
              <w:sz w:val="22"/>
              <w:szCs w:val="22"/>
              <w:lang w:val="es-ES"/>
            </w:rPr>
          </w:pPr>
          <w:hyperlink w:anchor="_Toc506484702" w:history="1">
            <w:r w:rsidR="00747ED9" w:rsidRPr="00971E54">
              <w:rPr>
                <w:rStyle w:val="Hipervnculo"/>
                <w:noProof/>
              </w:rPr>
              <w:t>1.4.4</w:t>
            </w:r>
            <w:r w:rsidR="00747ED9">
              <w:rPr>
                <w:rFonts w:asciiTheme="minorHAnsi" w:eastAsiaTheme="minorEastAsia" w:hAnsiTheme="minorHAnsi" w:cstheme="minorBidi"/>
                <w:iCs w:val="0"/>
                <w:noProof/>
                <w:color w:val="auto"/>
                <w:sz w:val="22"/>
                <w:szCs w:val="22"/>
                <w:lang w:val="es-ES"/>
              </w:rPr>
              <w:tab/>
            </w:r>
            <w:r w:rsidR="00747ED9" w:rsidRPr="00971E54">
              <w:rPr>
                <w:rStyle w:val="Hipervnculo"/>
                <w:noProof/>
              </w:rPr>
              <w:t>PRESUPUESTO</w:t>
            </w:r>
            <w:r w:rsidR="00747ED9">
              <w:rPr>
                <w:noProof/>
                <w:webHidden/>
              </w:rPr>
              <w:tab/>
            </w:r>
            <w:r w:rsidR="00747ED9">
              <w:rPr>
                <w:noProof/>
                <w:webHidden/>
              </w:rPr>
              <w:fldChar w:fldCharType="begin"/>
            </w:r>
            <w:r w:rsidR="00747ED9">
              <w:rPr>
                <w:noProof/>
                <w:webHidden/>
              </w:rPr>
              <w:instrText xml:space="preserve"> PAGEREF _Toc506484702 \h </w:instrText>
            </w:r>
            <w:r w:rsidR="00747ED9">
              <w:rPr>
                <w:noProof/>
                <w:webHidden/>
              </w:rPr>
            </w:r>
            <w:r w:rsidR="00747ED9">
              <w:rPr>
                <w:noProof/>
                <w:webHidden/>
              </w:rPr>
              <w:fldChar w:fldCharType="separate"/>
            </w:r>
            <w:r w:rsidR="00780F99">
              <w:rPr>
                <w:noProof/>
                <w:webHidden/>
              </w:rPr>
              <w:t>7</w:t>
            </w:r>
            <w:r w:rsidR="00747ED9">
              <w:rPr>
                <w:noProof/>
                <w:webHidden/>
              </w:rPr>
              <w:fldChar w:fldCharType="end"/>
            </w:r>
          </w:hyperlink>
        </w:p>
        <w:p w14:paraId="3BA7A5A4" w14:textId="7A50B478" w:rsidR="00747ED9" w:rsidRDefault="001257B3">
          <w:pPr>
            <w:pStyle w:val="TDC3"/>
            <w:tabs>
              <w:tab w:val="left" w:pos="1760"/>
              <w:tab w:val="right" w:leader="dot" w:pos="8777"/>
            </w:tabs>
            <w:rPr>
              <w:rFonts w:asciiTheme="minorHAnsi" w:eastAsiaTheme="minorEastAsia" w:hAnsiTheme="minorHAnsi" w:cstheme="minorBidi"/>
              <w:iCs w:val="0"/>
              <w:noProof/>
              <w:color w:val="auto"/>
              <w:sz w:val="22"/>
              <w:szCs w:val="22"/>
              <w:lang w:val="es-ES"/>
            </w:rPr>
          </w:pPr>
          <w:hyperlink w:anchor="_Toc506484703" w:history="1">
            <w:r w:rsidR="00747ED9" w:rsidRPr="00971E54">
              <w:rPr>
                <w:rStyle w:val="Hipervnculo"/>
                <w:noProof/>
              </w:rPr>
              <w:t>1.4.5</w:t>
            </w:r>
            <w:r w:rsidR="00747ED9">
              <w:rPr>
                <w:rFonts w:asciiTheme="minorHAnsi" w:eastAsiaTheme="minorEastAsia" w:hAnsiTheme="minorHAnsi" w:cstheme="minorBidi"/>
                <w:iCs w:val="0"/>
                <w:noProof/>
                <w:color w:val="auto"/>
                <w:sz w:val="22"/>
                <w:szCs w:val="22"/>
                <w:lang w:val="es-ES"/>
              </w:rPr>
              <w:tab/>
            </w:r>
            <w:r w:rsidR="00747ED9" w:rsidRPr="00971E54">
              <w:rPr>
                <w:rStyle w:val="Hipervnculo"/>
                <w:noProof/>
              </w:rPr>
              <w:t>MARCO LEGAL APLICABLE DEL ÁMBITO ESTATAL, AUTONÓMICO Y LOCAL</w:t>
            </w:r>
            <w:r w:rsidR="00747ED9">
              <w:rPr>
                <w:noProof/>
                <w:webHidden/>
              </w:rPr>
              <w:tab/>
            </w:r>
            <w:r w:rsidR="00747ED9">
              <w:rPr>
                <w:noProof/>
                <w:webHidden/>
              </w:rPr>
              <w:fldChar w:fldCharType="begin"/>
            </w:r>
            <w:r w:rsidR="00747ED9">
              <w:rPr>
                <w:noProof/>
                <w:webHidden/>
              </w:rPr>
              <w:instrText xml:space="preserve"> PAGEREF _Toc506484703 \h </w:instrText>
            </w:r>
            <w:r w:rsidR="00747ED9">
              <w:rPr>
                <w:noProof/>
                <w:webHidden/>
              </w:rPr>
            </w:r>
            <w:r w:rsidR="00747ED9">
              <w:rPr>
                <w:noProof/>
                <w:webHidden/>
              </w:rPr>
              <w:fldChar w:fldCharType="separate"/>
            </w:r>
            <w:r w:rsidR="00780F99">
              <w:rPr>
                <w:noProof/>
                <w:webHidden/>
              </w:rPr>
              <w:t>7</w:t>
            </w:r>
            <w:r w:rsidR="00747ED9">
              <w:rPr>
                <w:noProof/>
                <w:webHidden/>
              </w:rPr>
              <w:fldChar w:fldCharType="end"/>
            </w:r>
          </w:hyperlink>
        </w:p>
        <w:p w14:paraId="298A5F9E" w14:textId="7912654D" w:rsidR="00747ED9" w:rsidRDefault="001257B3">
          <w:pPr>
            <w:pStyle w:val="TDC2"/>
            <w:tabs>
              <w:tab w:val="left" w:pos="992"/>
              <w:tab w:val="right" w:leader="dot" w:pos="8777"/>
            </w:tabs>
            <w:rPr>
              <w:rFonts w:asciiTheme="minorHAnsi" w:eastAsiaTheme="minorEastAsia" w:hAnsiTheme="minorHAnsi" w:cstheme="minorBidi"/>
              <w:smallCaps w:val="0"/>
              <w:noProof/>
              <w:color w:val="auto"/>
              <w:sz w:val="22"/>
              <w:szCs w:val="22"/>
              <w:lang w:val="es-ES"/>
            </w:rPr>
          </w:pPr>
          <w:hyperlink w:anchor="_Toc506484704" w:history="1">
            <w:r w:rsidR="00747ED9" w:rsidRPr="00971E54">
              <w:rPr>
                <w:rStyle w:val="Hipervnculo"/>
                <w:noProof/>
              </w:rPr>
              <w:t>1.5</w:t>
            </w:r>
            <w:r w:rsidR="00747ED9">
              <w:rPr>
                <w:rFonts w:asciiTheme="minorHAnsi" w:eastAsiaTheme="minorEastAsia" w:hAnsiTheme="minorHAnsi" w:cstheme="minorBidi"/>
                <w:smallCaps w:val="0"/>
                <w:noProof/>
                <w:color w:val="auto"/>
                <w:sz w:val="22"/>
                <w:szCs w:val="22"/>
                <w:lang w:val="es-ES"/>
              </w:rPr>
              <w:tab/>
            </w:r>
            <w:r w:rsidR="00747ED9" w:rsidRPr="00971E54">
              <w:rPr>
                <w:rStyle w:val="Hipervnculo"/>
                <w:noProof/>
              </w:rPr>
              <w:t>CUMPLIMIENTO DE LA NORMATIVA URBANÍSTICA APLICABLE</w:t>
            </w:r>
            <w:r w:rsidR="00747ED9">
              <w:rPr>
                <w:noProof/>
                <w:webHidden/>
              </w:rPr>
              <w:tab/>
            </w:r>
            <w:r w:rsidR="00747ED9">
              <w:rPr>
                <w:noProof/>
                <w:webHidden/>
              </w:rPr>
              <w:fldChar w:fldCharType="begin"/>
            </w:r>
            <w:r w:rsidR="00747ED9">
              <w:rPr>
                <w:noProof/>
                <w:webHidden/>
              </w:rPr>
              <w:instrText xml:space="preserve"> PAGEREF _Toc506484704 \h </w:instrText>
            </w:r>
            <w:r w:rsidR="00747ED9">
              <w:rPr>
                <w:noProof/>
                <w:webHidden/>
              </w:rPr>
            </w:r>
            <w:r w:rsidR="00747ED9">
              <w:rPr>
                <w:noProof/>
                <w:webHidden/>
              </w:rPr>
              <w:fldChar w:fldCharType="separate"/>
            </w:r>
            <w:r w:rsidR="00780F99">
              <w:rPr>
                <w:noProof/>
                <w:webHidden/>
              </w:rPr>
              <w:t>10</w:t>
            </w:r>
            <w:r w:rsidR="00747ED9">
              <w:rPr>
                <w:noProof/>
                <w:webHidden/>
              </w:rPr>
              <w:fldChar w:fldCharType="end"/>
            </w:r>
          </w:hyperlink>
        </w:p>
        <w:p w14:paraId="4CC87435" w14:textId="5460627B" w:rsidR="00AA2A3F" w:rsidRDefault="00462FA7" w:rsidP="008A6A4C">
          <w:pPr>
            <w:pStyle w:val="TDC2"/>
            <w:ind w:right="-2"/>
          </w:pPr>
          <w:r>
            <w:fldChar w:fldCharType="end"/>
          </w:r>
        </w:p>
      </w:sdtContent>
    </w:sdt>
    <w:p w14:paraId="198E560D" w14:textId="77777777" w:rsidR="00462FA7" w:rsidRPr="00462FA7" w:rsidRDefault="00462FA7" w:rsidP="008A6A4C">
      <w:pPr>
        <w:ind w:right="-2"/>
        <w:rPr>
          <w:lang w:val="es-ES_tradnl"/>
        </w:rPr>
      </w:pPr>
    </w:p>
    <w:p w14:paraId="4E761F25" w14:textId="77777777" w:rsidR="00D263E2" w:rsidRDefault="00D263E2" w:rsidP="008A6A4C">
      <w:pPr>
        <w:pStyle w:val="TDC2"/>
        <w:ind w:right="-2"/>
        <w:sectPr w:rsidR="00D263E2" w:rsidSect="00213855">
          <w:headerReference w:type="default" r:id="rId8"/>
          <w:footerReference w:type="default" r:id="rId9"/>
          <w:headerReference w:type="first" r:id="rId10"/>
          <w:footerReference w:type="first" r:id="rId11"/>
          <w:pgSz w:w="11906" w:h="16838"/>
          <w:pgMar w:top="1701" w:right="1418" w:bottom="1701" w:left="1701" w:header="850" w:footer="850" w:gutter="0"/>
          <w:cols w:space="708"/>
          <w:titlePg/>
          <w:docGrid w:linePitch="360"/>
        </w:sectPr>
      </w:pPr>
    </w:p>
    <w:p w14:paraId="772F2AD0" w14:textId="5D48D73D" w:rsidR="0075552B" w:rsidRPr="00446E75" w:rsidRDefault="0075552B" w:rsidP="008A6A4C">
      <w:pPr>
        <w:pStyle w:val="TDC2"/>
        <w:ind w:right="-2"/>
      </w:pPr>
      <w:r w:rsidRPr="00446E75">
        <w:br w:type="page"/>
      </w:r>
    </w:p>
    <w:p w14:paraId="678A5962" w14:textId="5BF5AC21" w:rsidR="0075552B" w:rsidRPr="00462FA7" w:rsidRDefault="0075552B" w:rsidP="008A6A4C">
      <w:pPr>
        <w:pStyle w:val="Ttulo1"/>
        <w:numPr>
          <w:ilvl w:val="0"/>
          <w:numId w:val="0"/>
        </w:numPr>
        <w:ind w:right="-2"/>
      </w:pPr>
      <w:bookmarkStart w:id="3" w:name="_Toc461275078"/>
      <w:bookmarkStart w:id="4" w:name="_Toc506484690"/>
      <w:bookmarkStart w:id="5" w:name="_Hlk495420840"/>
      <w:bookmarkStart w:id="6" w:name="_Hlk493868125"/>
      <w:r w:rsidRPr="00446E75">
        <w:t xml:space="preserve">MEMORIA </w:t>
      </w:r>
      <w:r w:rsidRPr="00462FA7">
        <w:t>DESCRIPTIVA</w:t>
      </w:r>
      <w:bookmarkEnd w:id="3"/>
      <w:r w:rsidR="004167E1">
        <w:t xml:space="preserve"> Y JUSTIFICATIVA</w:t>
      </w:r>
      <w:bookmarkEnd w:id="4"/>
    </w:p>
    <w:p w14:paraId="415E9ACA" w14:textId="3111B984" w:rsidR="003012D2" w:rsidRDefault="003012D2" w:rsidP="008A6A4C">
      <w:pPr>
        <w:pStyle w:val="Ttulo2"/>
        <w:ind w:right="-2"/>
      </w:pPr>
      <w:bookmarkStart w:id="7" w:name="_Toc506484691"/>
      <w:bookmarkEnd w:id="5"/>
      <w:r>
        <w:t>IDENTIFICACIÓN Y OBJETO DEL PROYECTO</w:t>
      </w:r>
      <w:bookmarkEnd w:id="7"/>
    </w:p>
    <w:p w14:paraId="1006D3A6" w14:textId="7F8355B1" w:rsidR="003012D2" w:rsidRDefault="003012D2" w:rsidP="008A6A4C">
      <w:pPr>
        <w:ind w:right="-2"/>
        <w:rPr>
          <w:color w:val="353E44"/>
        </w:rPr>
      </w:pPr>
      <w:r>
        <w:rPr>
          <w:color w:val="353E44"/>
        </w:rPr>
        <w:t xml:space="preserve">El objeto de este proyecto es definir y valorar las obras de rehabilitación </w:t>
      </w:r>
      <w:r w:rsidR="00EC4E46">
        <w:rPr>
          <w:color w:val="353E44"/>
        </w:rPr>
        <w:t xml:space="preserve">energética </w:t>
      </w:r>
      <w:r>
        <w:rPr>
          <w:color w:val="353E44"/>
        </w:rPr>
        <w:t>en el Centro Público de Enseñanza Integrado Santa Lucía del Concello de Moraña, Pontevedra.</w:t>
      </w:r>
    </w:p>
    <w:p w14:paraId="1BED91F1" w14:textId="673EC8E8" w:rsidR="003012D2" w:rsidRPr="003012D2" w:rsidRDefault="003012D2" w:rsidP="008A6A4C">
      <w:pPr>
        <w:ind w:right="-2"/>
        <w:rPr>
          <w:color w:val="353E44"/>
        </w:rPr>
      </w:pPr>
      <w:r>
        <w:rPr>
          <w:color w:val="353E44"/>
        </w:rPr>
        <w:t xml:space="preserve">La documentación del presente proyecto de rehabilitación </w:t>
      </w:r>
      <w:r w:rsidR="00EC4E46">
        <w:rPr>
          <w:color w:val="353E44"/>
        </w:rPr>
        <w:t xml:space="preserve">energética </w:t>
      </w:r>
      <w:r>
        <w:rPr>
          <w:color w:val="353E44"/>
        </w:rPr>
        <w:t>del CPI Santa Lucía, tanto gráfica como escrita, se redacta para establecer todos los datos descriptivos, urbanísticos y técnicos para conseguir llevar a buen término la realización de dicha rehabilitación</w:t>
      </w:r>
      <w:r w:rsidR="00EC4E46">
        <w:rPr>
          <w:color w:val="353E44"/>
        </w:rPr>
        <w:t xml:space="preserve"> energética</w:t>
      </w:r>
      <w:r>
        <w:rPr>
          <w:color w:val="353E44"/>
        </w:rPr>
        <w:t>.</w:t>
      </w:r>
    </w:p>
    <w:p w14:paraId="62FCCD5F" w14:textId="322E9D8B" w:rsidR="0075552B" w:rsidRPr="00AA2A3F" w:rsidRDefault="0075552B" w:rsidP="008A6A4C">
      <w:pPr>
        <w:pStyle w:val="Ttulo2"/>
        <w:ind w:right="-2"/>
      </w:pPr>
      <w:bookmarkStart w:id="8" w:name="_Toc506484692"/>
      <w:r w:rsidRPr="00AA2A3F">
        <w:t>AGENTES</w:t>
      </w:r>
      <w:bookmarkEnd w:id="8"/>
      <w:r w:rsidR="002C7678" w:rsidRPr="00AA2A3F">
        <w:t xml:space="preserve"> </w:t>
      </w:r>
    </w:p>
    <w:p w14:paraId="7AB51947" w14:textId="4B990D6A" w:rsidR="0075552B" w:rsidRPr="00560C00" w:rsidRDefault="00560C00" w:rsidP="008A6A4C">
      <w:pPr>
        <w:ind w:right="-2"/>
        <w:rPr>
          <w:color w:val="353E44"/>
        </w:rPr>
      </w:pPr>
      <w:r>
        <w:rPr>
          <w:b/>
          <w:color w:val="353E44"/>
        </w:rPr>
        <w:t>Promotor</w:t>
      </w:r>
      <w:r w:rsidR="0075552B" w:rsidRPr="00560C00">
        <w:rPr>
          <w:b/>
          <w:color w:val="353E44"/>
        </w:rPr>
        <w:t>:</w:t>
      </w:r>
      <w:r w:rsidR="0075552B" w:rsidRPr="00560C00">
        <w:rPr>
          <w:color w:val="353E44"/>
        </w:rPr>
        <w:t xml:space="preserve"> </w:t>
      </w:r>
      <w:r>
        <w:rPr>
          <w:color w:val="353E44"/>
        </w:rPr>
        <w:t xml:space="preserve">Consellería de Cultura, Educación </w:t>
      </w:r>
      <w:r w:rsidR="00F1278E">
        <w:rPr>
          <w:color w:val="353E44"/>
        </w:rPr>
        <w:t>y</w:t>
      </w:r>
      <w:r>
        <w:rPr>
          <w:color w:val="353E44"/>
        </w:rPr>
        <w:t xml:space="preserve"> Ordenación Universitaria, con domicilio en </w:t>
      </w:r>
      <w:r w:rsidR="00EC4E46">
        <w:rPr>
          <w:color w:val="353E44"/>
        </w:rPr>
        <w:t>Edificio administrativo de San Caetano, s/n – CP. 15781, Santiago de Compostela</w:t>
      </w:r>
      <w:r w:rsidR="0075552B" w:rsidRPr="00560C00">
        <w:rPr>
          <w:color w:val="353E44"/>
        </w:rPr>
        <w:t>.</w:t>
      </w:r>
    </w:p>
    <w:p w14:paraId="1E7A5C31" w14:textId="556D6B17" w:rsidR="007D5B6C" w:rsidRPr="00560C00" w:rsidRDefault="00F15829" w:rsidP="008A6A4C">
      <w:pPr>
        <w:pStyle w:val="Prrafodelista"/>
        <w:rPr>
          <w:color w:val="353E44"/>
        </w:rPr>
      </w:pPr>
      <w:r w:rsidRPr="00560C00">
        <w:rPr>
          <w:b/>
          <w:color w:val="353E44"/>
        </w:rPr>
        <w:t>Arquitecta:</w:t>
      </w:r>
      <w:r w:rsidRPr="00560C00">
        <w:rPr>
          <w:color w:val="353E44"/>
        </w:rPr>
        <w:t xml:space="preserve"> </w:t>
      </w:r>
      <w:r w:rsidR="00446E75" w:rsidRPr="00560C00">
        <w:rPr>
          <w:color w:val="353E44"/>
        </w:rPr>
        <w:t>SILVIA RODRÍGUEZ RODRÍGUEZ</w:t>
      </w:r>
      <w:r w:rsidR="007D5B6C" w:rsidRPr="00560C00">
        <w:rPr>
          <w:color w:val="353E44"/>
        </w:rPr>
        <w:t>, colegiad</w:t>
      </w:r>
      <w:r w:rsidRPr="00560C00">
        <w:rPr>
          <w:color w:val="353E44"/>
        </w:rPr>
        <w:t>a</w:t>
      </w:r>
      <w:r w:rsidR="007D5B6C" w:rsidRPr="00560C00">
        <w:rPr>
          <w:color w:val="353E44"/>
        </w:rPr>
        <w:t xml:space="preserve"> </w:t>
      </w:r>
      <w:r w:rsidRPr="00560C00">
        <w:rPr>
          <w:color w:val="353E44"/>
        </w:rPr>
        <w:t>nº</w:t>
      </w:r>
      <w:r w:rsidR="00446E75" w:rsidRPr="00560C00">
        <w:rPr>
          <w:color w:val="353E44"/>
        </w:rPr>
        <w:t>4</w:t>
      </w:r>
      <w:r w:rsidR="007D5B6C" w:rsidRPr="00560C00">
        <w:rPr>
          <w:color w:val="353E44"/>
        </w:rPr>
        <w:t>.</w:t>
      </w:r>
      <w:r w:rsidR="00446E75" w:rsidRPr="00560C00">
        <w:rPr>
          <w:color w:val="353E44"/>
        </w:rPr>
        <w:t>802 del COAG, con DNI 35.574.510</w:t>
      </w:r>
      <w:r w:rsidRPr="00560C00">
        <w:rPr>
          <w:color w:val="353E44"/>
        </w:rPr>
        <w:t>-</w:t>
      </w:r>
      <w:r w:rsidR="00446E75" w:rsidRPr="00560C00">
        <w:rPr>
          <w:color w:val="353E44"/>
        </w:rPr>
        <w:t>L y domicilio en Rúa Rosalía de Castro 120, 1ºH – CP. 36450</w:t>
      </w:r>
      <w:r w:rsidR="00EC4E46">
        <w:rPr>
          <w:color w:val="353E44"/>
        </w:rPr>
        <w:t>,</w:t>
      </w:r>
      <w:r w:rsidR="00446E75" w:rsidRPr="00560C00">
        <w:rPr>
          <w:color w:val="353E44"/>
        </w:rPr>
        <w:t xml:space="preserve"> Salvaterra de Miño.</w:t>
      </w:r>
    </w:p>
    <w:p w14:paraId="5F2A59EC" w14:textId="3E42CA81" w:rsidR="007D5B6C" w:rsidRPr="00560C00" w:rsidRDefault="007D5B6C" w:rsidP="008A6A4C">
      <w:pPr>
        <w:pStyle w:val="Prrafodelista"/>
        <w:rPr>
          <w:color w:val="353E44"/>
        </w:rPr>
      </w:pPr>
      <w:r w:rsidRPr="00560C00">
        <w:rPr>
          <w:color w:val="353E44"/>
        </w:rPr>
        <w:t xml:space="preserve">Correo electrónico: </w:t>
      </w:r>
      <w:r w:rsidR="00446E75" w:rsidRPr="00560C00">
        <w:rPr>
          <w:color w:val="353E44"/>
        </w:rPr>
        <w:t>silviarodriguez@coag.es</w:t>
      </w:r>
    </w:p>
    <w:p w14:paraId="76C89AA8" w14:textId="27851E5B" w:rsidR="007D5B6C" w:rsidRPr="00560C00" w:rsidRDefault="007D5B6C" w:rsidP="008A6A4C">
      <w:pPr>
        <w:pStyle w:val="Prrafodelista"/>
        <w:rPr>
          <w:color w:val="353E44"/>
        </w:rPr>
      </w:pPr>
      <w:r w:rsidRPr="00560C00">
        <w:rPr>
          <w:color w:val="353E44"/>
        </w:rPr>
        <w:t xml:space="preserve">Teléfono Móvil: </w:t>
      </w:r>
      <w:r w:rsidR="00446E75" w:rsidRPr="00560C00">
        <w:rPr>
          <w:color w:val="353E44"/>
        </w:rPr>
        <w:t>635</w:t>
      </w:r>
      <w:r w:rsidRPr="00560C00">
        <w:rPr>
          <w:color w:val="353E44"/>
        </w:rPr>
        <w:t>.</w:t>
      </w:r>
      <w:r w:rsidR="00446E75" w:rsidRPr="00560C00">
        <w:rPr>
          <w:color w:val="353E44"/>
        </w:rPr>
        <w:t>405.502</w:t>
      </w:r>
    </w:p>
    <w:p w14:paraId="712EF303" w14:textId="3DAF9F86" w:rsidR="007D5B6C" w:rsidRPr="00AA2A3F" w:rsidRDefault="0075552B" w:rsidP="008A6A4C">
      <w:pPr>
        <w:pStyle w:val="Ttulo2"/>
        <w:ind w:right="-2"/>
      </w:pPr>
      <w:bookmarkStart w:id="9" w:name="_Toc506484693"/>
      <w:r w:rsidRPr="00AA2A3F">
        <w:t>INFORMACIÓN PREVIA</w:t>
      </w:r>
      <w:bookmarkEnd w:id="9"/>
    </w:p>
    <w:p w14:paraId="7937E63D" w14:textId="655F9975" w:rsidR="0075552B" w:rsidRPr="00AA2A3F" w:rsidRDefault="00560C00" w:rsidP="008A6A4C">
      <w:pPr>
        <w:pStyle w:val="Ttulo3"/>
        <w:ind w:right="-2"/>
      </w:pPr>
      <w:bookmarkStart w:id="10" w:name="_Toc506484694"/>
      <w:r>
        <w:t>ANTECEDENTES Y CONDICIONES DE PARTIDA</w:t>
      </w:r>
      <w:bookmarkEnd w:id="10"/>
    </w:p>
    <w:p w14:paraId="359B91A2" w14:textId="19CDE6A9" w:rsidR="001E322E" w:rsidRPr="00446E75" w:rsidRDefault="003012D2" w:rsidP="008A6A4C">
      <w:pPr>
        <w:ind w:right="-2"/>
        <w:rPr>
          <w:color w:val="353E44"/>
        </w:rPr>
      </w:pPr>
      <w:r>
        <w:rPr>
          <w:color w:val="353E44"/>
        </w:rPr>
        <w:t>El centro está situado en el núcleo urbano de Moraña (Pontevedra).</w:t>
      </w:r>
    </w:p>
    <w:p w14:paraId="164F19D2" w14:textId="2044F852" w:rsidR="00662B3A" w:rsidRDefault="008B78F8" w:rsidP="008A6A4C">
      <w:pPr>
        <w:ind w:right="-2"/>
        <w:rPr>
          <w:color w:val="353E44"/>
        </w:rPr>
      </w:pPr>
      <w:r w:rsidRPr="008B78F8">
        <w:rPr>
          <w:color w:val="353E44"/>
        </w:rPr>
        <w:t>El centro está formado por varios edificios</w:t>
      </w:r>
      <w:r>
        <w:rPr>
          <w:color w:val="353E44"/>
        </w:rPr>
        <w:t>:</w:t>
      </w:r>
    </w:p>
    <w:p w14:paraId="10F72D9F" w14:textId="170BD63A" w:rsidR="008B78F8" w:rsidRDefault="008B78F8" w:rsidP="00013445">
      <w:pPr>
        <w:pStyle w:val="Prrafodelista"/>
        <w:numPr>
          <w:ilvl w:val="0"/>
          <w:numId w:val="14"/>
        </w:numPr>
        <w:rPr>
          <w:color w:val="353E44"/>
        </w:rPr>
      </w:pPr>
      <w:r>
        <w:rPr>
          <w:color w:val="353E44"/>
        </w:rPr>
        <w:t>Edificio Educación Primaria y E.S.O.</w:t>
      </w:r>
    </w:p>
    <w:p w14:paraId="2F2DE1D7" w14:textId="75E70DE2" w:rsidR="008B78F8" w:rsidRDefault="008B78F8" w:rsidP="00013445">
      <w:pPr>
        <w:pStyle w:val="Prrafodelista"/>
        <w:numPr>
          <w:ilvl w:val="0"/>
          <w:numId w:val="14"/>
        </w:numPr>
        <w:rPr>
          <w:color w:val="353E44"/>
        </w:rPr>
      </w:pPr>
      <w:r>
        <w:rPr>
          <w:color w:val="353E44"/>
        </w:rPr>
        <w:t>Edificio Administrativo.</w:t>
      </w:r>
    </w:p>
    <w:p w14:paraId="3C0C985A" w14:textId="6B7C3E1E" w:rsidR="008B78F8" w:rsidRDefault="008B78F8" w:rsidP="00013445">
      <w:pPr>
        <w:pStyle w:val="Prrafodelista"/>
        <w:numPr>
          <w:ilvl w:val="0"/>
          <w:numId w:val="14"/>
        </w:numPr>
        <w:rPr>
          <w:color w:val="353E44"/>
        </w:rPr>
      </w:pPr>
      <w:r>
        <w:rPr>
          <w:color w:val="353E44"/>
        </w:rPr>
        <w:t>Edificio Educación Infantil y Primaria.</w:t>
      </w:r>
    </w:p>
    <w:p w14:paraId="21DB3B4D" w14:textId="6EA232FE" w:rsidR="008B78F8" w:rsidRDefault="008B78F8" w:rsidP="00013445">
      <w:pPr>
        <w:pStyle w:val="Prrafodelista"/>
        <w:numPr>
          <w:ilvl w:val="0"/>
          <w:numId w:val="14"/>
        </w:numPr>
        <w:rPr>
          <w:color w:val="353E44"/>
        </w:rPr>
      </w:pPr>
      <w:r>
        <w:rPr>
          <w:color w:val="353E44"/>
        </w:rPr>
        <w:t>Edificio Deportivo (Gimnasio).</w:t>
      </w:r>
    </w:p>
    <w:p w14:paraId="5F8B2498" w14:textId="77777777" w:rsidR="008B78F8" w:rsidRPr="008B78F8" w:rsidRDefault="008B78F8" w:rsidP="008A6A4C">
      <w:pPr>
        <w:pStyle w:val="Prrafodelista"/>
        <w:ind w:left="720"/>
        <w:rPr>
          <w:color w:val="353E44"/>
        </w:rPr>
      </w:pPr>
    </w:p>
    <w:p w14:paraId="53AEA61C" w14:textId="210761BE" w:rsidR="008B78F8" w:rsidRDefault="008B78F8" w:rsidP="008A6A4C">
      <w:pPr>
        <w:ind w:right="-2"/>
        <w:rPr>
          <w:color w:val="353E44"/>
        </w:rPr>
      </w:pPr>
      <w:r>
        <w:rPr>
          <w:color w:val="353E44"/>
        </w:rPr>
        <w:t>En el presente proyecto solo será objeto de intervención el Edificio de Educación Primaria y E.S.O.</w:t>
      </w:r>
    </w:p>
    <w:p w14:paraId="333D7CE8" w14:textId="091F0632" w:rsidR="008B78F8" w:rsidRDefault="008B78F8" w:rsidP="008A6A4C">
      <w:pPr>
        <w:ind w:right="-2"/>
        <w:rPr>
          <w:color w:val="353E44"/>
          <w:u w:val="single"/>
        </w:rPr>
      </w:pPr>
      <w:r>
        <w:rPr>
          <w:color w:val="353E44"/>
          <w:u w:val="single"/>
        </w:rPr>
        <w:t>EDIFICIO DE EDUCACIÓN PRIMARIA Y E.S.O.</w:t>
      </w:r>
    </w:p>
    <w:p w14:paraId="063D5F0B" w14:textId="0C7DED33" w:rsidR="008B78F8" w:rsidRDefault="008B78F8" w:rsidP="008A6A4C">
      <w:pPr>
        <w:ind w:right="-2"/>
        <w:rPr>
          <w:color w:val="353E44"/>
        </w:rPr>
      </w:pPr>
      <w:r>
        <w:rPr>
          <w:color w:val="353E44"/>
        </w:rPr>
        <w:t xml:space="preserve">El edificio se desarrolla en dos plantas, con una superficie construida en planta baja de 2.532,90 m² (Incluidos patios) y en planta alta de 600,25 m², resultando una superficie construida total </w:t>
      </w:r>
      <w:r w:rsidR="00FA0BF7">
        <w:rPr>
          <w:color w:val="353E44"/>
        </w:rPr>
        <w:t xml:space="preserve">aproximada </w:t>
      </w:r>
      <w:r>
        <w:rPr>
          <w:color w:val="353E44"/>
        </w:rPr>
        <w:t>de 3.133,15 m².</w:t>
      </w:r>
      <w:r w:rsidR="00FA0BF7">
        <w:rPr>
          <w:color w:val="353E44"/>
        </w:rPr>
        <w:t xml:space="preserve"> En cuanto a su distribución, la planta baja se compone de aulas, aseos, comedor, seminarios, sala de usos múltiples, laboratorio y diferentes almacenes, mientras que en la planta alta se ubican solo aulas y aseos.</w:t>
      </w:r>
    </w:p>
    <w:p w14:paraId="0216C830" w14:textId="5C1E6D7C" w:rsidR="00FA0BF7" w:rsidRDefault="00FA0BF7" w:rsidP="008A6A4C">
      <w:pPr>
        <w:ind w:right="-2"/>
        <w:rPr>
          <w:color w:val="353E44"/>
        </w:rPr>
      </w:pPr>
      <w:r>
        <w:rPr>
          <w:color w:val="353E44"/>
        </w:rPr>
        <w:t>El cerramiento está realizado con doble hoja de ladrillo hueco doble con cámara</w:t>
      </w:r>
      <w:r w:rsidR="00104C1D">
        <w:rPr>
          <w:color w:val="353E44"/>
        </w:rPr>
        <w:t xml:space="preserve"> de aire</w:t>
      </w:r>
      <w:r>
        <w:rPr>
          <w:color w:val="353E44"/>
        </w:rPr>
        <w:t>. La cubierta es de panel sándwich de chapa metálica y las carpinterías son de aluminio de color verde.</w:t>
      </w:r>
    </w:p>
    <w:p w14:paraId="7FA168B3" w14:textId="2168FC95" w:rsidR="004D6F0E" w:rsidRPr="00446E75" w:rsidRDefault="007F6591" w:rsidP="008A6A4C">
      <w:pPr>
        <w:pStyle w:val="Ttulo3"/>
        <w:ind w:right="-2"/>
      </w:pPr>
      <w:bookmarkStart w:id="11" w:name="_Toc506484695"/>
      <w:r>
        <w:t>EMPLAZAMIENTO</w:t>
      </w:r>
      <w:bookmarkEnd w:id="11"/>
    </w:p>
    <w:p w14:paraId="6A5A6002" w14:textId="04C1B32A" w:rsidR="00EA64C0" w:rsidRDefault="007F6591" w:rsidP="008A6A4C">
      <w:pPr>
        <w:ind w:right="-2"/>
        <w:rPr>
          <w:color w:val="353E44"/>
        </w:rPr>
      </w:pPr>
      <w:r>
        <w:rPr>
          <w:color w:val="353E44"/>
        </w:rPr>
        <w:t xml:space="preserve">El CPI Santa Lucía se encuentra ubicado en una parcela de </w:t>
      </w:r>
      <w:r w:rsidR="002B254C">
        <w:rPr>
          <w:color w:val="353E44"/>
        </w:rPr>
        <w:t>16.831 m² (según descriptiva catastral que se adjunta en Anexos al Proyecto) en el Concello de Moraña. Sobre dicha parcela se encuentran</w:t>
      </w:r>
      <w:r w:rsidR="00FA0BF7">
        <w:rPr>
          <w:color w:val="353E44"/>
        </w:rPr>
        <w:t xml:space="preserve"> las</w:t>
      </w:r>
      <w:r w:rsidR="002B254C">
        <w:rPr>
          <w:color w:val="353E44"/>
        </w:rPr>
        <w:t xml:space="preserve"> </w:t>
      </w:r>
      <w:r w:rsidR="00FA0BF7">
        <w:rPr>
          <w:color w:val="353E44"/>
        </w:rPr>
        <w:t>4</w:t>
      </w:r>
      <w:r w:rsidR="002B254C">
        <w:rPr>
          <w:color w:val="353E44"/>
        </w:rPr>
        <w:t xml:space="preserve"> edificaciones diferenciadas</w:t>
      </w:r>
      <w:r w:rsidR="00FA0BF7">
        <w:rPr>
          <w:color w:val="353E44"/>
        </w:rPr>
        <w:t xml:space="preserve"> mencionadas anteriormente</w:t>
      </w:r>
      <w:r w:rsidR="002B254C">
        <w:rPr>
          <w:color w:val="353E44"/>
        </w:rPr>
        <w:t>, que conforman el conjunto de edificaciones que integran el centro escolar en la actualidad.</w:t>
      </w:r>
    </w:p>
    <w:p w14:paraId="55030843" w14:textId="618F36E5" w:rsidR="00AA63FF" w:rsidRDefault="00AA63FF" w:rsidP="008A6A4C">
      <w:pPr>
        <w:pStyle w:val="IMAGEN"/>
      </w:pPr>
      <w:r>
        <mc:AlternateContent>
          <mc:Choice Requires="wps">
            <w:drawing>
              <wp:anchor distT="0" distB="0" distL="114300" distR="114300" simplePos="0" relativeHeight="251665408" behindDoc="0" locked="0" layoutInCell="1" allowOverlap="1" wp14:anchorId="4E39D804" wp14:editId="42F882DC">
                <wp:simplePos x="0" y="0"/>
                <wp:positionH relativeFrom="column">
                  <wp:posOffset>2453640</wp:posOffset>
                </wp:positionH>
                <wp:positionV relativeFrom="paragraph">
                  <wp:posOffset>1668145</wp:posOffset>
                </wp:positionV>
                <wp:extent cx="409575" cy="409575"/>
                <wp:effectExtent l="0" t="0" r="28575" b="28575"/>
                <wp:wrapNone/>
                <wp:docPr id="9" name="Elipse 9"/>
                <wp:cNvGraphicFramePr/>
                <a:graphic xmlns:a="http://schemas.openxmlformats.org/drawingml/2006/main">
                  <a:graphicData uri="http://schemas.microsoft.com/office/word/2010/wordprocessingShape">
                    <wps:wsp>
                      <wps:cNvSpPr/>
                      <wps:spPr>
                        <a:xfrm>
                          <a:off x="0" y="0"/>
                          <a:ext cx="409575" cy="409575"/>
                        </a:xfrm>
                        <a:prstGeom prst="ellipse">
                          <a:avLst/>
                        </a:prstGeom>
                        <a:solidFill>
                          <a:srgbClr val="FF0000">
                            <a:alpha val="40000"/>
                          </a:srgb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F70E410" id="Elipse 9" o:spid="_x0000_s1026" style="position:absolute;margin-left:193.2pt;margin-top:131.35pt;width:32.25pt;height:32.2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" fillcolor="red" strokecolor="red" strokeweight="2pt">
                <v:fill opacity="26214f"/>
              </v:oval>
            </w:pict>
          </mc:Fallback>
        </mc:AlternateContent>
      </w:r>
      <w:r w:rsidRPr="00AA63FF">
        <w:drawing>
          <wp:inline distT="0" distB="0" distL="0" distR="0" wp14:anchorId="35C3ED76" wp14:editId="07437221">
            <wp:extent cx="5579745" cy="2583180"/>
            <wp:effectExtent l="0" t="0" r="1905" b="762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79745" cy="2583180"/>
                    </a:xfrm>
                    <a:prstGeom prst="rect">
                      <a:avLst/>
                    </a:prstGeom>
                  </pic:spPr>
                </pic:pic>
              </a:graphicData>
            </a:graphic>
          </wp:inline>
        </w:drawing>
      </w:r>
    </w:p>
    <w:p w14:paraId="0249682C" w14:textId="4042499E" w:rsidR="00516DBC" w:rsidRPr="009F77B2" w:rsidRDefault="00516DBC" w:rsidP="008A6A4C">
      <w:pPr>
        <w:pStyle w:val="IMAGENPIE"/>
      </w:pPr>
      <w:r w:rsidRPr="009F77B2">
        <w:t>Emplazamiento del CPI Santa Lucía sobre mapa 25.000 del IGN.</w:t>
      </w:r>
    </w:p>
    <w:p w14:paraId="1E1E2EFD" w14:textId="22F81070" w:rsidR="00516DBC" w:rsidRPr="00446E75" w:rsidRDefault="00516DBC" w:rsidP="008A6A4C">
      <w:pPr>
        <w:pStyle w:val="Ttulo3"/>
        <w:ind w:right="-2"/>
      </w:pPr>
      <w:bookmarkStart w:id="12" w:name="_Toc506484696"/>
      <w:r>
        <w:t>ENTORNO FÍSICO</w:t>
      </w:r>
      <w:bookmarkEnd w:id="12"/>
    </w:p>
    <w:p w14:paraId="5F3952DF" w14:textId="2A3800DD" w:rsidR="00516DBC" w:rsidRDefault="00516DBC" w:rsidP="008A6A4C">
      <w:pPr>
        <w:ind w:right="-2"/>
        <w:rPr>
          <w:color w:val="353E44"/>
        </w:rPr>
      </w:pPr>
      <w:r w:rsidRPr="00516DBC">
        <w:rPr>
          <w:color w:val="353E44"/>
        </w:rPr>
        <w:t>L</w:t>
      </w:r>
      <w:bookmarkEnd w:id="6"/>
      <w:r w:rsidRPr="00516DBC">
        <w:rPr>
          <w:color w:val="353E44"/>
        </w:rPr>
        <w:t xml:space="preserve">a zona en la que se </w:t>
      </w:r>
      <w:r>
        <w:rPr>
          <w:color w:val="353E44"/>
        </w:rPr>
        <w:t>localiza la parcela se encuentra plenamente integrada en la malla urbana</w:t>
      </w:r>
      <w:r w:rsidR="009619F9">
        <w:rPr>
          <w:color w:val="353E44"/>
        </w:rPr>
        <w:t xml:space="preserve"> </w:t>
      </w:r>
      <w:r w:rsidR="003042DB">
        <w:rPr>
          <w:color w:val="353E44"/>
        </w:rPr>
        <w:t xml:space="preserve">del Concello de Moraña. En la misma se yuxtaponen diversas tipologías residenciales con múltiples edificios dotacionales y de servicios (CPI Santa Lucía, </w:t>
      </w:r>
      <w:r w:rsidR="009F77B2">
        <w:rPr>
          <w:color w:val="353E44"/>
        </w:rPr>
        <w:t xml:space="preserve">piscina municipal, biblioteca municipal, farmacias, parque infantil, centro de salud, </w:t>
      </w:r>
      <w:r w:rsidR="003042DB">
        <w:rPr>
          <w:color w:val="353E44"/>
        </w:rPr>
        <w:t>etc.)</w:t>
      </w:r>
    </w:p>
    <w:p w14:paraId="6B888969" w14:textId="66FC738D" w:rsidR="00F4620B" w:rsidRPr="009F77B2" w:rsidRDefault="00F4620B" w:rsidP="008A6A4C">
      <w:pPr>
        <w:pStyle w:val="IMAGEN"/>
      </w:pPr>
      <w:r w:rsidRPr="009F77B2">
        <w:drawing>
          <wp:inline distT="0" distB="0" distL="0" distR="0" wp14:anchorId="7DE9E1FA" wp14:editId="4DA94E90">
            <wp:extent cx="5577840" cy="2562225"/>
            <wp:effectExtent l="0" t="0" r="3810" b="952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137" t="19421" r="8124" b="10914"/>
                    <a:stretch/>
                  </pic:blipFill>
                  <pic:spPr bwMode="auto">
                    <a:xfrm>
                      <a:off x="0" y="0"/>
                      <a:ext cx="5580000" cy="2563217"/>
                    </a:xfrm>
                    <a:prstGeom prst="rect">
                      <a:avLst/>
                    </a:prstGeom>
                    <a:ln>
                      <a:noFill/>
                    </a:ln>
                    <a:extLst>
                      <a:ext uri="{53640926-AAD7-44D8-BBD7-CCE9431645EC}">
                        <a14:shadowObscured xmlns:a14="http://schemas.microsoft.com/office/drawing/2010/main"/>
                      </a:ext>
                    </a:extLst>
                  </pic:spPr>
                </pic:pic>
              </a:graphicData>
            </a:graphic>
          </wp:inline>
        </w:drawing>
      </w:r>
    </w:p>
    <w:p w14:paraId="3790D1AF" w14:textId="4E2D6ED3" w:rsidR="009F77B2" w:rsidRPr="009F77B2" w:rsidRDefault="009F77B2" w:rsidP="008A6A4C">
      <w:pPr>
        <w:pStyle w:val="IMAGENPIE"/>
      </w:pPr>
      <w:r>
        <w:t>Imagen aérea con identificación de edificaciones dotacionales y de servicios en la zona.</w:t>
      </w:r>
    </w:p>
    <w:p w14:paraId="1822C6B1" w14:textId="730A2B12" w:rsidR="001E322E" w:rsidRPr="00446E75" w:rsidRDefault="001E322E" w:rsidP="008A6A4C">
      <w:pPr>
        <w:pStyle w:val="Ttulo3"/>
        <w:ind w:right="-2"/>
      </w:pPr>
      <w:bookmarkStart w:id="13" w:name="_Toc506484697"/>
      <w:r>
        <w:t>DATOS DEL SOLAR</w:t>
      </w:r>
      <w:bookmarkEnd w:id="13"/>
    </w:p>
    <w:p w14:paraId="263B28EB" w14:textId="75BC63FA" w:rsidR="003042DB" w:rsidRDefault="009F77B2" w:rsidP="008A6A4C">
      <w:pPr>
        <w:ind w:right="-2"/>
        <w:rPr>
          <w:color w:val="353E44"/>
        </w:rPr>
      </w:pPr>
      <w:r>
        <w:rPr>
          <w:color w:val="353E44"/>
        </w:rPr>
        <w:t xml:space="preserve">La referencia catastral de la parcela es </w:t>
      </w:r>
      <w:r w:rsidRPr="009F77B2">
        <w:rPr>
          <w:color w:val="353E44"/>
        </w:rPr>
        <w:t>3851006NH3135S0001EM</w:t>
      </w:r>
      <w:r>
        <w:rPr>
          <w:color w:val="353E44"/>
        </w:rPr>
        <w:t>.</w:t>
      </w:r>
    </w:p>
    <w:p w14:paraId="5754555F" w14:textId="164BAFD9" w:rsidR="009F77B2" w:rsidRDefault="009F77B2" w:rsidP="008A6A4C">
      <w:pPr>
        <w:ind w:right="-2"/>
        <w:rPr>
          <w:color w:val="353E44"/>
        </w:rPr>
      </w:pPr>
      <w:r>
        <w:rPr>
          <w:color w:val="353E44"/>
        </w:rPr>
        <w:t>La parcela se ubica en Suelo Urbano y está clasificada como Equipamiento Público (Ordenanza 4), del PXOM del Concello de Moraña, siendo de aplicación el Plan General de Ordenación Municipal (PXOM), con aprobación definitiva de 03/08/2001.</w:t>
      </w:r>
    </w:p>
    <w:p w14:paraId="70A5CC21" w14:textId="4985A6DB" w:rsidR="00FA0BF7" w:rsidRDefault="00FA0BF7" w:rsidP="008A6A4C">
      <w:pPr>
        <w:pStyle w:val="IMAGEN"/>
      </w:pPr>
      <w:r>
        <w:drawing>
          <wp:inline distT="0" distB="0" distL="0" distR="0" wp14:anchorId="52B306DF" wp14:editId="753E6FFB">
            <wp:extent cx="5579745" cy="4049550"/>
            <wp:effectExtent l="0" t="0" r="1905" b="825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79745" cy="4049550"/>
                    </a:xfrm>
                    <a:prstGeom prst="rect">
                      <a:avLst/>
                    </a:prstGeom>
                    <a:noFill/>
                    <a:ln>
                      <a:noFill/>
                    </a:ln>
                  </pic:spPr>
                </pic:pic>
              </a:graphicData>
            </a:graphic>
          </wp:inline>
        </w:drawing>
      </w:r>
    </w:p>
    <w:p w14:paraId="168B2CA4" w14:textId="64A86DA9" w:rsidR="00FA0BF7" w:rsidRPr="009F77B2" w:rsidRDefault="00FA0BF7" w:rsidP="008A6A4C">
      <w:pPr>
        <w:pStyle w:val="IMAGENPIE"/>
      </w:pPr>
      <w:r>
        <w:t>Imagen de la descriptiva catastral de la parcela.</w:t>
      </w:r>
    </w:p>
    <w:p w14:paraId="4C5D8F2E" w14:textId="69CEDD95" w:rsidR="00BB0F7E" w:rsidRPr="00446E75" w:rsidRDefault="00BB0F7E" w:rsidP="008A6A4C">
      <w:pPr>
        <w:pStyle w:val="Ttulo2"/>
        <w:ind w:right="-2"/>
      </w:pPr>
      <w:bookmarkStart w:id="14" w:name="_Toc506484698"/>
      <w:r>
        <w:t>DESCRIPCIÓN DEL PROYECTO</w:t>
      </w:r>
      <w:bookmarkEnd w:id="14"/>
    </w:p>
    <w:p w14:paraId="5D88FA1B" w14:textId="15139DAB" w:rsidR="00BB0F7E" w:rsidRPr="0016674C" w:rsidRDefault="00BB0F7E" w:rsidP="008A6A4C">
      <w:pPr>
        <w:pStyle w:val="Ttulo3"/>
        <w:ind w:right="-2"/>
      </w:pPr>
      <w:bookmarkStart w:id="15" w:name="_Toc506484699"/>
      <w:r>
        <w:t>DESCRIPCIÓN GENERAL</w:t>
      </w:r>
      <w:bookmarkEnd w:id="15"/>
    </w:p>
    <w:p w14:paraId="18B9B608" w14:textId="74EE3833" w:rsidR="00905E85" w:rsidRDefault="00905E85" w:rsidP="008A6A4C">
      <w:pPr>
        <w:ind w:right="-2"/>
        <w:rPr>
          <w:color w:val="353E44"/>
        </w:rPr>
      </w:pPr>
      <w:r>
        <w:rPr>
          <w:color w:val="353E44"/>
        </w:rPr>
        <w:t xml:space="preserve">El edificio existente presenta una serie de desperfectos, fruto del uso y del paso del tiempo, que es necesario subsanar. </w:t>
      </w:r>
      <w:r w:rsidR="00F1278E">
        <w:rPr>
          <w:color w:val="353E44"/>
        </w:rPr>
        <w:t>Además,</w:t>
      </w:r>
      <w:r>
        <w:rPr>
          <w:color w:val="353E44"/>
        </w:rPr>
        <w:t xml:space="preserve"> pretende la mejor de las condiciones de aislamiento térmico exterior, con el fin de contribuir a un mayor ahorro energético, así como el cambio de luminarias existentes por iluminación LED, del sistema de calefacción existente (gasóleo) por Biomasa, entre otras actuaciones.</w:t>
      </w:r>
    </w:p>
    <w:p w14:paraId="71EEF156" w14:textId="63FD626E" w:rsidR="000C2B3E" w:rsidRDefault="000C2B3E" w:rsidP="008A6A4C">
      <w:pPr>
        <w:ind w:right="-2"/>
        <w:rPr>
          <w:color w:val="353E44"/>
        </w:rPr>
      </w:pPr>
      <w:r>
        <w:rPr>
          <w:color w:val="353E44"/>
        </w:rPr>
        <w:t xml:space="preserve">Para la instalación de biomasa, se propone una instalación compuesta por dos calderas de biomasa con una potencia total de 350 </w:t>
      </w:r>
      <w:r w:rsidR="00BC1DEE">
        <w:rPr>
          <w:color w:val="353E44"/>
        </w:rPr>
        <w:t>kW</w:t>
      </w:r>
      <w:r>
        <w:rPr>
          <w:color w:val="353E44"/>
        </w:rPr>
        <w:t>, de manera que se cubran las necesidades caloríficas de los otros dos edificios de la parcela, aunque su conexionado no se realice en este momento.</w:t>
      </w:r>
    </w:p>
    <w:p w14:paraId="07F4BAB2" w14:textId="00E264F8" w:rsidR="000C2B3E" w:rsidRDefault="000C2B3E" w:rsidP="008A6A4C">
      <w:pPr>
        <w:ind w:right="-2"/>
        <w:rPr>
          <w:color w:val="353E44"/>
        </w:rPr>
      </w:pPr>
      <w:r>
        <w:rPr>
          <w:color w:val="353E44"/>
        </w:rPr>
        <w:t>El objetivo es que las calderas de biomasa atiendan la demanda energética y, de esta manera, reducir el coste económico de la producción, al mismo tiempo que se evite la emisión de gases de efecto invernadero (GEI) a la atmósfera. Por ello, se propone el montaje de dos calderas para garantizar el servicio, además de mejorar la eficiencia y el rendimiento de la instalación.</w:t>
      </w:r>
    </w:p>
    <w:p w14:paraId="084833E5" w14:textId="725E94FC" w:rsidR="000C2B3E" w:rsidRDefault="000C2B3E" w:rsidP="008A6A4C">
      <w:pPr>
        <w:ind w:right="-2"/>
        <w:rPr>
          <w:color w:val="353E44"/>
        </w:rPr>
      </w:pPr>
      <w:r>
        <w:rPr>
          <w:color w:val="353E44"/>
        </w:rPr>
        <w:t>Para llevar a cabo esta nueva instalación, se propone modificar la instalación existente, construyendo una nueva sala de calderas</w:t>
      </w:r>
      <w:r w:rsidR="00617C04">
        <w:rPr>
          <w:color w:val="353E44"/>
        </w:rPr>
        <w:t>,</w:t>
      </w:r>
      <w:r>
        <w:rPr>
          <w:color w:val="353E44"/>
        </w:rPr>
        <w:t xml:space="preserve"> </w:t>
      </w:r>
      <w:r w:rsidR="00617C04">
        <w:rPr>
          <w:color w:val="353E44"/>
        </w:rPr>
        <w:t xml:space="preserve">ubicada en un contenedor prefabricado, </w:t>
      </w:r>
      <w:r>
        <w:rPr>
          <w:color w:val="353E44"/>
        </w:rPr>
        <w:t>para poder adaptarla a la normativa en vigor para este tipo de combustibles y realizar las modificaciones necesarias en la sala de calderas existente para poder dar servicio a la nueva sala.</w:t>
      </w:r>
    </w:p>
    <w:p w14:paraId="4B5C2E55" w14:textId="10C02920" w:rsidR="000C2B3E" w:rsidRDefault="000C2B3E" w:rsidP="008A6A4C">
      <w:pPr>
        <w:ind w:right="-2"/>
        <w:rPr>
          <w:color w:val="353E44"/>
        </w:rPr>
      </w:pPr>
      <w:r>
        <w:rPr>
          <w:color w:val="353E44"/>
        </w:rPr>
        <w:t>La biomasa engloba diferentes tipos de combustibles, de los cuales los más adecuados para el edificio objeto de este proyecto serían:</w:t>
      </w:r>
    </w:p>
    <w:tbl>
      <w:tblPr>
        <w:tblW w:w="8784"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108" w:type="dxa"/>
          <w:bottom w:w="108" w:type="dxa"/>
        </w:tblCellMar>
        <w:tblLook w:val="04A0" w:firstRow="1" w:lastRow="0" w:firstColumn="1" w:lastColumn="0" w:noHBand="0" w:noVBand="1"/>
      </w:tblPr>
      <w:tblGrid>
        <w:gridCol w:w="988"/>
        <w:gridCol w:w="937"/>
        <w:gridCol w:w="3760"/>
        <w:gridCol w:w="3099"/>
      </w:tblGrid>
      <w:tr w:rsidR="000C2B3E" w:rsidRPr="000C2B3E" w14:paraId="1D3A6FC5" w14:textId="77777777" w:rsidTr="000C2B3E">
        <w:tc>
          <w:tcPr>
            <w:tcW w:w="988" w:type="dxa"/>
            <w:shd w:val="clear" w:color="auto" w:fill="E6E6E6"/>
            <w:vAlign w:val="center"/>
            <w:hideMark/>
          </w:tcPr>
          <w:p w14:paraId="2096720B" w14:textId="77777777" w:rsidR="000C2B3E" w:rsidRPr="000C2B3E" w:rsidRDefault="000C2B3E" w:rsidP="000C2B3E">
            <w:pPr>
              <w:snapToGrid w:val="0"/>
              <w:spacing w:after="0" w:line="160" w:lineRule="exact"/>
              <w:ind w:left="-120" w:right="0"/>
              <w:jc w:val="center"/>
              <w:rPr>
                <w:rFonts w:eastAsia="Batang" w:cs="Arial Narrow"/>
                <w:b/>
                <w:color w:val="353E44"/>
                <w:sz w:val="18"/>
                <w:szCs w:val="18"/>
              </w:rPr>
            </w:pPr>
            <w:r w:rsidRPr="000C2B3E">
              <w:rPr>
                <w:rFonts w:cs="Arial Narrow"/>
                <w:b/>
                <w:color w:val="353E44"/>
                <w:sz w:val="18"/>
                <w:szCs w:val="18"/>
              </w:rPr>
              <w:t>TIPO</w:t>
            </w:r>
          </w:p>
        </w:tc>
        <w:tc>
          <w:tcPr>
            <w:tcW w:w="937" w:type="dxa"/>
            <w:shd w:val="clear" w:color="auto" w:fill="E6E6E6"/>
            <w:vAlign w:val="center"/>
            <w:hideMark/>
          </w:tcPr>
          <w:p w14:paraId="46A1D933" w14:textId="77777777" w:rsidR="000C2B3E" w:rsidRPr="000C2B3E" w:rsidRDefault="000C2B3E" w:rsidP="000C2B3E">
            <w:pPr>
              <w:snapToGrid w:val="0"/>
              <w:spacing w:after="0" w:line="160" w:lineRule="exact"/>
              <w:ind w:right="0"/>
              <w:jc w:val="center"/>
              <w:rPr>
                <w:rFonts w:cs="Arial Narrow"/>
                <w:b/>
                <w:color w:val="353E44"/>
                <w:sz w:val="18"/>
                <w:szCs w:val="18"/>
              </w:rPr>
            </w:pPr>
            <w:r w:rsidRPr="000C2B3E">
              <w:rPr>
                <w:rFonts w:cs="Arial Narrow"/>
                <w:b/>
                <w:color w:val="353E44"/>
                <w:sz w:val="18"/>
                <w:szCs w:val="18"/>
              </w:rPr>
              <w:t>PODER CALORIFICO (kWh/kg)</w:t>
            </w:r>
          </w:p>
        </w:tc>
        <w:tc>
          <w:tcPr>
            <w:tcW w:w="3760" w:type="dxa"/>
            <w:shd w:val="clear" w:color="auto" w:fill="E6E6E6"/>
            <w:vAlign w:val="center"/>
            <w:hideMark/>
          </w:tcPr>
          <w:p w14:paraId="4A166520" w14:textId="77777777" w:rsidR="000C2B3E" w:rsidRPr="000C2B3E" w:rsidRDefault="000C2B3E" w:rsidP="000C2B3E">
            <w:pPr>
              <w:snapToGrid w:val="0"/>
              <w:spacing w:after="0" w:line="160" w:lineRule="exact"/>
              <w:ind w:right="0"/>
              <w:jc w:val="center"/>
              <w:rPr>
                <w:rFonts w:cs="Arial Narrow"/>
                <w:b/>
                <w:color w:val="353E44"/>
                <w:sz w:val="18"/>
                <w:szCs w:val="18"/>
              </w:rPr>
            </w:pPr>
            <w:r w:rsidRPr="000C2B3E">
              <w:rPr>
                <w:rFonts w:cs="Arial Narrow"/>
                <w:b/>
                <w:color w:val="353E44"/>
                <w:sz w:val="18"/>
                <w:szCs w:val="18"/>
              </w:rPr>
              <w:t>VENTAJAS</w:t>
            </w:r>
          </w:p>
        </w:tc>
        <w:tc>
          <w:tcPr>
            <w:tcW w:w="3099" w:type="dxa"/>
            <w:shd w:val="clear" w:color="auto" w:fill="E6E6E6"/>
            <w:vAlign w:val="center"/>
            <w:hideMark/>
          </w:tcPr>
          <w:p w14:paraId="5832502B" w14:textId="77777777" w:rsidR="000C2B3E" w:rsidRPr="000C2B3E" w:rsidRDefault="000C2B3E" w:rsidP="000C2B3E">
            <w:pPr>
              <w:snapToGrid w:val="0"/>
              <w:spacing w:after="0" w:line="160" w:lineRule="exact"/>
              <w:ind w:right="0"/>
              <w:jc w:val="center"/>
              <w:rPr>
                <w:color w:val="353E44"/>
                <w:sz w:val="18"/>
                <w:szCs w:val="18"/>
              </w:rPr>
            </w:pPr>
            <w:r w:rsidRPr="000C2B3E">
              <w:rPr>
                <w:rFonts w:cs="Arial Narrow"/>
                <w:b/>
                <w:color w:val="353E44"/>
                <w:sz w:val="18"/>
                <w:szCs w:val="18"/>
              </w:rPr>
              <w:t>DESVENTAJAS</w:t>
            </w:r>
          </w:p>
        </w:tc>
      </w:tr>
      <w:tr w:rsidR="000C2B3E" w:rsidRPr="000C2B3E" w14:paraId="0C021CE5" w14:textId="77777777" w:rsidTr="000C2B3E">
        <w:tc>
          <w:tcPr>
            <w:tcW w:w="988" w:type="dxa"/>
            <w:vAlign w:val="center"/>
            <w:hideMark/>
          </w:tcPr>
          <w:p w14:paraId="65DE8C7D" w14:textId="77777777" w:rsidR="000C2B3E" w:rsidRPr="000C2B3E" w:rsidRDefault="000C2B3E" w:rsidP="000C2B3E">
            <w:pPr>
              <w:snapToGrid w:val="0"/>
              <w:spacing w:after="0" w:line="160" w:lineRule="exact"/>
              <w:ind w:left="-120" w:right="-108"/>
              <w:jc w:val="center"/>
              <w:rPr>
                <w:rFonts w:cs="Arial Narrow"/>
                <w:b/>
                <w:color w:val="353E44"/>
                <w:sz w:val="18"/>
                <w:szCs w:val="18"/>
              </w:rPr>
            </w:pPr>
            <w:r w:rsidRPr="000C2B3E">
              <w:rPr>
                <w:rFonts w:cs="Arial Narrow"/>
                <w:b/>
                <w:color w:val="353E44"/>
                <w:sz w:val="18"/>
                <w:szCs w:val="18"/>
              </w:rPr>
              <w:t>PELLET</w:t>
            </w:r>
          </w:p>
        </w:tc>
        <w:tc>
          <w:tcPr>
            <w:tcW w:w="937" w:type="dxa"/>
            <w:vAlign w:val="center"/>
            <w:hideMark/>
          </w:tcPr>
          <w:p w14:paraId="25C092E5" w14:textId="77777777" w:rsidR="000C2B3E" w:rsidRPr="000C2B3E" w:rsidRDefault="000C2B3E" w:rsidP="000C2B3E">
            <w:pPr>
              <w:snapToGrid w:val="0"/>
              <w:spacing w:after="0" w:line="160" w:lineRule="exact"/>
              <w:ind w:right="0"/>
              <w:jc w:val="center"/>
              <w:rPr>
                <w:rFonts w:cs="Arial Narrow"/>
                <w:color w:val="353E44"/>
                <w:sz w:val="18"/>
                <w:szCs w:val="18"/>
              </w:rPr>
            </w:pPr>
            <w:r w:rsidRPr="000C2B3E">
              <w:rPr>
                <w:rFonts w:cs="Arial Narrow"/>
                <w:b/>
                <w:color w:val="353E44"/>
                <w:sz w:val="18"/>
                <w:szCs w:val="18"/>
              </w:rPr>
              <w:t>4,7 – 5,3</w:t>
            </w:r>
          </w:p>
        </w:tc>
        <w:tc>
          <w:tcPr>
            <w:tcW w:w="3760" w:type="dxa"/>
            <w:vAlign w:val="center"/>
            <w:hideMark/>
          </w:tcPr>
          <w:p w14:paraId="67D01BDA" w14:textId="77777777" w:rsidR="000C2B3E" w:rsidRPr="000C2B3E" w:rsidRDefault="000C2B3E" w:rsidP="000C2B3E">
            <w:pPr>
              <w:snapToGrid w:val="0"/>
              <w:spacing w:after="0" w:line="160" w:lineRule="exact"/>
              <w:ind w:right="0"/>
              <w:jc w:val="center"/>
              <w:rPr>
                <w:rFonts w:cs="Arial Narrow"/>
                <w:color w:val="353E44"/>
                <w:sz w:val="18"/>
                <w:szCs w:val="18"/>
              </w:rPr>
            </w:pPr>
            <w:r w:rsidRPr="000C2B3E">
              <w:rPr>
                <w:rFonts w:cs="Arial Narrow"/>
                <w:color w:val="353E44"/>
                <w:sz w:val="18"/>
                <w:szCs w:val="18"/>
              </w:rPr>
              <w:t>Elevado</w:t>
            </w:r>
            <w:r w:rsidRPr="000C2B3E">
              <w:rPr>
                <w:rFonts w:eastAsia="Arial Narrow" w:cs="Arial Narrow"/>
                <w:color w:val="353E44"/>
                <w:sz w:val="18"/>
                <w:szCs w:val="18"/>
              </w:rPr>
              <w:t xml:space="preserve"> </w:t>
            </w:r>
            <w:r w:rsidRPr="000C2B3E">
              <w:rPr>
                <w:rFonts w:cs="Arial Narrow"/>
                <w:color w:val="353E44"/>
                <w:sz w:val="18"/>
                <w:szCs w:val="18"/>
              </w:rPr>
              <w:t>poder</w:t>
            </w:r>
            <w:r w:rsidRPr="000C2B3E">
              <w:rPr>
                <w:rFonts w:eastAsia="Arial Narrow" w:cs="Arial Narrow"/>
                <w:color w:val="353E44"/>
                <w:sz w:val="18"/>
                <w:szCs w:val="18"/>
              </w:rPr>
              <w:t xml:space="preserve"> </w:t>
            </w:r>
            <w:r w:rsidRPr="000C2B3E">
              <w:rPr>
                <w:rFonts w:cs="Arial Narrow"/>
                <w:color w:val="353E44"/>
                <w:sz w:val="18"/>
                <w:szCs w:val="18"/>
              </w:rPr>
              <w:t>calorífico,</w:t>
            </w:r>
            <w:r w:rsidRPr="000C2B3E">
              <w:rPr>
                <w:rFonts w:eastAsia="Arial Narrow" w:cs="Arial Narrow"/>
                <w:color w:val="353E44"/>
                <w:sz w:val="18"/>
                <w:szCs w:val="18"/>
              </w:rPr>
              <w:t xml:space="preserve"> </w:t>
            </w:r>
            <w:r w:rsidRPr="000C2B3E">
              <w:rPr>
                <w:rFonts w:cs="Arial Narrow"/>
                <w:color w:val="353E44"/>
                <w:sz w:val="18"/>
                <w:szCs w:val="18"/>
              </w:rPr>
              <w:t>pocas</w:t>
            </w:r>
            <w:r w:rsidRPr="000C2B3E">
              <w:rPr>
                <w:rFonts w:eastAsia="Arial Narrow" w:cs="Arial Narrow"/>
                <w:color w:val="353E44"/>
                <w:sz w:val="18"/>
                <w:szCs w:val="18"/>
              </w:rPr>
              <w:t xml:space="preserve"> </w:t>
            </w:r>
            <w:r w:rsidRPr="000C2B3E">
              <w:rPr>
                <w:rFonts w:cs="Arial Narrow"/>
                <w:color w:val="353E44"/>
                <w:sz w:val="18"/>
                <w:szCs w:val="18"/>
              </w:rPr>
              <w:t>cenizas,</w:t>
            </w:r>
            <w:r w:rsidRPr="000C2B3E">
              <w:rPr>
                <w:rFonts w:eastAsia="Arial Narrow" w:cs="Arial Narrow"/>
                <w:color w:val="353E44"/>
                <w:sz w:val="18"/>
                <w:szCs w:val="18"/>
              </w:rPr>
              <w:t xml:space="preserve"> </w:t>
            </w:r>
            <w:r w:rsidRPr="000C2B3E">
              <w:rPr>
                <w:rFonts w:cs="Arial Narrow"/>
                <w:color w:val="353E44"/>
                <w:sz w:val="18"/>
                <w:szCs w:val="18"/>
              </w:rPr>
              <w:t>calderas</w:t>
            </w:r>
            <w:r w:rsidRPr="000C2B3E">
              <w:rPr>
                <w:rFonts w:eastAsia="Arial Narrow" w:cs="Arial Narrow"/>
                <w:color w:val="353E44"/>
                <w:sz w:val="18"/>
                <w:szCs w:val="18"/>
              </w:rPr>
              <w:t xml:space="preserve"> </w:t>
            </w:r>
            <w:r w:rsidRPr="000C2B3E">
              <w:rPr>
                <w:rFonts w:cs="Arial Narrow"/>
                <w:color w:val="353E44"/>
                <w:sz w:val="18"/>
                <w:szCs w:val="18"/>
              </w:rPr>
              <w:t>más</w:t>
            </w:r>
            <w:r w:rsidRPr="000C2B3E">
              <w:rPr>
                <w:rFonts w:eastAsia="Arial Narrow" w:cs="Arial Narrow"/>
                <w:color w:val="353E44"/>
                <w:sz w:val="18"/>
                <w:szCs w:val="18"/>
              </w:rPr>
              <w:t xml:space="preserve"> </w:t>
            </w:r>
            <w:r w:rsidRPr="000C2B3E">
              <w:rPr>
                <w:rFonts w:cs="Arial Narrow"/>
                <w:color w:val="353E44"/>
                <w:sz w:val="18"/>
                <w:szCs w:val="18"/>
              </w:rPr>
              <w:t>eficientes,</w:t>
            </w:r>
            <w:r w:rsidRPr="000C2B3E">
              <w:rPr>
                <w:rFonts w:eastAsia="Arial Narrow" w:cs="Arial Narrow"/>
                <w:color w:val="353E44"/>
                <w:sz w:val="18"/>
                <w:szCs w:val="18"/>
              </w:rPr>
              <w:t xml:space="preserve"> </w:t>
            </w:r>
            <w:r w:rsidRPr="000C2B3E">
              <w:rPr>
                <w:rFonts w:cs="Arial Narrow"/>
                <w:color w:val="353E44"/>
                <w:sz w:val="18"/>
                <w:szCs w:val="18"/>
              </w:rPr>
              <w:t>posibilidad</w:t>
            </w:r>
            <w:r w:rsidRPr="000C2B3E">
              <w:rPr>
                <w:rFonts w:eastAsia="Arial Narrow" w:cs="Arial Narrow"/>
                <w:color w:val="353E44"/>
                <w:sz w:val="18"/>
                <w:szCs w:val="18"/>
              </w:rPr>
              <w:t xml:space="preserve"> </w:t>
            </w:r>
            <w:r w:rsidRPr="000C2B3E">
              <w:rPr>
                <w:rFonts w:cs="Arial Narrow"/>
                <w:color w:val="353E44"/>
                <w:sz w:val="18"/>
                <w:szCs w:val="18"/>
              </w:rPr>
              <w:t>de</w:t>
            </w:r>
            <w:r w:rsidRPr="000C2B3E">
              <w:rPr>
                <w:rFonts w:eastAsia="Arial Narrow" w:cs="Arial Narrow"/>
                <w:color w:val="353E44"/>
                <w:sz w:val="18"/>
                <w:szCs w:val="18"/>
              </w:rPr>
              <w:t xml:space="preserve"> </w:t>
            </w:r>
            <w:r w:rsidRPr="000C2B3E">
              <w:rPr>
                <w:rFonts w:cs="Arial Narrow"/>
                <w:color w:val="353E44"/>
                <w:sz w:val="18"/>
                <w:szCs w:val="18"/>
              </w:rPr>
              <w:t>homologación.</w:t>
            </w:r>
            <w:r w:rsidRPr="000C2B3E">
              <w:rPr>
                <w:rFonts w:eastAsia="Arial Narrow" w:cs="Arial Narrow"/>
                <w:color w:val="353E44"/>
                <w:sz w:val="18"/>
                <w:szCs w:val="18"/>
              </w:rPr>
              <w:t xml:space="preserve"> </w:t>
            </w:r>
            <w:r w:rsidRPr="000C2B3E">
              <w:rPr>
                <w:rFonts w:cs="Arial Narrow"/>
                <w:color w:val="353E44"/>
                <w:sz w:val="18"/>
                <w:szCs w:val="18"/>
              </w:rPr>
              <w:t>Mayor</w:t>
            </w:r>
            <w:r w:rsidRPr="000C2B3E">
              <w:rPr>
                <w:rFonts w:eastAsia="Arial Narrow" w:cs="Arial Narrow"/>
                <w:color w:val="353E44"/>
                <w:sz w:val="18"/>
                <w:szCs w:val="18"/>
              </w:rPr>
              <w:t xml:space="preserve"> </w:t>
            </w:r>
            <w:r w:rsidRPr="000C2B3E">
              <w:rPr>
                <w:rFonts w:cs="Arial Narrow"/>
                <w:color w:val="353E44"/>
                <w:sz w:val="18"/>
                <w:szCs w:val="18"/>
              </w:rPr>
              <w:t>facilidad</w:t>
            </w:r>
            <w:r w:rsidRPr="000C2B3E">
              <w:rPr>
                <w:rFonts w:eastAsia="Arial Narrow" w:cs="Arial Narrow"/>
                <w:color w:val="353E44"/>
                <w:sz w:val="18"/>
                <w:szCs w:val="18"/>
              </w:rPr>
              <w:t xml:space="preserve"> </w:t>
            </w:r>
            <w:r w:rsidRPr="000C2B3E">
              <w:rPr>
                <w:rFonts w:cs="Arial Narrow"/>
                <w:color w:val="353E44"/>
                <w:sz w:val="18"/>
                <w:szCs w:val="18"/>
              </w:rPr>
              <w:t>de</w:t>
            </w:r>
            <w:r w:rsidRPr="000C2B3E">
              <w:rPr>
                <w:rFonts w:eastAsia="Arial Narrow" w:cs="Arial Narrow"/>
                <w:color w:val="353E44"/>
                <w:sz w:val="18"/>
                <w:szCs w:val="18"/>
              </w:rPr>
              <w:t xml:space="preserve"> </w:t>
            </w:r>
            <w:r w:rsidRPr="000C2B3E">
              <w:rPr>
                <w:rFonts w:cs="Arial Narrow"/>
                <w:color w:val="353E44"/>
                <w:sz w:val="18"/>
                <w:szCs w:val="18"/>
              </w:rPr>
              <w:t>transporte</w:t>
            </w:r>
            <w:r w:rsidRPr="000C2B3E">
              <w:rPr>
                <w:rFonts w:eastAsia="Arial Narrow" w:cs="Arial Narrow"/>
                <w:color w:val="353E44"/>
                <w:sz w:val="18"/>
                <w:szCs w:val="18"/>
              </w:rPr>
              <w:t xml:space="preserve"> </w:t>
            </w:r>
            <w:r w:rsidRPr="000C2B3E">
              <w:rPr>
                <w:rFonts w:cs="Arial Narrow"/>
                <w:color w:val="353E44"/>
                <w:sz w:val="18"/>
                <w:szCs w:val="18"/>
              </w:rPr>
              <w:t>silo-caldera.</w:t>
            </w:r>
            <w:r w:rsidRPr="000C2B3E">
              <w:rPr>
                <w:rFonts w:eastAsia="Arial Narrow" w:cs="Arial Narrow"/>
                <w:color w:val="353E44"/>
                <w:sz w:val="18"/>
                <w:szCs w:val="18"/>
              </w:rPr>
              <w:t xml:space="preserve"> </w:t>
            </w:r>
            <w:r w:rsidRPr="000C2B3E">
              <w:rPr>
                <w:rFonts w:cs="Arial Narrow"/>
                <w:color w:val="353E44"/>
                <w:sz w:val="18"/>
                <w:szCs w:val="18"/>
              </w:rPr>
              <w:t>Facilidad</w:t>
            </w:r>
            <w:r w:rsidRPr="000C2B3E">
              <w:rPr>
                <w:rFonts w:eastAsia="Arial Narrow" w:cs="Arial Narrow"/>
                <w:color w:val="353E44"/>
                <w:sz w:val="18"/>
                <w:szCs w:val="18"/>
              </w:rPr>
              <w:t xml:space="preserve"> </w:t>
            </w:r>
            <w:r w:rsidRPr="000C2B3E">
              <w:rPr>
                <w:rFonts w:cs="Arial Narrow"/>
                <w:color w:val="353E44"/>
                <w:sz w:val="18"/>
                <w:szCs w:val="18"/>
              </w:rPr>
              <w:t>logística</w:t>
            </w:r>
          </w:p>
        </w:tc>
        <w:tc>
          <w:tcPr>
            <w:tcW w:w="3099" w:type="dxa"/>
            <w:vAlign w:val="center"/>
            <w:hideMark/>
          </w:tcPr>
          <w:p w14:paraId="35C97108" w14:textId="77777777" w:rsidR="000C2B3E" w:rsidRPr="000C2B3E" w:rsidRDefault="000C2B3E" w:rsidP="000C2B3E">
            <w:pPr>
              <w:snapToGrid w:val="0"/>
              <w:spacing w:after="0" w:line="160" w:lineRule="exact"/>
              <w:ind w:right="0"/>
              <w:jc w:val="center"/>
              <w:rPr>
                <w:color w:val="353E44"/>
                <w:sz w:val="18"/>
                <w:szCs w:val="18"/>
              </w:rPr>
            </w:pPr>
            <w:r w:rsidRPr="000C2B3E">
              <w:rPr>
                <w:rFonts w:cs="Arial Narrow"/>
                <w:color w:val="353E44"/>
                <w:sz w:val="18"/>
                <w:szCs w:val="18"/>
              </w:rPr>
              <w:t>Más</w:t>
            </w:r>
            <w:r w:rsidRPr="000C2B3E">
              <w:rPr>
                <w:rFonts w:eastAsia="Arial Narrow" w:cs="Arial Narrow"/>
                <w:color w:val="353E44"/>
                <w:sz w:val="18"/>
                <w:szCs w:val="18"/>
              </w:rPr>
              <w:t xml:space="preserve"> </w:t>
            </w:r>
            <w:r w:rsidRPr="000C2B3E">
              <w:rPr>
                <w:rFonts w:cs="Arial Narrow"/>
                <w:color w:val="353E44"/>
                <w:sz w:val="18"/>
                <w:szCs w:val="18"/>
              </w:rPr>
              <w:t>cara</w:t>
            </w:r>
            <w:r w:rsidRPr="000C2B3E">
              <w:rPr>
                <w:rFonts w:eastAsia="Arial Narrow" w:cs="Arial Narrow"/>
                <w:color w:val="353E44"/>
                <w:sz w:val="18"/>
                <w:szCs w:val="18"/>
              </w:rPr>
              <w:t xml:space="preserve"> </w:t>
            </w:r>
            <w:r w:rsidRPr="000C2B3E">
              <w:rPr>
                <w:rFonts w:cs="Arial Narrow"/>
                <w:color w:val="353E44"/>
                <w:sz w:val="18"/>
                <w:szCs w:val="18"/>
              </w:rPr>
              <w:t>que</w:t>
            </w:r>
            <w:r w:rsidRPr="000C2B3E">
              <w:rPr>
                <w:rFonts w:eastAsia="Arial Narrow" w:cs="Arial Narrow"/>
                <w:color w:val="353E44"/>
                <w:sz w:val="18"/>
                <w:szCs w:val="18"/>
              </w:rPr>
              <w:t xml:space="preserve"> </w:t>
            </w:r>
            <w:r w:rsidRPr="000C2B3E">
              <w:rPr>
                <w:rFonts w:cs="Arial Narrow"/>
                <w:color w:val="353E44"/>
                <w:sz w:val="18"/>
                <w:szCs w:val="18"/>
              </w:rPr>
              <w:t>otros</w:t>
            </w:r>
            <w:r w:rsidRPr="000C2B3E">
              <w:rPr>
                <w:rFonts w:eastAsia="Arial Narrow" w:cs="Arial Narrow"/>
                <w:color w:val="353E44"/>
                <w:sz w:val="18"/>
                <w:szCs w:val="18"/>
              </w:rPr>
              <w:t xml:space="preserve"> </w:t>
            </w:r>
            <w:r w:rsidRPr="000C2B3E">
              <w:rPr>
                <w:rFonts w:cs="Arial Narrow"/>
                <w:color w:val="353E44"/>
                <w:sz w:val="18"/>
                <w:szCs w:val="18"/>
              </w:rPr>
              <w:t>tipos</w:t>
            </w:r>
            <w:r w:rsidRPr="000C2B3E">
              <w:rPr>
                <w:rFonts w:eastAsia="Arial Narrow" w:cs="Arial Narrow"/>
                <w:color w:val="353E44"/>
                <w:sz w:val="18"/>
                <w:szCs w:val="18"/>
              </w:rPr>
              <w:t xml:space="preserve"> </w:t>
            </w:r>
            <w:r w:rsidRPr="000C2B3E">
              <w:rPr>
                <w:rFonts w:cs="Arial Narrow"/>
                <w:color w:val="353E44"/>
                <w:sz w:val="18"/>
                <w:szCs w:val="18"/>
              </w:rPr>
              <w:t>de</w:t>
            </w:r>
            <w:r w:rsidRPr="000C2B3E">
              <w:rPr>
                <w:rFonts w:eastAsia="Arial Narrow" w:cs="Arial Narrow"/>
                <w:color w:val="353E44"/>
                <w:sz w:val="18"/>
                <w:szCs w:val="18"/>
              </w:rPr>
              <w:t xml:space="preserve"> </w:t>
            </w:r>
            <w:r w:rsidRPr="000C2B3E">
              <w:rPr>
                <w:rFonts w:cs="Arial Narrow"/>
                <w:color w:val="353E44"/>
                <w:sz w:val="18"/>
                <w:szCs w:val="18"/>
              </w:rPr>
              <w:t>biomasa.</w:t>
            </w:r>
            <w:r w:rsidRPr="000C2B3E">
              <w:rPr>
                <w:rFonts w:eastAsia="Arial Narrow" w:cs="Arial Narrow"/>
                <w:color w:val="353E44"/>
                <w:sz w:val="18"/>
                <w:szCs w:val="18"/>
              </w:rPr>
              <w:t xml:space="preserve"> </w:t>
            </w:r>
            <w:r w:rsidRPr="000C2B3E">
              <w:rPr>
                <w:rFonts w:cs="Arial Narrow"/>
                <w:color w:val="353E44"/>
                <w:sz w:val="18"/>
                <w:szCs w:val="18"/>
              </w:rPr>
              <w:t>Sensibles</w:t>
            </w:r>
            <w:r w:rsidRPr="000C2B3E">
              <w:rPr>
                <w:rFonts w:eastAsia="Arial Narrow" w:cs="Arial Narrow"/>
                <w:color w:val="353E44"/>
                <w:sz w:val="18"/>
                <w:szCs w:val="18"/>
              </w:rPr>
              <w:t xml:space="preserve"> </w:t>
            </w:r>
            <w:r w:rsidRPr="000C2B3E">
              <w:rPr>
                <w:rFonts w:cs="Arial Narrow"/>
                <w:color w:val="353E44"/>
                <w:sz w:val="18"/>
                <w:szCs w:val="18"/>
              </w:rPr>
              <w:t>a</w:t>
            </w:r>
            <w:r w:rsidRPr="000C2B3E">
              <w:rPr>
                <w:rFonts w:eastAsia="Arial Narrow" w:cs="Arial Narrow"/>
                <w:color w:val="353E44"/>
                <w:sz w:val="18"/>
                <w:szCs w:val="18"/>
              </w:rPr>
              <w:t xml:space="preserve"> </w:t>
            </w:r>
            <w:r w:rsidRPr="000C2B3E">
              <w:rPr>
                <w:rFonts w:cs="Arial Narrow"/>
                <w:color w:val="353E44"/>
                <w:sz w:val="18"/>
                <w:szCs w:val="18"/>
              </w:rPr>
              <w:t>la</w:t>
            </w:r>
            <w:r w:rsidRPr="000C2B3E">
              <w:rPr>
                <w:rFonts w:eastAsia="Arial Narrow" w:cs="Arial Narrow"/>
                <w:color w:val="353E44"/>
                <w:sz w:val="18"/>
                <w:szCs w:val="18"/>
              </w:rPr>
              <w:t xml:space="preserve"> </w:t>
            </w:r>
            <w:r w:rsidRPr="000C2B3E">
              <w:rPr>
                <w:rFonts w:cs="Arial Narrow"/>
                <w:color w:val="353E44"/>
                <w:sz w:val="18"/>
                <w:szCs w:val="18"/>
              </w:rPr>
              <w:t>humedad.</w:t>
            </w:r>
            <w:r w:rsidRPr="000C2B3E">
              <w:rPr>
                <w:rFonts w:eastAsia="Arial Narrow" w:cs="Arial Narrow"/>
                <w:color w:val="353E44"/>
                <w:sz w:val="18"/>
                <w:szCs w:val="18"/>
              </w:rPr>
              <w:t xml:space="preserve"> </w:t>
            </w:r>
            <w:r w:rsidRPr="000C2B3E">
              <w:rPr>
                <w:rFonts w:cs="Arial Narrow"/>
                <w:color w:val="353E44"/>
                <w:sz w:val="18"/>
                <w:szCs w:val="18"/>
              </w:rPr>
              <w:t>Alta</w:t>
            </w:r>
            <w:r w:rsidRPr="000C2B3E">
              <w:rPr>
                <w:rFonts w:eastAsia="Arial Narrow" w:cs="Arial Narrow"/>
                <w:color w:val="353E44"/>
                <w:sz w:val="18"/>
                <w:szCs w:val="18"/>
              </w:rPr>
              <w:t xml:space="preserve"> </w:t>
            </w:r>
            <w:r w:rsidRPr="000C2B3E">
              <w:rPr>
                <w:rFonts w:cs="Arial Narrow"/>
                <w:color w:val="353E44"/>
                <w:sz w:val="18"/>
                <w:szCs w:val="18"/>
              </w:rPr>
              <w:t>generación</w:t>
            </w:r>
            <w:r w:rsidRPr="000C2B3E">
              <w:rPr>
                <w:rFonts w:eastAsia="Arial Narrow" w:cs="Arial Narrow"/>
                <w:color w:val="353E44"/>
                <w:sz w:val="18"/>
                <w:szCs w:val="18"/>
              </w:rPr>
              <w:t xml:space="preserve"> </w:t>
            </w:r>
            <w:r w:rsidRPr="000C2B3E">
              <w:rPr>
                <w:rFonts w:cs="Arial Narrow"/>
                <w:color w:val="353E44"/>
                <w:sz w:val="18"/>
                <w:szCs w:val="18"/>
              </w:rPr>
              <w:t>de</w:t>
            </w:r>
            <w:r w:rsidRPr="000C2B3E">
              <w:rPr>
                <w:rFonts w:eastAsia="Arial Narrow" w:cs="Arial Narrow"/>
                <w:color w:val="353E44"/>
                <w:sz w:val="18"/>
                <w:szCs w:val="18"/>
              </w:rPr>
              <w:t xml:space="preserve"> </w:t>
            </w:r>
            <w:r w:rsidRPr="000C2B3E">
              <w:rPr>
                <w:rFonts w:cs="Arial Narrow"/>
                <w:color w:val="353E44"/>
                <w:sz w:val="18"/>
                <w:szCs w:val="18"/>
              </w:rPr>
              <w:t>polvo</w:t>
            </w:r>
            <w:r w:rsidRPr="000C2B3E">
              <w:rPr>
                <w:rFonts w:eastAsia="Arial Narrow" w:cs="Arial Narrow"/>
                <w:color w:val="353E44"/>
                <w:sz w:val="18"/>
                <w:szCs w:val="18"/>
              </w:rPr>
              <w:t xml:space="preserve"> </w:t>
            </w:r>
            <w:r w:rsidRPr="000C2B3E">
              <w:rPr>
                <w:rFonts w:cs="Arial Narrow"/>
                <w:color w:val="353E44"/>
                <w:sz w:val="18"/>
                <w:szCs w:val="18"/>
              </w:rPr>
              <w:t>es</w:t>
            </w:r>
            <w:r w:rsidRPr="000C2B3E">
              <w:rPr>
                <w:rFonts w:eastAsia="Arial Narrow" w:cs="Arial Narrow"/>
                <w:color w:val="353E44"/>
                <w:sz w:val="18"/>
                <w:szCs w:val="18"/>
              </w:rPr>
              <w:t xml:space="preserve"> </w:t>
            </w:r>
            <w:r w:rsidRPr="000C2B3E">
              <w:rPr>
                <w:rFonts w:cs="Arial Narrow"/>
                <w:color w:val="353E44"/>
                <w:sz w:val="18"/>
                <w:szCs w:val="18"/>
              </w:rPr>
              <w:t>suspensión.</w:t>
            </w:r>
          </w:p>
        </w:tc>
      </w:tr>
      <w:tr w:rsidR="000C2B3E" w:rsidRPr="000C2B3E" w14:paraId="65CF08F9" w14:textId="77777777" w:rsidTr="000C2B3E">
        <w:tc>
          <w:tcPr>
            <w:tcW w:w="988" w:type="dxa"/>
            <w:vAlign w:val="center"/>
            <w:hideMark/>
          </w:tcPr>
          <w:p w14:paraId="481B40A0" w14:textId="77777777" w:rsidR="000C2B3E" w:rsidRPr="000C2B3E" w:rsidRDefault="000C2B3E" w:rsidP="000C2B3E">
            <w:pPr>
              <w:snapToGrid w:val="0"/>
              <w:spacing w:after="0" w:line="160" w:lineRule="exact"/>
              <w:ind w:left="-120" w:right="0"/>
              <w:jc w:val="center"/>
              <w:rPr>
                <w:rFonts w:cs="Arial Narrow"/>
                <w:b/>
                <w:color w:val="353E44"/>
                <w:sz w:val="18"/>
                <w:szCs w:val="18"/>
              </w:rPr>
            </w:pPr>
            <w:r w:rsidRPr="000C2B3E">
              <w:rPr>
                <w:rFonts w:cs="Arial Narrow"/>
                <w:b/>
                <w:color w:val="353E44"/>
                <w:sz w:val="18"/>
                <w:szCs w:val="18"/>
              </w:rPr>
              <w:t>ASTILLA</w:t>
            </w:r>
          </w:p>
        </w:tc>
        <w:tc>
          <w:tcPr>
            <w:tcW w:w="937" w:type="dxa"/>
            <w:vAlign w:val="center"/>
            <w:hideMark/>
          </w:tcPr>
          <w:p w14:paraId="588B263F" w14:textId="77777777" w:rsidR="000C2B3E" w:rsidRPr="000C2B3E" w:rsidRDefault="000C2B3E" w:rsidP="000C2B3E">
            <w:pPr>
              <w:snapToGrid w:val="0"/>
              <w:spacing w:after="0" w:line="160" w:lineRule="exact"/>
              <w:ind w:right="0"/>
              <w:jc w:val="center"/>
              <w:rPr>
                <w:rFonts w:cs="Arial Narrow"/>
                <w:color w:val="353E44"/>
                <w:sz w:val="18"/>
                <w:szCs w:val="18"/>
              </w:rPr>
            </w:pPr>
            <w:r w:rsidRPr="000C2B3E">
              <w:rPr>
                <w:rFonts w:cs="Arial Narrow"/>
                <w:b/>
                <w:color w:val="353E44"/>
                <w:sz w:val="18"/>
                <w:szCs w:val="18"/>
              </w:rPr>
              <w:t>2,8 – 4,4</w:t>
            </w:r>
          </w:p>
        </w:tc>
        <w:tc>
          <w:tcPr>
            <w:tcW w:w="3760" w:type="dxa"/>
            <w:vAlign w:val="center"/>
            <w:hideMark/>
          </w:tcPr>
          <w:p w14:paraId="6D471CD8" w14:textId="77777777" w:rsidR="000C2B3E" w:rsidRPr="000C2B3E" w:rsidRDefault="000C2B3E" w:rsidP="000C2B3E">
            <w:pPr>
              <w:snapToGrid w:val="0"/>
              <w:spacing w:after="0" w:line="160" w:lineRule="exact"/>
              <w:ind w:right="0"/>
              <w:jc w:val="center"/>
              <w:rPr>
                <w:rFonts w:cs="Arial Narrow"/>
                <w:color w:val="353E44"/>
                <w:sz w:val="18"/>
                <w:szCs w:val="18"/>
              </w:rPr>
            </w:pPr>
            <w:r w:rsidRPr="000C2B3E">
              <w:rPr>
                <w:rFonts w:cs="Arial Narrow"/>
                <w:color w:val="353E44"/>
                <w:sz w:val="18"/>
                <w:szCs w:val="18"/>
              </w:rPr>
              <w:t>Menor</w:t>
            </w:r>
            <w:r w:rsidRPr="000C2B3E">
              <w:rPr>
                <w:rFonts w:eastAsia="Arial Narrow" w:cs="Arial Narrow"/>
                <w:color w:val="353E44"/>
                <w:sz w:val="18"/>
                <w:szCs w:val="18"/>
              </w:rPr>
              <w:t xml:space="preserve"> </w:t>
            </w:r>
            <w:r w:rsidRPr="000C2B3E">
              <w:rPr>
                <w:rFonts w:cs="Arial Narrow"/>
                <w:color w:val="353E44"/>
                <w:sz w:val="18"/>
                <w:szCs w:val="18"/>
              </w:rPr>
              <w:t>coste</w:t>
            </w:r>
            <w:r w:rsidRPr="000C2B3E">
              <w:rPr>
                <w:rFonts w:eastAsia="Arial Narrow" w:cs="Arial Narrow"/>
                <w:color w:val="353E44"/>
                <w:sz w:val="18"/>
                <w:szCs w:val="18"/>
              </w:rPr>
              <w:t xml:space="preserve"> </w:t>
            </w:r>
            <w:r w:rsidRPr="000C2B3E">
              <w:rPr>
                <w:rFonts w:cs="Arial Narrow"/>
                <w:color w:val="353E44"/>
                <w:sz w:val="18"/>
                <w:szCs w:val="18"/>
              </w:rPr>
              <w:t>que</w:t>
            </w:r>
            <w:r w:rsidRPr="000C2B3E">
              <w:rPr>
                <w:rFonts w:eastAsia="Arial Narrow" w:cs="Arial Narrow"/>
                <w:color w:val="353E44"/>
                <w:sz w:val="18"/>
                <w:szCs w:val="18"/>
              </w:rPr>
              <w:t xml:space="preserve"> </w:t>
            </w:r>
            <w:r w:rsidRPr="000C2B3E">
              <w:rPr>
                <w:rFonts w:cs="Arial Narrow"/>
                <w:color w:val="353E44"/>
                <w:sz w:val="18"/>
                <w:szCs w:val="18"/>
              </w:rPr>
              <w:t>el</w:t>
            </w:r>
            <w:r w:rsidRPr="000C2B3E">
              <w:rPr>
                <w:rFonts w:eastAsia="Arial Narrow" w:cs="Arial Narrow"/>
                <w:color w:val="353E44"/>
                <w:sz w:val="18"/>
                <w:szCs w:val="18"/>
              </w:rPr>
              <w:t xml:space="preserve"> </w:t>
            </w:r>
            <w:r w:rsidRPr="000C2B3E">
              <w:rPr>
                <w:rFonts w:cs="Arial Narrow"/>
                <w:color w:val="353E44"/>
                <w:sz w:val="18"/>
                <w:szCs w:val="18"/>
              </w:rPr>
              <w:t>pellet.</w:t>
            </w:r>
            <w:r w:rsidRPr="000C2B3E">
              <w:rPr>
                <w:rFonts w:eastAsia="Arial Narrow" w:cs="Arial Narrow"/>
                <w:color w:val="353E44"/>
                <w:sz w:val="18"/>
                <w:szCs w:val="18"/>
              </w:rPr>
              <w:t xml:space="preserve">  </w:t>
            </w:r>
            <w:r w:rsidRPr="000C2B3E">
              <w:rPr>
                <w:rFonts w:cs="Arial Narrow"/>
                <w:color w:val="353E44"/>
                <w:sz w:val="18"/>
                <w:szCs w:val="18"/>
              </w:rPr>
              <w:t>En</w:t>
            </w:r>
            <w:r w:rsidRPr="000C2B3E">
              <w:rPr>
                <w:rFonts w:eastAsia="Arial Narrow" w:cs="Arial Narrow"/>
                <w:color w:val="353E44"/>
                <w:sz w:val="18"/>
                <w:szCs w:val="18"/>
              </w:rPr>
              <w:t xml:space="preserve"> </w:t>
            </w:r>
            <w:r w:rsidRPr="000C2B3E">
              <w:rPr>
                <w:rFonts w:cs="Arial Narrow"/>
                <w:color w:val="353E44"/>
                <w:sz w:val="18"/>
                <w:szCs w:val="18"/>
              </w:rPr>
              <w:t>el</w:t>
            </w:r>
            <w:r w:rsidRPr="000C2B3E">
              <w:rPr>
                <w:rFonts w:eastAsia="Arial Narrow" w:cs="Arial Narrow"/>
                <w:color w:val="353E44"/>
                <w:sz w:val="18"/>
                <w:szCs w:val="18"/>
              </w:rPr>
              <w:t xml:space="preserve"> </w:t>
            </w:r>
            <w:r w:rsidRPr="000C2B3E">
              <w:rPr>
                <w:rFonts w:cs="Arial Narrow"/>
                <w:color w:val="353E44"/>
                <w:sz w:val="18"/>
                <w:szCs w:val="18"/>
              </w:rPr>
              <w:t>mercado</w:t>
            </w:r>
            <w:r w:rsidRPr="000C2B3E">
              <w:rPr>
                <w:rFonts w:eastAsia="Arial Narrow" w:cs="Arial Narrow"/>
                <w:color w:val="353E44"/>
                <w:sz w:val="18"/>
                <w:szCs w:val="18"/>
              </w:rPr>
              <w:t xml:space="preserve"> </w:t>
            </w:r>
            <w:r w:rsidRPr="000C2B3E">
              <w:rPr>
                <w:rFonts w:cs="Arial Narrow"/>
                <w:color w:val="353E44"/>
                <w:sz w:val="18"/>
                <w:szCs w:val="18"/>
              </w:rPr>
              <w:t>se</w:t>
            </w:r>
            <w:r w:rsidRPr="000C2B3E">
              <w:rPr>
                <w:rFonts w:eastAsia="Arial Narrow" w:cs="Arial Narrow"/>
                <w:color w:val="353E44"/>
                <w:sz w:val="18"/>
                <w:szCs w:val="18"/>
              </w:rPr>
              <w:t xml:space="preserve"> </w:t>
            </w:r>
            <w:r w:rsidRPr="000C2B3E">
              <w:rPr>
                <w:rFonts w:cs="Arial Narrow"/>
                <w:color w:val="353E44"/>
                <w:sz w:val="18"/>
                <w:szCs w:val="18"/>
              </w:rPr>
              <w:t>puede</w:t>
            </w:r>
            <w:r w:rsidRPr="000C2B3E">
              <w:rPr>
                <w:rFonts w:eastAsia="Arial Narrow" w:cs="Arial Narrow"/>
                <w:color w:val="353E44"/>
                <w:sz w:val="18"/>
                <w:szCs w:val="18"/>
              </w:rPr>
              <w:t xml:space="preserve"> </w:t>
            </w:r>
            <w:r w:rsidRPr="000C2B3E">
              <w:rPr>
                <w:rFonts w:cs="Arial Narrow"/>
                <w:color w:val="353E44"/>
                <w:sz w:val="18"/>
                <w:szCs w:val="18"/>
              </w:rPr>
              <w:t>obtener</w:t>
            </w:r>
            <w:r w:rsidRPr="000C2B3E">
              <w:rPr>
                <w:rFonts w:eastAsia="Arial Narrow" w:cs="Arial Narrow"/>
                <w:color w:val="353E44"/>
                <w:sz w:val="18"/>
                <w:szCs w:val="18"/>
              </w:rPr>
              <w:t xml:space="preserve"> </w:t>
            </w:r>
            <w:r w:rsidRPr="000C2B3E">
              <w:rPr>
                <w:rFonts w:cs="Arial Narrow"/>
                <w:color w:val="353E44"/>
                <w:sz w:val="18"/>
                <w:szCs w:val="18"/>
              </w:rPr>
              <w:t>astilla</w:t>
            </w:r>
            <w:r w:rsidRPr="000C2B3E">
              <w:rPr>
                <w:rFonts w:eastAsia="Arial Narrow" w:cs="Arial Narrow"/>
                <w:color w:val="353E44"/>
                <w:sz w:val="18"/>
                <w:szCs w:val="18"/>
              </w:rPr>
              <w:t xml:space="preserve"> </w:t>
            </w:r>
            <w:r w:rsidRPr="000C2B3E">
              <w:rPr>
                <w:rFonts w:cs="Arial Narrow"/>
                <w:color w:val="353E44"/>
                <w:sz w:val="18"/>
                <w:szCs w:val="18"/>
              </w:rPr>
              <w:t>de</w:t>
            </w:r>
            <w:r w:rsidRPr="000C2B3E">
              <w:rPr>
                <w:rFonts w:eastAsia="Arial Narrow" w:cs="Arial Narrow"/>
                <w:color w:val="353E44"/>
                <w:sz w:val="18"/>
                <w:szCs w:val="18"/>
              </w:rPr>
              <w:t xml:space="preserve"> </w:t>
            </w:r>
            <w:r w:rsidRPr="000C2B3E">
              <w:rPr>
                <w:rFonts w:cs="Arial Narrow"/>
                <w:color w:val="353E44"/>
                <w:sz w:val="18"/>
                <w:szCs w:val="18"/>
              </w:rPr>
              <w:t>gran</w:t>
            </w:r>
            <w:r w:rsidRPr="000C2B3E">
              <w:rPr>
                <w:rFonts w:eastAsia="Arial Narrow" w:cs="Arial Narrow"/>
                <w:color w:val="353E44"/>
                <w:sz w:val="18"/>
                <w:szCs w:val="18"/>
              </w:rPr>
              <w:t xml:space="preserve"> </w:t>
            </w:r>
            <w:r w:rsidRPr="000C2B3E">
              <w:rPr>
                <w:rFonts w:cs="Arial Narrow"/>
                <w:color w:val="353E44"/>
                <w:sz w:val="18"/>
                <w:szCs w:val="18"/>
              </w:rPr>
              <w:t>calidad.</w:t>
            </w:r>
          </w:p>
        </w:tc>
        <w:tc>
          <w:tcPr>
            <w:tcW w:w="3099" w:type="dxa"/>
            <w:vAlign w:val="center"/>
            <w:hideMark/>
          </w:tcPr>
          <w:p w14:paraId="5C2A8221" w14:textId="77777777" w:rsidR="000C2B3E" w:rsidRPr="000C2B3E" w:rsidRDefault="000C2B3E" w:rsidP="000C2B3E">
            <w:pPr>
              <w:snapToGrid w:val="0"/>
              <w:spacing w:after="0" w:line="160" w:lineRule="exact"/>
              <w:ind w:right="0"/>
              <w:jc w:val="center"/>
              <w:rPr>
                <w:color w:val="353E44"/>
                <w:sz w:val="18"/>
                <w:szCs w:val="18"/>
              </w:rPr>
            </w:pPr>
            <w:r w:rsidRPr="000C2B3E">
              <w:rPr>
                <w:rFonts w:cs="Arial Narrow"/>
                <w:color w:val="353E44"/>
                <w:sz w:val="18"/>
                <w:szCs w:val="18"/>
              </w:rPr>
              <w:t>Mayor</w:t>
            </w:r>
            <w:r w:rsidRPr="000C2B3E">
              <w:rPr>
                <w:rFonts w:eastAsia="Arial Narrow" w:cs="Arial Narrow"/>
                <w:color w:val="353E44"/>
                <w:sz w:val="18"/>
                <w:szCs w:val="18"/>
              </w:rPr>
              <w:t xml:space="preserve"> </w:t>
            </w:r>
            <w:r w:rsidRPr="000C2B3E">
              <w:rPr>
                <w:rFonts w:cs="Arial Narrow"/>
                <w:color w:val="353E44"/>
                <w:sz w:val="18"/>
                <w:szCs w:val="18"/>
              </w:rPr>
              <w:t>espacio</w:t>
            </w:r>
            <w:r w:rsidRPr="000C2B3E">
              <w:rPr>
                <w:rFonts w:eastAsia="Arial Narrow" w:cs="Arial Narrow"/>
                <w:color w:val="353E44"/>
                <w:sz w:val="18"/>
                <w:szCs w:val="18"/>
              </w:rPr>
              <w:t xml:space="preserve"> </w:t>
            </w:r>
            <w:r w:rsidRPr="000C2B3E">
              <w:rPr>
                <w:rFonts w:cs="Arial Narrow"/>
                <w:color w:val="353E44"/>
                <w:sz w:val="18"/>
                <w:szCs w:val="18"/>
              </w:rPr>
              <w:t>en</w:t>
            </w:r>
            <w:r w:rsidRPr="000C2B3E">
              <w:rPr>
                <w:rFonts w:eastAsia="Arial Narrow" w:cs="Arial Narrow"/>
                <w:color w:val="353E44"/>
                <w:sz w:val="18"/>
                <w:szCs w:val="18"/>
              </w:rPr>
              <w:t xml:space="preserve"> </w:t>
            </w:r>
            <w:r w:rsidRPr="000C2B3E">
              <w:rPr>
                <w:rFonts w:cs="Arial Narrow"/>
                <w:color w:val="353E44"/>
                <w:sz w:val="18"/>
                <w:szCs w:val="18"/>
              </w:rPr>
              <w:t>almacenamiento,</w:t>
            </w:r>
            <w:r w:rsidRPr="000C2B3E">
              <w:rPr>
                <w:rFonts w:eastAsia="Arial Narrow" w:cs="Arial Narrow"/>
                <w:color w:val="353E44"/>
                <w:sz w:val="18"/>
                <w:szCs w:val="18"/>
              </w:rPr>
              <w:t xml:space="preserve"> </w:t>
            </w:r>
            <w:r w:rsidRPr="000C2B3E">
              <w:rPr>
                <w:rFonts w:cs="Arial Narrow"/>
                <w:color w:val="353E44"/>
                <w:sz w:val="18"/>
                <w:szCs w:val="18"/>
              </w:rPr>
              <w:t>muy</w:t>
            </w:r>
            <w:r w:rsidRPr="000C2B3E">
              <w:rPr>
                <w:rFonts w:eastAsia="Arial Narrow" w:cs="Arial Narrow"/>
                <w:color w:val="353E44"/>
                <w:sz w:val="18"/>
                <w:szCs w:val="18"/>
              </w:rPr>
              <w:t xml:space="preserve"> </w:t>
            </w:r>
            <w:r w:rsidRPr="000C2B3E">
              <w:rPr>
                <w:rFonts w:cs="Arial Narrow"/>
                <w:color w:val="353E44"/>
                <w:sz w:val="18"/>
                <w:szCs w:val="18"/>
              </w:rPr>
              <w:t>afectadas</w:t>
            </w:r>
            <w:r w:rsidRPr="000C2B3E">
              <w:rPr>
                <w:rFonts w:eastAsia="Arial Narrow" w:cs="Arial Narrow"/>
                <w:color w:val="353E44"/>
                <w:sz w:val="18"/>
                <w:szCs w:val="18"/>
              </w:rPr>
              <w:t xml:space="preserve"> </w:t>
            </w:r>
            <w:r w:rsidRPr="000C2B3E">
              <w:rPr>
                <w:rFonts w:cs="Arial Narrow"/>
                <w:color w:val="353E44"/>
                <w:sz w:val="18"/>
                <w:szCs w:val="18"/>
              </w:rPr>
              <w:t>por</w:t>
            </w:r>
            <w:r w:rsidRPr="000C2B3E">
              <w:rPr>
                <w:rFonts w:eastAsia="Arial Narrow" w:cs="Arial Narrow"/>
                <w:color w:val="353E44"/>
                <w:sz w:val="18"/>
                <w:szCs w:val="18"/>
              </w:rPr>
              <w:t xml:space="preserve"> </w:t>
            </w:r>
            <w:r w:rsidRPr="000C2B3E">
              <w:rPr>
                <w:rFonts w:cs="Arial Narrow"/>
                <w:color w:val="353E44"/>
                <w:sz w:val="18"/>
                <w:szCs w:val="18"/>
              </w:rPr>
              <w:t>la</w:t>
            </w:r>
            <w:r w:rsidRPr="000C2B3E">
              <w:rPr>
                <w:rFonts w:eastAsia="Arial Narrow" w:cs="Arial Narrow"/>
                <w:color w:val="353E44"/>
                <w:sz w:val="18"/>
                <w:szCs w:val="18"/>
              </w:rPr>
              <w:t xml:space="preserve"> </w:t>
            </w:r>
            <w:r w:rsidRPr="000C2B3E">
              <w:rPr>
                <w:rFonts w:cs="Arial Narrow"/>
                <w:color w:val="353E44"/>
                <w:sz w:val="18"/>
                <w:szCs w:val="18"/>
              </w:rPr>
              <w:t>humedad,</w:t>
            </w:r>
            <w:r w:rsidRPr="000C2B3E">
              <w:rPr>
                <w:rFonts w:eastAsia="Arial Narrow" w:cs="Arial Narrow"/>
                <w:color w:val="353E44"/>
                <w:sz w:val="18"/>
                <w:szCs w:val="18"/>
              </w:rPr>
              <w:t xml:space="preserve"> </w:t>
            </w:r>
            <w:r w:rsidRPr="000C2B3E">
              <w:rPr>
                <w:rFonts w:cs="Arial Narrow"/>
                <w:color w:val="353E44"/>
                <w:sz w:val="18"/>
                <w:szCs w:val="18"/>
              </w:rPr>
              <w:t>difícil</w:t>
            </w:r>
            <w:r w:rsidRPr="000C2B3E">
              <w:rPr>
                <w:rFonts w:eastAsia="Arial Narrow" w:cs="Arial Narrow"/>
                <w:color w:val="353E44"/>
                <w:sz w:val="18"/>
                <w:szCs w:val="18"/>
              </w:rPr>
              <w:t xml:space="preserve"> </w:t>
            </w:r>
            <w:r w:rsidRPr="000C2B3E">
              <w:rPr>
                <w:rFonts w:cs="Arial Narrow"/>
                <w:color w:val="353E44"/>
                <w:sz w:val="18"/>
                <w:szCs w:val="18"/>
              </w:rPr>
              <w:t>estandarización.</w:t>
            </w:r>
            <w:r w:rsidRPr="000C2B3E">
              <w:rPr>
                <w:rFonts w:eastAsia="Arial Narrow" w:cs="Arial Narrow"/>
                <w:color w:val="353E44"/>
                <w:sz w:val="18"/>
                <w:szCs w:val="18"/>
              </w:rPr>
              <w:t xml:space="preserve"> </w:t>
            </w:r>
            <w:r w:rsidRPr="000C2B3E">
              <w:rPr>
                <w:rFonts w:cs="Arial Narrow"/>
                <w:color w:val="353E44"/>
                <w:sz w:val="18"/>
                <w:szCs w:val="18"/>
              </w:rPr>
              <w:t>Calderas</w:t>
            </w:r>
            <w:r w:rsidRPr="000C2B3E">
              <w:rPr>
                <w:rFonts w:eastAsia="Arial Narrow" w:cs="Arial Narrow"/>
                <w:color w:val="353E44"/>
                <w:sz w:val="18"/>
                <w:szCs w:val="18"/>
              </w:rPr>
              <w:t xml:space="preserve"> </w:t>
            </w:r>
            <w:r w:rsidRPr="000C2B3E">
              <w:rPr>
                <w:rFonts w:cs="Arial Narrow"/>
                <w:color w:val="353E44"/>
                <w:sz w:val="18"/>
                <w:szCs w:val="18"/>
              </w:rPr>
              <w:t>menos</w:t>
            </w:r>
            <w:r w:rsidRPr="000C2B3E">
              <w:rPr>
                <w:rFonts w:eastAsia="Arial Narrow" w:cs="Arial Narrow"/>
                <w:color w:val="353E44"/>
                <w:sz w:val="18"/>
                <w:szCs w:val="18"/>
              </w:rPr>
              <w:t xml:space="preserve"> </w:t>
            </w:r>
            <w:r w:rsidRPr="000C2B3E">
              <w:rPr>
                <w:rFonts w:cs="Arial Narrow"/>
                <w:color w:val="353E44"/>
                <w:sz w:val="18"/>
                <w:szCs w:val="18"/>
              </w:rPr>
              <w:t>eficientes.</w:t>
            </w:r>
          </w:p>
        </w:tc>
      </w:tr>
    </w:tbl>
    <w:p w14:paraId="36F666E0" w14:textId="77777777" w:rsidR="000C2B3E" w:rsidRDefault="000C2B3E" w:rsidP="000C2B3E">
      <w:pPr>
        <w:spacing w:after="0"/>
        <w:ind w:right="0"/>
        <w:rPr>
          <w:color w:val="353E44"/>
        </w:rPr>
      </w:pPr>
    </w:p>
    <w:p w14:paraId="13B32C08" w14:textId="29197313" w:rsidR="000C2B3E" w:rsidRDefault="000C2B3E" w:rsidP="000C2B3E">
      <w:pPr>
        <w:ind w:right="-2"/>
        <w:rPr>
          <w:color w:val="353E44"/>
        </w:rPr>
      </w:pPr>
      <w:r>
        <w:rPr>
          <w:color w:val="353E44"/>
        </w:rPr>
        <w:t>En el desarrollo del proyecto, se utiliza el pellet como combustible por su facilidad de suministro y almacenamiento.</w:t>
      </w:r>
    </w:p>
    <w:p w14:paraId="313833BC" w14:textId="544E193A" w:rsidR="000C2B3E" w:rsidRDefault="000C2B3E" w:rsidP="000C2B3E">
      <w:pPr>
        <w:ind w:right="-2"/>
        <w:rPr>
          <w:color w:val="353E44"/>
        </w:rPr>
      </w:pPr>
      <w:r>
        <w:rPr>
          <w:color w:val="353E44"/>
        </w:rPr>
        <w:t xml:space="preserve">Complementariamente a la nueva sala de calderas, se construirá también un silo, para el almacenaje del combustible del nuevo sistema de calderas. Este silo </w:t>
      </w:r>
      <w:r w:rsidR="00617C04">
        <w:rPr>
          <w:color w:val="353E44"/>
        </w:rPr>
        <w:t>se ubicará también en un contenedor prefabricado</w:t>
      </w:r>
      <w:r>
        <w:rPr>
          <w:color w:val="353E44"/>
        </w:rPr>
        <w:t xml:space="preserve">, estanco a la humedad, con puerta de acceso y registro directa al exterior. Las principales características a tener en cuenta a la hora de construir este elemento de </w:t>
      </w:r>
      <w:r w:rsidR="00F41F50">
        <w:rPr>
          <w:color w:val="353E44"/>
        </w:rPr>
        <w:t>almacenaje</w:t>
      </w:r>
      <w:r>
        <w:rPr>
          <w:color w:val="353E44"/>
        </w:rPr>
        <w:t xml:space="preserve"> son:</w:t>
      </w:r>
    </w:p>
    <w:p w14:paraId="2DB6643B" w14:textId="77777777" w:rsidR="000C2B3E" w:rsidRDefault="000C2B3E" w:rsidP="00013445">
      <w:pPr>
        <w:pStyle w:val="Prrafodelista"/>
        <w:numPr>
          <w:ilvl w:val="0"/>
          <w:numId w:val="16"/>
        </w:numPr>
        <w:rPr>
          <w:color w:val="353E44"/>
        </w:rPr>
      </w:pPr>
      <w:r>
        <w:rPr>
          <w:color w:val="353E44"/>
        </w:rPr>
        <w:t>N</w:t>
      </w:r>
      <w:r w:rsidRPr="000C2B3E">
        <w:rPr>
          <w:color w:val="353E44"/>
        </w:rPr>
        <w:t>o puede tener instalación eléctrica</w:t>
      </w:r>
    </w:p>
    <w:p w14:paraId="48BC0C66" w14:textId="77777777" w:rsidR="000C2B3E" w:rsidRDefault="000C2B3E" w:rsidP="00013445">
      <w:pPr>
        <w:pStyle w:val="Prrafodelista"/>
        <w:numPr>
          <w:ilvl w:val="0"/>
          <w:numId w:val="16"/>
        </w:numPr>
        <w:rPr>
          <w:color w:val="353E44"/>
        </w:rPr>
      </w:pPr>
      <w:r>
        <w:rPr>
          <w:color w:val="353E44"/>
        </w:rPr>
        <w:t>S</w:t>
      </w:r>
      <w:r w:rsidRPr="000C2B3E">
        <w:rPr>
          <w:color w:val="353E44"/>
        </w:rPr>
        <w:t>e debe de prever un sistema de vaciado de silo</w:t>
      </w:r>
    </w:p>
    <w:p w14:paraId="0DD8D56B" w14:textId="77777777" w:rsidR="000C2B3E" w:rsidRDefault="000C2B3E" w:rsidP="00013445">
      <w:pPr>
        <w:pStyle w:val="Prrafodelista"/>
        <w:numPr>
          <w:ilvl w:val="0"/>
          <w:numId w:val="16"/>
        </w:numPr>
        <w:rPr>
          <w:color w:val="353E44"/>
        </w:rPr>
      </w:pPr>
      <w:r>
        <w:rPr>
          <w:color w:val="353E44"/>
        </w:rPr>
        <w:t>N</w:t>
      </w:r>
      <w:r w:rsidRPr="000C2B3E">
        <w:rPr>
          <w:color w:val="353E44"/>
        </w:rPr>
        <w:t>o puede compartir local con la sala de calderas</w:t>
      </w:r>
    </w:p>
    <w:p w14:paraId="50606DFA" w14:textId="3400C3C2" w:rsidR="000C2B3E" w:rsidRDefault="000C2B3E" w:rsidP="00013445">
      <w:pPr>
        <w:pStyle w:val="Prrafodelista"/>
        <w:numPr>
          <w:ilvl w:val="0"/>
          <w:numId w:val="16"/>
        </w:numPr>
        <w:rPr>
          <w:color w:val="353E44"/>
        </w:rPr>
      </w:pPr>
      <w:r>
        <w:rPr>
          <w:color w:val="353E44"/>
        </w:rPr>
        <w:t>L</w:t>
      </w:r>
      <w:r w:rsidRPr="000C2B3E">
        <w:rPr>
          <w:color w:val="353E44"/>
        </w:rPr>
        <w:t xml:space="preserve">as aberturas </w:t>
      </w:r>
      <w:r>
        <w:rPr>
          <w:color w:val="353E44"/>
        </w:rPr>
        <w:t xml:space="preserve">de llenado y transporte dispondrán de sistemas antirretorno de </w:t>
      </w:r>
      <w:r w:rsidR="00F41F50">
        <w:rPr>
          <w:color w:val="353E44"/>
        </w:rPr>
        <w:t>llama,</w:t>
      </w:r>
      <w:r>
        <w:rPr>
          <w:color w:val="353E44"/>
        </w:rPr>
        <w:t xml:space="preserve"> así como elementos que eviten la transmisión de un incendio (inundación del tornillo sinfín, clapeta).</w:t>
      </w:r>
    </w:p>
    <w:p w14:paraId="32DACDF1" w14:textId="444005BC" w:rsidR="00A127E5" w:rsidRDefault="00A127E5" w:rsidP="00013445">
      <w:pPr>
        <w:pStyle w:val="Prrafodelista"/>
        <w:numPr>
          <w:ilvl w:val="0"/>
          <w:numId w:val="16"/>
        </w:numPr>
        <w:rPr>
          <w:color w:val="353E44"/>
        </w:rPr>
      </w:pPr>
      <w:r>
        <w:rPr>
          <w:color w:val="353E44"/>
        </w:rPr>
        <w:t>El suelo debe ser preferiblemente con dos lados inclinados.</w:t>
      </w:r>
    </w:p>
    <w:p w14:paraId="6728DF3A" w14:textId="351C96C0" w:rsidR="00A127E5" w:rsidRDefault="00A127E5" w:rsidP="00817B70">
      <w:pPr>
        <w:pStyle w:val="Prrafodelista"/>
        <w:ind w:left="1418" w:hanging="698"/>
        <w:jc w:val="left"/>
        <w:rPr>
          <w:rFonts w:ascii="Arial Narrow" w:hAnsi="Arial Narrow" w:cs="Arial Narrow"/>
          <w:b/>
          <w:color w:val="0000FF"/>
        </w:rPr>
      </w:pPr>
      <w:r>
        <w:rPr>
          <w:rFonts w:ascii="Arial Narrow" w:hAnsi="Arial Narrow" w:cs="Arial Narrow"/>
          <w:b/>
          <w:noProof/>
          <w:color w:val="0000FF"/>
        </w:rPr>
        <w:drawing>
          <wp:inline distT="0" distB="0" distL="0" distR="0" wp14:anchorId="389B6FE4" wp14:editId="3A630F4E">
            <wp:extent cx="2209800" cy="1971675"/>
            <wp:effectExtent l="19050" t="19050" r="19050" b="2857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09800" cy="1971675"/>
                    </a:xfrm>
                    <a:prstGeom prst="rect">
                      <a:avLst/>
                    </a:prstGeom>
                    <a:solidFill>
                      <a:srgbClr val="FFFFFF"/>
                    </a:solidFill>
                    <a:ln w="6350" cmpd="sng">
                      <a:solidFill>
                        <a:srgbClr val="808080"/>
                      </a:solidFill>
                      <a:miter lim="800000"/>
                      <a:headEnd/>
                      <a:tailEnd/>
                    </a:ln>
                    <a:effectLst/>
                  </pic:spPr>
                </pic:pic>
              </a:graphicData>
            </a:graphic>
          </wp:inline>
        </w:drawing>
      </w:r>
      <w:r w:rsidRPr="00A127E5">
        <w:rPr>
          <w:rFonts w:ascii="Arial Narrow" w:hAnsi="Arial Narrow" w:cs="Arial Narrow"/>
          <w:b/>
          <w:color w:val="0000FF"/>
        </w:rPr>
        <w:t xml:space="preserve"> </w:t>
      </w:r>
      <w:r>
        <w:rPr>
          <w:rFonts w:ascii="Arial Narrow" w:hAnsi="Arial Narrow" w:cs="Arial Narrow"/>
          <w:b/>
          <w:noProof/>
          <w:color w:val="0000FF"/>
        </w:rPr>
        <w:drawing>
          <wp:inline distT="0" distB="0" distL="0" distR="0" wp14:anchorId="2261FE83" wp14:editId="0988ADAB">
            <wp:extent cx="2162175" cy="1990725"/>
            <wp:effectExtent l="19050" t="19050" r="28575" b="2857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62175" cy="1990725"/>
                    </a:xfrm>
                    <a:prstGeom prst="rect">
                      <a:avLst/>
                    </a:prstGeom>
                    <a:solidFill>
                      <a:srgbClr val="FFFFFF"/>
                    </a:solidFill>
                    <a:ln w="6350" cmpd="sng">
                      <a:solidFill>
                        <a:srgbClr val="808080"/>
                      </a:solidFill>
                      <a:miter lim="800000"/>
                      <a:headEnd/>
                      <a:tailEnd/>
                    </a:ln>
                    <a:effectLst/>
                  </pic:spPr>
                </pic:pic>
              </a:graphicData>
            </a:graphic>
          </wp:inline>
        </w:drawing>
      </w:r>
    </w:p>
    <w:p w14:paraId="24D01FC4" w14:textId="77777777" w:rsidR="00A127E5" w:rsidRPr="00A127E5" w:rsidRDefault="00A127E5" w:rsidP="00A127E5">
      <w:pPr>
        <w:pStyle w:val="Prrafodelista"/>
        <w:ind w:left="720"/>
        <w:jc w:val="left"/>
        <w:rPr>
          <w:color w:val="353E44"/>
        </w:rPr>
      </w:pPr>
    </w:p>
    <w:p w14:paraId="2C9E3B3E" w14:textId="11B624EC" w:rsidR="00B036F4" w:rsidRPr="00402C7B" w:rsidRDefault="00B036F4" w:rsidP="008A6A4C">
      <w:pPr>
        <w:pStyle w:val="Ttulo3"/>
        <w:ind w:right="-2"/>
      </w:pPr>
      <w:bookmarkStart w:id="16" w:name="_Toc506484700"/>
      <w:r w:rsidRPr="00402C7B">
        <w:t>PROGRAMA DE NECESIDADES</w:t>
      </w:r>
      <w:bookmarkEnd w:id="16"/>
    </w:p>
    <w:p w14:paraId="13FB5513" w14:textId="5ED313D2" w:rsidR="00905E85" w:rsidRDefault="00905E85" w:rsidP="008A6A4C">
      <w:pPr>
        <w:ind w:right="-2"/>
        <w:rPr>
          <w:color w:val="353E44"/>
        </w:rPr>
      </w:pPr>
      <w:r>
        <w:rPr>
          <w:color w:val="353E44"/>
        </w:rPr>
        <w:t>Las reformas que se pretenden llevar a cabo consisten básicamente en:</w:t>
      </w:r>
    </w:p>
    <w:p w14:paraId="03C1E58F" w14:textId="4058BC24" w:rsidR="00905E85" w:rsidRDefault="00905E85" w:rsidP="00013445">
      <w:pPr>
        <w:pStyle w:val="Prrafodelista"/>
        <w:numPr>
          <w:ilvl w:val="0"/>
          <w:numId w:val="15"/>
        </w:numPr>
        <w:rPr>
          <w:color w:val="353E44"/>
        </w:rPr>
      </w:pPr>
      <w:r>
        <w:rPr>
          <w:color w:val="353E44"/>
        </w:rPr>
        <w:t>Sustitución de alguna carpintería interior deteriorada.</w:t>
      </w:r>
    </w:p>
    <w:p w14:paraId="27368586" w14:textId="173C5C1F" w:rsidR="00905E85" w:rsidRDefault="00905E85" w:rsidP="00013445">
      <w:pPr>
        <w:pStyle w:val="Prrafodelista"/>
        <w:numPr>
          <w:ilvl w:val="0"/>
          <w:numId w:val="15"/>
        </w:numPr>
        <w:rPr>
          <w:color w:val="353E44"/>
        </w:rPr>
      </w:pPr>
      <w:r>
        <w:rPr>
          <w:color w:val="353E44"/>
        </w:rPr>
        <w:t>Sustitución de persianas.</w:t>
      </w:r>
    </w:p>
    <w:p w14:paraId="01A6BCF3" w14:textId="1914CC59" w:rsidR="00905E85" w:rsidRDefault="00905E85" w:rsidP="00013445">
      <w:pPr>
        <w:pStyle w:val="Prrafodelista"/>
        <w:numPr>
          <w:ilvl w:val="0"/>
          <w:numId w:val="15"/>
        </w:numPr>
        <w:rPr>
          <w:color w:val="353E44"/>
        </w:rPr>
      </w:pPr>
      <w:r>
        <w:rPr>
          <w:color w:val="353E44"/>
        </w:rPr>
        <w:t xml:space="preserve">Revestimiento por el exterior de SATE (Sistema de Aislamiento </w:t>
      </w:r>
      <w:r w:rsidR="00F1278E">
        <w:rPr>
          <w:color w:val="353E44"/>
        </w:rPr>
        <w:t>Térmico Exterior</w:t>
      </w:r>
      <w:r>
        <w:rPr>
          <w:color w:val="353E44"/>
        </w:rPr>
        <w:t>).</w:t>
      </w:r>
    </w:p>
    <w:p w14:paraId="13833DB2" w14:textId="38185433" w:rsidR="00905E85" w:rsidRDefault="00905E85" w:rsidP="00013445">
      <w:pPr>
        <w:pStyle w:val="Prrafodelista"/>
        <w:numPr>
          <w:ilvl w:val="0"/>
          <w:numId w:val="15"/>
        </w:numPr>
        <w:rPr>
          <w:color w:val="353E44"/>
        </w:rPr>
      </w:pPr>
      <w:r>
        <w:rPr>
          <w:color w:val="353E44"/>
        </w:rPr>
        <w:t>Sustitución de falsos techos existentes.</w:t>
      </w:r>
    </w:p>
    <w:p w14:paraId="1862F93A" w14:textId="28CCC023" w:rsidR="00905E85" w:rsidRDefault="00905E85" w:rsidP="00013445">
      <w:pPr>
        <w:pStyle w:val="Prrafodelista"/>
        <w:numPr>
          <w:ilvl w:val="0"/>
          <w:numId w:val="15"/>
        </w:numPr>
        <w:rPr>
          <w:color w:val="353E44"/>
        </w:rPr>
      </w:pPr>
      <w:r>
        <w:rPr>
          <w:color w:val="353E44"/>
        </w:rPr>
        <w:t>Sustitución de luminarias existentes por luminarias de LED.</w:t>
      </w:r>
    </w:p>
    <w:p w14:paraId="51F3CF69" w14:textId="4CA62108" w:rsidR="00905E85" w:rsidRDefault="00905E85" w:rsidP="00013445">
      <w:pPr>
        <w:pStyle w:val="Prrafodelista"/>
        <w:numPr>
          <w:ilvl w:val="0"/>
          <w:numId w:val="15"/>
        </w:numPr>
        <w:rPr>
          <w:color w:val="353E44"/>
        </w:rPr>
      </w:pPr>
      <w:r>
        <w:rPr>
          <w:color w:val="353E44"/>
        </w:rPr>
        <w:t>Sustitución de la caldera existente de gasóleo por Biomasa.</w:t>
      </w:r>
    </w:p>
    <w:p w14:paraId="1C4E0434" w14:textId="003E137C" w:rsidR="00905E85" w:rsidRDefault="00905E85" w:rsidP="00013445">
      <w:pPr>
        <w:pStyle w:val="Prrafodelista"/>
        <w:numPr>
          <w:ilvl w:val="0"/>
          <w:numId w:val="15"/>
        </w:numPr>
        <w:rPr>
          <w:color w:val="353E44"/>
        </w:rPr>
      </w:pPr>
      <w:r>
        <w:rPr>
          <w:color w:val="353E44"/>
        </w:rPr>
        <w:t>Pintado del centro.</w:t>
      </w:r>
    </w:p>
    <w:p w14:paraId="7DE55E45" w14:textId="06A03AFD" w:rsidR="00905E85" w:rsidRDefault="00905E85" w:rsidP="00013445">
      <w:pPr>
        <w:pStyle w:val="Prrafodelista"/>
        <w:numPr>
          <w:ilvl w:val="0"/>
          <w:numId w:val="15"/>
        </w:numPr>
        <w:rPr>
          <w:color w:val="353E44"/>
        </w:rPr>
      </w:pPr>
      <w:r>
        <w:rPr>
          <w:color w:val="353E44"/>
        </w:rPr>
        <w:t>Construcción de nuevo cuarto de calderas.</w:t>
      </w:r>
    </w:p>
    <w:p w14:paraId="2D42D160" w14:textId="77777777" w:rsidR="00905E85" w:rsidRPr="00905E85" w:rsidRDefault="00905E85" w:rsidP="008A6A4C">
      <w:pPr>
        <w:pStyle w:val="Prrafodelista"/>
        <w:ind w:left="720"/>
        <w:rPr>
          <w:color w:val="353E44"/>
        </w:rPr>
      </w:pPr>
    </w:p>
    <w:p w14:paraId="5BA738EB" w14:textId="5A9EE4A2" w:rsidR="00905E85" w:rsidRDefault="00905E85" w:rsidP="008A6A4C">
      <w:pPr>
        <w:ind w:right="-2"/>
        <w:rPr>
          <w:color w:val="353E44"/>
        </w:rPr>
      </w:pPr>
      <w:r>
        <w:rPr>
          <w:color w:val="353E44"/>
        </w:rPr>
        <w:t>En cuanto al uso del edificio es el docente y no se prevé ningún otro uso en el mismo.</w:t>
      </w:r>
    </w:p>
    <w:p w14:paraId="54A9CBC1" w14:textId="188A210C" w:rsidR="00B036F4" w:rsidRPr="00402C7B" w:rsidRDefault="007417DE" w:rsidP="008A6A4C">
      <w:pPr>
        <w:pStyle w:val="Ttulo3"/>
        <w:ind w:right="-2"/>
      </w:pPr>
      <w:bookmarkStart w:id="17" w:name="_Toc506484701"/>
      <w:r w:rsidRPr="00402C7B">
        <w:t>PLAZO DE EJECUCIÓN</w:t>
      </w:r>
      <w:bookmarkEnd w:id="17"/>
    </w:p>
    <w:p w14:paraId="10FA7FA3" w14:textId="1680A137" w:rsidR="00B036F4" w:rsidRPr="00A00EA0" w:rsidRDefault="00B036F4" w:rsidP="008A6A4C">
      <w:pPr>
        <w:ind w:right="-2"/>
        <w:rPr>
          <w:color w:val="353E44"/>
        </w:rPr>
      </w:pPr>
      <w:r w:rsidRPr="00A00EA0">
        <w:rPr>
          <w:color w:val="353E44"/>
        </w:rPr>
        <w:t>Se estima un plazo de ejecución para la realización de todas las obras incluidas dentro del presente</w:t>
      </w:r>
      <w:r w:rsidRPr="009A4647">
        <w:t xml:space="preserve"> </w:t>
      </w:r>
      <w:r w:rsidRPr="00A00EA0">
        <w:rPr>
          <w:color w:val="353E44"/>
        </w:rPr>
        <w:t xml:space="preserve">Proyecto de </w:t>
      </w:r>
      <w:r w:rsidR="00A00EA0">
        <w:rPr>
          <w:color w:val="353E44"/>
        </w:rPr>
        <w:t>2,5</w:t>
      </w:r>
      <w:r w:rsidRPr="00A00EA0">
        <w:rPr>
          <w:color w:val="353E44"/>
        </w:rPr>
        <w:t xml:space="preserve"> meses, a partir de la firma del Acta de Comprobación y replanteo de las mismas.</w:t>
      </w:r>
    </w:p>
    <w:p w14:paraId="74FF3F7E" w14:textId="29D3121B" w:rsidR="00B036F4" w:rsidRPr="00402C7B" w:rsidRDefault="009A4647" w:rsidP="008A6A4C">
      <w:pPr>
        <w:pStyle w:val="Ttulo3"/>
        <w:ind w:right="-2"/>
      </w:pPr>
      <w:bookmarkStart w:id="18" w:name="_Toc506484702"/>
      <w:r w:rsidRPr="00402C7B">
        <w:t>PRESUPUESTO</w:t>
      </w:r>
      <w:bookmarkEnd w:id="18"/>
    </w:p>
    <w:p w14:paraId="7F33B636" w14:textId="2ED0AEC9" w:rsidR="00B036F4" w:rsidRPr="009A4647" w:rsidRDefault="00B036F4" w:rsidP="008A6A4C">
      <w:pPr>
        <w:ind w:right="-2"/>
        <w:rPr>
          <w:color w:val="353E44"/>
        </w:rPr>
      </w:pPr>
      <w:r w:rsidRPr="009A4647">
        <w:rPr>
          <w:color w:val="353E44"/>
        </w:rPr>
        <w:t xml:space="preserve">Asciende el Presupuesto de Ejecución Material (PEM) a la cantidad de </w:t>
      </w:r>
      <w:r w:rsidR="00A00EA0">
        <w:rPr>
          <w:color w:val="353E44"/>
        </w:rPr>
        <w:t xml:space="preserve">TRESCIENTOS </w:t>
      </w:r>
      <w:r w:rsidR="008C662A">
        <w:rPr>
          <w:color w:val="353E44"/>
        </w:rPr>
        <w:t xml:space="preserve">OCHENTA </w:t>
      </w:r>
      <w:r w:rsidR="005E24C8">
        <w:rPr>
          <w:color w:val="353E44"/>
        </w:rPr>
        <w:t>MIL</w:t>
      </w:r>
      <w:r w:rsidR="008C662A">
        <w:rPr>
          <w:color w:val="353E44"/>
        </w:rPr>
        <w:t xml:space="preserve"> </w:t>
      </w:r>
      <w:r w:rsidR="005E24C8">
        <w:rPr>
          <w:color w:val="353E44"/>
        </w:rPr>
        <w:t>DOSCIENTOS CINCUENTA Y SIETE EUROS CON SESENTA Y SIETE CÉNTIMOS</w:t>
      </w:r>
      <w:r w:rsidRPr="009A4647">
        <w:rPr>
          <w:color w:val="353E44"/>
        </w:rPr>
        <w:t xml:space="preserve"> (</w:t>
      </w:r>
      <w:r w:rsidR="00A00EA0">
        <w:rPr>
          <w:color w:val="353E44"/>
        </w:rPr>
        <w:t>3</w:t>
      </w:r>
      <w:r w:rsidR="005E24C8">
        <w:rPr>
          <w:color w:val="353E44"/>
        </w:rPr>
        <w:t>80</w:t>
      </w:r>
      <w:r w:rsidR="00A00EA0">
        <w:rPr>
          <w:color w:val="353E44"/>
        </w:rPr>
        <w:t>.</w:t>
      </w:r>
      <w:r w:rsidR="005E24C8">
        <w:rPr>
          <w:color w:val="353E44"/>
        </w:rPr>
        <w:t>257</w:t>
      </w:r>
      <w:r w:rsidRPr="009A4647">
        <w:rPr>
          <w:color w:val="353E44"/>
        </w:rPr>
        <w:t>,</w:t>
      </w:r>
      <w:r w:rsidR="005E24C8">
        <w:rPr>
          <w:color w:val="353E44"/>
        </w:rPr>
        <w:t>67</w:t>
      </w:r>
      <w:r w:rsidRPr="009A4647">
        <w:rPr>
          <w:color w:val="353E44"/>
        </w:rPr>
        <w:t xml:space="preserve"> €).</w:t>
      </w:r>
    </w:p>
    <w:p w14:paraId="6A430A84" w14:textId="731A64B6" w:rsidR="00B036F4" w:rsidRPr="009A4647" w:rsidRDefault="00B036F4" w:rsidP="008A6A4C">
      <w:pPr>
        <w:ind w:right="-2"/>
        <w:rPr>
          <w:color w:val="353E44"/>
        </w:rPr>
      </w:pPr>
      <w:r w:rsidRPr="009A4647">
        <w:rPr>
          <w:color w:val="353E44"/>
        </w:rPr>
        <w:t xml:space="preserve">Asciende el Presupuesto de Ejecución por Contrata (PEC) a la cantidad </w:t>
      </w:r>
      <w:r w:rsidR="00C5206C">
        <w:rPr>
          <w:color w:val="353E44"/>
        </w:rPr>
        <w:t xml:space="preserve">QUINIENTOS </w:t>
      </w:r>
      <w:r w:rsidR="005E24C8">
        <w:rPr>
          <w:color w:val="353E44"/>
        </w:rPr>
        <w:t>CUARENTA Y SIETE MIL QUINIENTOS TREINTA Y TRES EUROS CON DOS CÉNTIMOS</w:t>
      </w:r>
      <w:r w:rsidRPr="009A4647">
        <w:rPr>
          <w:color w:val="353E44"/>
        </w:rPr>
        <w:t xml:space="preserve"> (</w:t>
      </w:r>
      <w:r w:rsidR="005E24C8">
        <w:rPr>
          <w:color w:val="353E44"/>
        </w:rPr>
        <w:t>547</w:t>
      </w:r>
      <w:r w:rsidRPr="009A4647">
        <w:rPr>
          <w:color w:val="353E44"/>
        </w:rPr>
        <w:t>.</w:t>
      </w:r>
      <w:r w:rsidR="005E24C8">
        <w:rPr>
          <w:color w:val="353E44"/>
        </w:rPr>
        <w:t>533</w:t>
      </w:r>
      <w:r w:rsidRPr="009A4647">
        <w:rPr>
          <w:color w:val="353E44"/>
        </w:rPr>
        <w:t>,</w:t>
      </w:r>
      <w:r w:rsidR="005E24C8">
        <w:rPr>
          <w:color w:val="353E44"/>
        </w:rPr>
        <w:t>02</w:t>
      </w:r>
      <w:bookmarkStart w:id="19" w:name="_GoBack"/>
      <w:bookmarkEnd w:id="19"/>
      <w:r w:rsidRPr="009A4647">
        <w:rPr>
          <w:color w:val="353E44"/>
        </w:rPr>
        <w:t xml:space="preserve"> €).</w:t>
      </w:r>
    </w:p>
    <w:p w14:paraId="6C22360C" w14:textId="3180BE1E" w:rsidR="009A4647" w:rsidRPr="00402C7B" w:rsidRDefault="009A4647" w:rsidP="008A6A4C">
      <w:pPr>
        <w:pStyle w:val="Ttulo3"/>
        <w:ind w:right="-2"/>
      </w:pPr>
      <w:bookmarkStart w:id="20" w:name="_Toc506484703"/>
      <w:r>
        <w:t>MARCO LEGAL APLICABLE DEL ÁMBITO ESTATAL, AUTONÓMICO Y LOCAL</w:t>
      </w:r>
      <w:bookmarkEnd w:id="20"/>
    </w:p>
    <w:p w14:paraId="7E749618" w14:textId="18BDF1E2" w:rsidR="00C5206C" w:rsidRPr="00913690" w:rsidRDefault="009A4647" w:rsidP="008A6A4C">
      <w:pPr>
        <w:pStyle w:val="PUNTOS"/>
        <w:ind w:right="-2"/>
        <w:rPr>
          <w:color w:val="353E44"/>
        </w:rPr>
      </w:pPr>
      <w:r w:rsidRPr="00913690">
        <w:rPr>
          <w:color w:val="353E44"/>
        </w:rPr>
        <w:t xml:space="preserve">RD 314/2006. </w:t>
      </w:r>
      <w:r w:rsidR="000724BB" w:rsidRPr="00913690">
        <w:rPr>
          <w:color w:val="353E44"/>
        </w:rPr>
        <w:t>Código Técnico de la Edificación.</w:t>
      </w:r>
    </w:p>
    <w:p w14:paraId="49F51716" w14:textId="18D1DDDD" w:rsidR="00C5206C" w:rsidRPr="00913690" w:rsidRDefault="00C5206C" w:rsidP="008A6A4C">
      <w:pPr>
        <w:pStyle w:val="PUNTOS"/>
        <w:numPr>
          <w:ilvl w:val="0"/>
          <w:numId w:val="0"/>
        </w:numPr>
        <w:ind w:left="726" w:right="-2"/>
        <w:rPr>
          <w:color w:val="353E44"/>
        </w:rPr>
      </w:pPr>
      <w:r w:rsidRPr="00913690">
        <w:rPr>
          <w:color w:val="353E44"/>
        </w:rPr>
        <w:t>DB-SE. Seguridad Estructural: al tratarse de una rehabilitación en la que no se modifica la estructura del edificio, las exigencias básicas de seguridad estructural no son de aplicación para el presente proyecto.</w:t>
      </w:r>
    </w:p>
    <w:p w14:paraId="46393489" w14:textId="23284B53" w:rsidR="00C5206C" w:rsidRPr="00913690" w:rsidRDefault="00C5206C" w:rsidP="008A6A4C">
      <w:pPr>
        <w:pStyle w:val="PUNTOS"/>
        <w:numPr>
          <w:ilvl w:val="0"/>
          <w:numId w:val="0"/>
        </w:numPr>
        <w:ind w:left="726" w:right="-2"/>
        <w:rPr>
          <w:color w:val="353E44"/>
        </w:rPr>
      </w:pPr>
      <w:r w:rsidRPr="00913690">
        <w:rPr>
          <w:color w:val="353E44"/>
        </w:rPr>
        <w:t>DB-SI. Seguridad en caso de incendio: al tratarse de una rehabilitación en la que se proyecta una nueva sala de calderas, las exigencias básicas de seguridad en caso de incendio son de aplicación y su justificación se adjunta a este proyecto en el apartado de CUMPLIMIENTO DEL CTE.</w:t>
      </w:r>
    </w:p>
    <w:p w14:paraId="722BCD0F" w14:textId="77777777" w:rsidR="00C5206C" w:rsidRPr="00913690" w:rsidRDefault="00C5206C" w:rsidP="008A6A4C">
      <w:pPr>
        <w:pStyle w:val="PUNTOS"/>
        <w:numPr>
          <w:ilvl w:val="0"/>
          <w:numId w:val="0"/>
        </w:numPr>
        <w:ind w:left="726" w:right="-2"/>
        <w:rPr>
          <w:color w:val="353E44"/>
        </w:rPr>
      </w:pPr>
      <w:r w:rsidRPr="00913690">
        <w:rPr>
          <w:color w:val="353E44"/>
        </w:rPr>
        <w:t>DB-SUA. Seguridad de utilización y accesibilidad: al tratarse de una rehabilitación en la que no se modifica el uso, las exigencias básicas de seguridad de utilización y accesibilidad, son de aplicación únicamente los elementos modificados por la reforma, que suponen una mayor adecuación a las condiciones del DB.</w:t>
      </w:r>
    </w:p>
    <w:p w14:paraId="5BDE8432" w14:textId="09228CC6" w:rsidR="00C5206C" w:rsidRPr="00913690" w:rsidRDefault="00C5206C" w:rsidP="008A6A4C">
      <w:pPr>
        <w:pStyle w:val="PUNTOS"/>
        <w:numPr>
          <w:ilvl w:val="0"/>
          <w:numId w:val="0"/>
        </w:numPr>
        <w:ind w:left="851" w:right="-2"/>
        <w:rPr>
          <w:color w:val="353E44"/>
        </w:rPr>
      </w:pPr>
      <w:r w:rsidRPr="00913690">
        <w:rPr>
          <w:i/>
          <w:color w:val="353E44"/>
        </w:rPr>
        <w:t>SUA 1. Seguridad frente al riesgo de caídas.</w:t>
      </w:r>
      <w:r w:rsidRPr="00913690">
        <w:rPr>
          <w:color w:val="353E44"/>
        </w:rPr>
        <w:t xml:space="preserve"> Se trata de una rehabilitación en las que no se cambia el uso característico, ni se modifican elementos a los que afecte la seguridad frente al riesgo de caídas. Por lo tanto, este apartado no es de aplicación</w:t>
      </w:r>
      <w:r w:rsidR="00973316" w:rsidRPr="00913690">
        <w:rPr>
          <w:color w:val="353E44"/>
        </w:rPr>
        <w:t xml:space="preserve"> en el</w:t>
      </w:r>
      <w:r w:rsidR="005A69FD" w:rsidRPr="00913690">
        <w:rPr>
          <w:color w:val="353E44"/>
        </w:rPr>
        <w:t xml:space="preserve"> </w:t>
      </w:r>
      <w:r w:rsidR="00973316" w:rsidRPr="00913690">
        <w:rPr>
          <w:color w:val="353E44"/>
        </w:rPr>
        <w:t>presente proyecto</w:t>
      </w:r>
      <w:r w:rsidRPr="00913690">
        <w:rPr>
          <w:color w:val="353E44"/>
        </w:rPr>
        <w:t>.</w:t>
      </w:r>
    </w:p>
    <w:p w14:paraId="353AFBBC" w14:textId="42CBE2D9" w:rsidR="00C5206C" w:rsidRPr="00913690" w:rsidRDefault="00C5206C" w:rsidP="008A6A4C">
      <w:pPr>
        <w:pStyle w:val="PUNTOS"/>
        <w:numPr>
          <w:ilvl w:val="0"/>
          <w:numId w:val="0"/>
        </w:numPr>
        <w:ind w:left="851" w:right="-2"/>
        <w:rPr>
          <w:color w:val="353E44"/>
        </w:rPr>
      </w:pPr>
      <w:r w:rsidRPr="00913690">
        <w:rPr>
          <w:i/>
          <w:color w:val="353E44"/>
        </w:rPr>
        <w:t xml:space="preserve">SUA 2. Seguridad </w:t>
      </w:r>
      <w:r w:rsidR="00973316" w:rsidRPr="00913690">
        <w:rPr>
          <w:i/>
          <w:color w:val="353E44"/>
        </w:rPr>
        <w:t xml:space="preserve">frente al riesgo de impacto o de atrapamiento. </w:t>
      </w:r>
      <w:r w:rsidR="00973316" w:rsidRPr="00913690">
        <w:rPr>
          <w:color w:val="353E44"/>
        </w:rPr>
        <w:t>Se trata de una rehabilitación en la que no se modifica el uso característico, ni se modifican elementos a los que afecte la seguridad frente al riesgo de impacto o de atrapamiento. Por lo tanto, este apartado no es de aplicación en el presente proyecto.</w:t>
      </w:r>
    </w:p>
    <w:p w14:paraId="359A09D5" w14:textId="72B25012" w:rsidR="00973316" w:rsidRPr="00913690" w:rsidRDefault="00973316" w:rsidP="008A6A4C">
      <w:pPr>
        <w:pStyle w:val="PUNTOS"/>
        <w:numPr>
          <w:ilvl w:val="0"/>
          <w:numId w:val="0"/>
        </w:numPr>
        <w:ind w:left="851" w:right="-2"/>
        <w:rPr>
          <w:color w:val="353E44"/>
        </w:rPr>
      </w:pPr>
      <w:r w:rsidRPr="00913690">
        <w:rPr>
          <w:i/>
          <w:color w:val="353E44"/>
        </w:rPr>
        <w:t xml:space="preserve">SUA 3. Seguridad frente al riesgo de aprisionamiento en recintos. </w:t>
      </w:r>
      <w:r w:rsidRPr="00913690">
        <w:rPr>
          <w:color w:val="353E44"/>
        </w:rPr>
        <w:t>Se trata de una rehabilitación en las que no se modifica el uso característico, ni se modifican elementos a los que afecte la seguridad frente al riesgo de aprisionamiento en recintos. Por lo tanto, este apartado no es de aplicación en el presente proyecto.</w:t>
      </w:r>
    </w:p>
    <w:p w14:paraId="14DBC8BD" w14:textId="515D01FF" w:rsidR="00973316" w:rsidRPr="00913690" w:rsidRDefault="00973316" w:rsidP="008A6A4C">
      <w:pPr>
        <w:pStyle w:val="PUNTOS"/>
        <w:numPr>
          <w:ilvl w:val="0"/>
          <w:numId w:val="0"/>
        </w:numPr>
        <w:ind w:left="851" w:right="-2"/>
        <w:rPr>
          <w:color w:val="353E44"/>
        </w:rPr>
      </w:pPr>
      <w:r w:rsidRPr="00913690">
        <w:rPr>
          <w:i/>
          <w:color w:val="353E44"/>
        </w:rPr>
        <w:t>SUA 4.</w:t>
      </w:r>
      <w:r w:rsidRPr="00913690">
        <w:rPr>
          <w:color w:val="353E44"/>
        </w:rPr>
        <w:t xml:space="preserve"> </w:t>
      </w:r>
      <w:r w:rsidRPr="00913690">
        <w:rPr>
          <w:i/>
          <w:color w:val="353E44"/>
        </w:rPr>
        <w:t xml:space="preserve">Seguridad frente al riesgo causado por iluminación inadecuada. </w:t>
      </w:r>
      <w:r w:rsidRPr="00913690">
        <w:rPr>
          <w:color w:val="353E44"/>
        </w:rPr>
        <w:t>Se trata de una rehabilitación en la que se modifica la iluminación interior. Por lo tanto, este apartado es de aplicación y su justificación se adjunta a este proyecto en el apartado de CUMPLIMIENTO DEL CTE.</w:t>
      </w:r>
    </w:p>
    <w:p w14:paraId="5AA813F2" w14:textId="20E9DD4A" w:rsidR="00973316" w:rsidRPr="00913690" w:rsidRDefault="00973316" w:rsidP="008A6A4C">
      <w:pPr>
        <w:pStyle w:val="PUNTOS"/>
        <w:numPr>
          <w:ilvl w:val="0"/>
          <w:numId w:val="0"/>
        </w:numPr>
        <w:ind w:left="851" w:right="-2"/>
        <w:rPr>
          <w:color w:val="353E44"/>
        </w:rPr>
      </w:pPr>
      <w:r w:rsidRPr="00913690">
        <w:rPr>
          <w:i/>
          <w:color w:val="353E44"/>
        </w:rPr>
        <w:t>SUA 5.</w:t>
      </w:r>
      <w:r w:rsidRPr="00913690">
        <w:rPr>
          <w:color w:val="353E44"/>
        </w:rPr>
        <w:t xml:space="preserve"> </w:t>
      </w:r>
      <w:r w:rsidRPr="00913690">
        <w:rPr>
          <w:i/>
          <w:color w:val="353E44"/>
        </w:rPr>
        <w:t xml:space="preserve">Seguridad frente al riesgo causado por situaciones de alta ocupación. </w:t>
      </w:r>
      <w:r w:rsidRPr="00913690">
        <w:rPr>
          <w:color w:val="353E44"/>
        </w:rPr>
        <w:t xml:space="preserve">Es de aplicación a los graderíos de estadios, pabellones polideportivos, </w:t>
      </w:r>
      <w:r w:rsidRPr="00913690">
        <w:rPr>
          <w:color w:val="353E44"/>
        </w:rPr>
        <w:tab/>
        <w:t>centros de reunión, otros edificios de uso cultura, etc., previstos para más de 3.000 espectadores de pie. Por lo tanto, este apartado no es de aplicación en el presente proyecto.</w:t>
      </w:r>
    </w:p>
    <w:p w14:paraId="3BE47091" w14:textId="6B4FF7E8" w:rsidR="00973316" w:rsidRPr="00913690" w:rsidRDefault="00973316" w:rsidP="008A6A4C">
      <w:pPr>
        <w:pStyle w:val="PUNTOS"/>
        <w:numPr>
          <w:ilvl w:val="0"/>
          <w:numId w:val="0"/>
        </w:numPr>
        <w:ind w:left="851" w:right="-2"/>
        <w:rPr>
          <w:color w:val="353E44"/>
        </w:rPr>
      </w:pPr>
      <w:r w:rsidRPr="00913690">
        <w:rPr>
          <w:i/>
          <w:color w:val="353E44"/>
        </w:rPr>
        <w:t>SUA 6.</w:t>
      </w:r>
      <w:r w:rsidRPr="00913690">
        <w:rPr>
          <w:color w:val="353E44"/>
        </w:rPr>
        <w:t xml:space="preserve"> </w:t>
      </w:r>
      <w:r w:rsidRPr="00913690">
        <w:rPr>
          <w:i/>
          <w:color w:val="353E44"/>
        </w:rPr>
        <w:t xml:space="preserve">Seguridad frente al riesgo de ahogamiento. </w:t>
      </w:r>
      <w:r w:rsidRPr="00913690">
        <w:rPr>
          <w:color w:val="353E44"/>
        </w:rPr>
        <w:t>Es de aplicación a piscinas colectivas. Por lo tanto, este apartado no es de aplicación en el presente proyecto.</w:t>
      </w:r>
    </w:p>
    <w:p w14:paraId="45616612" w14:textId="2E3AF96A" w:rsidR="00973316" w:rsidRPr="00913690" w:rsidRDefault="00973316" w:rsidP="008A6A4C">
      <w:pPr>
        <w:pStyle w:val="PUNTOS"/>
        <w:numPr>
          <w:ilvl w:val="0"/>
          <w:numId w:val="0"/>
        </w:numPr>
        <w:ind w:left="851" w:right="-2"/>
        <w:rPr>
          <w:color w:val="353E44"/>
        </w:rPr>
      </w:pPr>
      <w:r w:rsidRPr="00913690">
        <w:rPr>
          <w:i/>
          <w:color w:val="353E44"/>
        </w:rPr>
        <w:t>SUA 7.</w:t>
      </w:r>
      <w:r w:rsidRPr="00913690">
        <w:rPr>
          <w:color w:val="353E44"/>
        </w:rPr>
        <w:t xml:space="preserve"> </w:t>
      </w:r>
      <w:r w:rsidRPr="00913690">
        <w:rPr>
          <w:i/>
          <w:color w:val="353E44"/>
        </w:rPr>
        <w:t>Seguridad frente al riesgo causado por vehículos en movimiento.</w:t>
      </w:r>
      <w:r w:rsidRPr="00913690">
        <w:rPr>
          <w:color w:val="353E44"/>
        </w:rPr>
        <w:t xml:space="preserve">  Es de aplicación al uso aparcamiento y a las vías de circulación de vehículos existentes en los edificios. Por lo tanto, este apartado no es de aplicación en el presente proyecto.</w:t>
      </w:r>
    </w:p>
    <w:p w14:paraId="3903B325" w14:textId="45A76564" w:rsidR="00973316" w:rsidRPr="00913690" w:rsidRDefault="0067657C" w:rsidP="008A6A4C">
      <w:pPr>
        <w:pStyle w:val="PUNTOS"/>
        <w:numPr>
          <w:ilvl w:val="0"/>
          <w:numId w:val="0"/>
        </w:numPr>
        <w:ind w:left="851" w:right="-2"/>
        <w:rPr>
          <w:color w:val="353E44"/>
        </w:rPr>
      </w:pPr>
      <w:r w:rsidRPr="00913690">
        <w:rPr>
          <w:i/>
          <w:color w:val="353E44"/>
        </w:rPr>
        <w:t xml:space="preserve">SUA 8. Seguridad frente al riesgo causado por la acción del rayo. </w:t>
      </w:r>
      <w:r w:rsidRPr="00913690">
        <w:rPr>
          <w:color w:val="353E44"/>
        </w:rPr>
        <w:t>Se trata de una rehabilitación en la que no se modifica el uso característico, ni se modifican elementos a los que afecte la seguridad frente al riesgo causado por la acción del rayo. Por lo tanto, este apartado no es de aplicación en el presente proyecto.</w:t>
      </w:r>
    </w:p>
    <w:p w14:paraId="0AB804C4" w14:textId="540A9E97" w:rsidR="0067657C" w:rsidRPr="00913690" w:rsidRDefault="0067657C" w:rsidP="008A6A4C">
      <w:pPr>
        <w:pStyle w:val="PUNTOS"/>
        <w:numPr>
          <w:ilvl w:val="0"/>
          <w:numId w:val="0"/>
        </w:numPr>
        <w:ind w:left="851" w:right="-2"/>
        <w:rPr>
          <w:i/>
          <w:color w:val="353E44"/>
        </w:rPr>
      </w:pPr>
      <w:r w:rsidRPr="00913690">
        <w:rPr>
          <w:i/>
          <w:color w:val="353E44"/>
        </w:rPr>
        <w:t>SUA 9. Accesibilidad. Se trata de una rehabilitación en la que no se modifica el uso característico, ni se modifican elementos que afecten a la accesibilidad. Por lo tanto, este apartado no es de aplicación en el presente proyecto.</w:t>
      </w:r>
    </w:p>
    <w:p w14:paraId="379DDE6B" w14:textId="791A9384" w:rsidR="0067657C" w:rsidRPr="00913690" w:rsidRDefault="0067657C" w:rsidP="008A6A4C">
      <w:pPr>
        <w:pStyle w:val="PUNTOS"/>
        <w:numPr>
          <w:ilvl w:val="0"/>
          <w:numId w:val="0"/>
        </w:numPr>
        <w:ind w:left="726" w:right="-2"/>
        <w:rPr>
          <w:color w:val="353E44"/>
        </w:rPr>
      </w:pPr>
      <w:r w:rsidRPr="00913690">
        <w:rPr>
          <w:color w:val="353E44"/>
        </w:rPr>
        <w:t>DB-HS. Salubridad: al tratarse de una rehabilitación en la que no se modifica el uso, pero en la que se modifica la envolvente del edificio, las exigencias básicas de salubridad son de aplicación y su justificación se adjunta a este proyecto en el apartado CUMPLIMIENTO DEL CTE.</w:t>
      </w:r>
    </w:p>
    <w:p w14:paraId="0B9A1FF3" w14:textId="39D1E702" w:rsidR="0067657C" w:rsidRPr="00913690" w:rsidRDefault="00210CD8" w:rsidP="008A6A4C">
      <w:pPr>
        <w:pStyle w:val="PUNTOS"/>
        <w:numPr>
          <w:ilvl w:val="0"/>
          <w:numId w:val="0"/>
        </w:numPr>
        <w:ind w:left="726" w:right="-2"/>
        <w:rPr>
          <w:color w:val="353E44"/>
        </w:rPr>
      </w:pPr>
      <w:r w:rsidRPr="00913690">
        <w:rPr>
          <w:color w:val="353E44"/>
        </w:rPr>
        <w:t>DB-HR. Protección contra el ruido: al tratarse de una rehabilitación, las exigencias básicas de protección contra el ruido no son de aplicación para el presente proyecto.</w:t>
      </w:r>
    </w:p>
    <w:p w14:paraId="6277C659" w14:textId="233683F6" w:rsidR="00210CD8" w:rsidRPr="00913690" w:rsidRDefault="00210CD8" w:rsidP="008A6A4C">
      <w:pPr>
        <w:pStyle w:val="PUNTOS"/>
        <w:numPr>
          <w:ilvl w:val="0"/>
          <w:numId w:val="0"/>
        </w:numPr>
        <w:ind w:left="726" w:right="-2"/>
        <w:rPr>
          <w:color w:val="353E44"/>
        </w:rPr>
      </w:pPr>
      <w:r w:rsidRPr="00913690">
        <w:rPr>
          <w:color w:val="353E44"/>
        </w:rPr>
        <w:t>DB-HE. Ahorro de energía: al tratarse de una rehabilitación de un edificio en el que no se cambia el uso, las exigencias básicas se aplican únicamente a los elementos modificados por la rehabilitación, que suponen una mayor adecuación a las condiciones del DB.</w:t>
      </w:r>
    </w:p>
    <w:p w14:paraId="7D712D76" w14:textId="46F8780C" w:rsidR="00210CD8" w:rsidRPr="00913690" w:rsidRDefault="00210CD8" w:rsidP="008A6A4C">
      <w:pPr>
        <w:pStyle w:val="PUNTOS"/>
        <w:numPr>
          <w:ilvl w:val="0"/>
          <w:numId w:val="0"/>
        </w:numPr>
        <w:ind w:left="851" w:right="-2"/>
        <w:rPr>
          <w:color w:val="353E44"/>
        </w:rPr>
      </w:pPr>
      <w:r w:rsidRPr="00913690">
        <w:rPr>
          <w:i/>
          <w:color w:val="353E44"/>
        </w:rPr>
        <w:t>HE 0. Limitación del consumo energético.</w:t>
      </w:r>
      <w:r w:rsidRPr="00913690">
        <w:rPr>
          <w:color w:val="353E44"/>
        </w:rPr>
        <w:t xml:space="preserve"> Se trata de una rehabilitación y no se trata ni de un edificio de nueva construcción ni una ampliación de edificio existente. Por lo tanto, este apartado no es de aplicación en el presente proyecto.</w:t>
      </w:r>
    </w:p>
    <w:p w14:paraId="078631E6" w14:textId="0EEA5A4F" w:rsidR="00210CD8" w:rsidRPr="00913690" w:rsidRDefault="00210CD8" w:rsidP="008A6A4C">
      <w:pPr>
        <w:pStyle w:val="PUNTOS"/>
        <w:numPr>
          <w:ilvl w:val="0"/>
          <w:numId w:val="0"/>
        </w:numPr>
        <w:ind w:left="851" w:right="-2"/>
        <w:rPr>
          <w:color w:val="353E44"/>
        </w:rPr>
      </w:pPr>
      <w:r w:rsidRPr="00913690">
        <w:rPr>
          <w:i/>
          <w:color w:val="353E44"/>
        </w:rPr>
        <w:t>HE 1.</w:t>
      </w:r>
      <w:r w:rsidRPr="00913690">
        <w:rPr>
          <w:color w:val="353E44"/>
        </w:rPr>
        <w:t xml:space="preserve"> </w:t>
      </w:r>
      <w:r w:rsidRPr="00913690">
        <w:rPr>
          <w:i/>
          <w:color w:val="353E44"/>
        </w:rPr>
        <w:t xml:space="preserve">Limitación de demanda energética. </w:t>
      </w:r>
      <w:r w:rsidRPr="00913690">
        <w:rPr>
          <w:color w:val="353E44"/>
        </w:rPr>
        <w:t>Se trata de una intervención en un edificio existente en donde se realizan obras de rehabilitación. Por lo tanto, este apartado es de aplicación y su justificación se adjunta al presente proyecto en el apartado CUMPLIMIENTO DEL CTE.</w:t>
      </w:r>
    </w:p>
    <w:p w14:paraId="06108E41" w14:textId="0894AFE9" w:rsidR="005A69FD" w:rsidRPr="00913690" w:rsidRDefault="00210CD8" w:rsidP="008A6A4C">
      <w:pPr>
        <w:pStyle w:val="PUNTOS"/>
        <w:numPr>
          <w:ilvl w:val="0"/>
          <w:numId w:val="0"/>
        </w:numPr>
        <w:ind w:left="851" w:right="-2"/>
        <w:rPr>
          <w:i/>
          <w:color w:val="353E44"/>
        </w:rPr>
      </w:pPr>
      <w:r w:rsidRPr="00913690">
        <w:rPr>
          <w:i/>
          <w:color w:val="353E44"/>
        </w:rPr>
        <w:t>HE 2.</w:t>
      </w:r>
      <w:r w:rsidRPr="00913690">
        <w:rPr>
          <w:color w:val="353E44"/>
        </w:rPr>
        <w:t xml:space="preserve"> </w:t>
      </w:r>
      <w:r w:rsidRPr="00913690">
        <w:rPr>
          <w:i/>
          <w:color w:val="353E44"/>
        </w:rPr>
        <w:t xml:space="preserve">Reglamento de instalaciones térmicas en edificios. </w:t>
      </w:r>
    </w:p>
    <w:p w14:paraId="5E90969A" w14:textId="77777777" w:rsidR="005A69FD" w:rsidRPr="00913690" w:rsidRDefault="00210CD8" w:rsidP="008A6A4C">
      <w:pPr>
        <w:pStyle w:val="Prrafodelista"/>
        <w:ind w:left="1134"/>
        <w:rPr>
          <w:color w:val="353E44"/>
        </w:rPr>
      </w:pPr>
      <w:r w:rsidRPr="00913690">
        <w:rPr>
          <w:color w:val="353E44"/>
        </w:rPr>
        <w:t>Según dice el CTE en este apartado:</w:t>
      </w:r>
    </w:p>
    <w:p w14:paraId="449B8CDF" w14:textId="7ED9FD36" w:rsidR="005A69FD" w:rsidRPr="001A0F77" w:rsidRDefault="00210CD8" w:rsidP="008A6A4C">
      <w:pPr>
        <w:pStyle w:val="Prrafodelista"/>
        <w:ind w:left="1134"/>
        <w:rPr>
          <w:i/>
          <w:color w:val="808080" w:themeColor="background1" w:themeShade="80"/>
        </w:rPr>
      </w:pPr>
      <w:r w:rsidRPr="001A0F77">
        <w:rPr>
          <w:i/>
          <w:color w:val="808080" w:themeColor="background1" w:themeShade="80"/>
        </w:rPr>
        <w:t xml:space="preserve">“… Los edificios dispondrán de instalaciones térmicas apropiadas destinadas </w:t>
      </w:r>
      <w:r w:rsidRPr="001A0F77">
        <w:rPr>
          <w:i/>
          <w:color w:val="808080" w:themeColor="background1" w:themeShade="80"/>
        </w:rPr>
        <w:tab/>
        <w:t>a proporcionar el bienestar térmico de sus ocupantes. Esta exigencia se desarrolla actualmente en el vigente Reglamento de Instalaciones Térmicas en los Edificios, RITE, y su aplicación quedará definida en el proyecto del edificio…”</w:t>
      </w:r>
    </w:p>
    <w:p w14:paraId="0BD401A6" w14:textId="77777777" w:rsidR="005A69FD" w:rsidRDefault="005A69FD" w:rsidP="008A6A4C">
      <w:pPr>
        <w:pStyle w:val="Prrafodelista"/>
        <w:ind w:left="1134"/>
      </w:pPr>
    </w:p>
    <w:p w14:paraId="3F7FE1CF" w14:textId="77777777" w:rsidR="005A69FD" w:rsidRPr="00913690" w:rsidRDefault="005A69FD" w:rsidP="008A6A4C">
      <w:pPr>
        <w:pStyle w:val="Prrafodelista"/>
        <w:ind w:left="1134"/>
        <w:rPr>
          <w:color w:val="353E44"/>
        </w:rPr>
      </w:pPr>
      <w:r w:rsidRPr="00913690">
        <w:rPr>
          <w:color w:val="353E44"/>
        </w:rPr>
        <w:t>y el RITE, dice:</w:t>
      </w:r>
    </w:p>
    <w:p w14:paraId="58C463E6" w14:textId="77777777" w:rsidR="005A69FD" w:rsidRPr="001A0F77" w:rsidRDefault="005A69FD" w:rsidP="008A6A4C">
      <w:pPr>
        <w:pStyle w:val="Prrafodelista"/>
        <w:ind w:left="1134"/>
        <w:rPr>
          <w:i/>
          <w:color w:val="808080" w:themeColor="background1" w:themeShade="80"/>
        </w:rPr>
      </w:pPr>
      <w:r w:rsidRPr="001A0F77">
        <w:rPr>
          <w:i/>
          <w:color w:val="808080" w:themeColor="background1" w:themeShade="80"/>
        </w:rPr>
        <w:t>“… El RITE se aplicará a las instalaciones térmicas en los edificios de nueva construcción y a las instalaciones térmicas que se reformen en los edificios existentes, exclusivamente en lo que a la parte reformada se refiere, así como en lo relativo al mantenimiento, uso e inspección de todas las instalaciones térmicas, con las limitaciones que en el mismo se determinan.</w:t>
      </w:r>
    </w:p>
    <w:p w14:paraId="6590F9F7" w14:textId="24C24AE5" w:rsidR="00210CD8" w:rsidRPr="001A0F77" w:rsidRDefault="005A69FD" w:rsidP="008A6A4C">
      <w:pPr>
        <w:pStyle w:val="Prrafodelista"/>
        <w:ind w:left="1134"/>
        <w:rPr>
          <w:i/>
          <w:color w:val="808080" w:themeColor="background1" w:themeShade="80"/>
        </w:rPr>
      </w:pPr>
      <w:r w:rsidRPr="001A0F77">
        <w:rPr>
          <w:i/>
          <w:color w:val="808080" w:themeColor="background1" w:themeShade="80"/>
        </w:rPr>
        <w:t>Se entenderá por reforma de una instalación térmica todo cambio que se efectúe en ella y que suponga una modificación del proyecto o memoria técnica con el que fue ejecutada. En tal sentido, se consideran reformas las que estén comprendidas en alguno de los siguientes casos:</w:t>
      </w:r>
    </w:p>
    <w:p w14:paraId="4CBFF2CE" w14:textId="0F15DBC9" w:rsidR="005A69FD" w:rsidRPr="001A0F77" w:rsidRDefault="005A69FD" w:rsidP="008A6A4C">
      <w:pPr>
        <w:pStyle w:val="Prrafodelista"/>
        <w:ind w:left="1134"/>
        <w:rPr>
          <w:i/>
          <w:color w:val="808080" w:themeColor="background1" w:themeShade="80"/>
        </w:rPr>
      </w:pPr>
      <w:r w:rsidRPr="001A0F77">
        <w:rPr>
          <w:i/>
          <w:color w:val="808080" w:themeColor="background1" w:themeShade="80"/>
        </w:rPr>
        <w:t>(…)</w:t>
      </w:r>
    </w:p>
    <w:p w14:paraId="549D5F06" w14:textId="5F1A8F2D" w:rsidR="005A69FD" w:rsidRPr="001A0F77" w:rsidRDefault="005A69FD" w:rsidP="008A6A4C">
      <w:pPr>
        <w:pStyle w:val="PUNTOS"/>
        <w:numPr>
          <w:ilvl w:val="0"/>
          <w:numId w:val="0"/>
        </w:numPr>
        <w:ind w:left="1134" w:right="-2"/>
        <w:rPr>
          <w:i/>
          <w:color w:val="808080" w:themeColor="background1" w:themeShade="80"/>
        </w:rPr>
      </w:pPr>
      <w:r w:rsidRPr="001A0F77">
        <w:rPr>
          <w:i/>
          <w:color w:val="808080" w:themeColor="background1" w:themeShade="80"/>
        </w:rPr>
        <w:t>d) El cambio del tipo de energía utilizada o la incorporación de energías renovables…”</w:t>
      </w:r>
    </w:p>
    <w:p w14:paraId="24C05A9B" w14:textId="5879D8EC" w:rsidR="0067657C" w:rsidRPr="00913690" w:rsidRDefault="005B7D2F" w:rsidP="008A6A4C">
      <w:pPr>
        <w:pStyle w:val="PUNTOS"/>
        <w:numPr>
          <w:ilvl w:val="0"/>
          <w:numId w:val="0"/>
        </w:numPr>
        <w:ind w:left="851" w:right="-2"/>
        <w:rPr>
          <w:color w:val="353E44"/>
        </w:rPr>
      </w:pPr>
      <w:r w:rsidRPr="00913690">
        <w:rPr>
          <w:color w:val="353E44"/>
        </w:rPr>
        <w:t>La reforma que se va a realizar se engloba dentro del apartado d), puesto que se trata de un cambio del tipo de energía utilizada actualmente (gasóleo) por un sistema de energía renovable (biomasa). Por lo tanto, este apartado es de aplicación y su justificación se adjunta a este proyecto en el apartado CUMPLIMIENTO DEL CTE.</w:t>
      </w:r>
    </w:p>
    <w:p w14:paraId="10E4A5A5" w14:textId="35C19BC9" w:rsidR="005B7D2F" w:rsidRPr="00913690" w:rsidRDefault="005B7D2F" w:rsidP="008A6A4C">
      <w:pPr>
        <w:pStyle w:val="PUNTOS"/>
        <w:numPr>
          <w:ilvl w:val="0"/>
          <w:numId w:val="0"/>
        </w:numPr>
        <w:ind w:left="851" w:right="-2"/>
        <w:rPr>
          <w:color w:val="353E44"/>
        </w:rPr>
      </w:pPr>
      <w:r w:rsidRPr="00913690">
        <w:rPr>
          <w:i/>
          <w:color w:val="353E44"/>
        </w:rPr>
        <w:t>HE 3.</w:t>
      </w:r>
      <w:r w:rsidRPr="00913690">
        <w:rPr>
          <w:color w:val="353E44"/>
        </w:rPr>
        <w:t xml:space="preserve"> </w:t>
      </w:r>
      <w:r w:rsidRPr="00913690">
        <w:rPr>
          <w:i/>
          <w:color w:val="353E44"/>
        </w:rPr>
        <w:t xml:space="preserve">Eficiencia energética de las instalaciones de iluminación. </w:t>
      </w:r>
      <w:r w:rsidRPr="00913690">
        <w:rPr>
          <w:color w:val="353E44"/>
        </w:rPr>
        <w:t>Se trata de una reforma de un edificio existente con una superficie útil superior a 1.000 m²</w:t>
      </w:r>
      <w:r w:rsidR="00B828B2" w:rsidRPr="00913690">
        <w:rPr>
          <w:color w:val="353E44"/>
        </w:rPr>
        <w:t xml:space="preserve"> donde se renueva más del 25% de la superficie iluminada. Por lo tanto, este apartado es de aplicación y su justificación se adjunta a este proyecto en el apartado CUMPLIMIENTO DEL CTE.</w:t>
      </w:r>
    </w:p>
    <w:p w14:paraId="411CF892" w14:textId="75741D50" w:rsidR="005B7D2F" w:rsidRPr="00913690" w:rsidRDefault="00B828B2" w:rsidP="008A6A4C">
      <w:pPr>
        <w:pStyle w:val="PUNTOS"/>
        <w:numPr>
          <w:ilvl w:val="0"/>
          <w:numId w:val="0"/>
        </w:numPr>
        <w:ind w:left="851" w:right="-2"/>
        <w:rPr>
          <w:color w:val="353E44"/>
        </w:rPr>
      </w:pPr>
      <w:r w:rsidRPr="00913690">
        <w:rPr>
          <w:i/>
          <w:color w:val="353E44"/>
        </w:rPr>
        <w:t xml:space="preserve">HE 4. Contribución solar mínima de agua caliente. </w:t>
      </w:r>
      <w:r w:rsidRPr="00913690">
        <w:rPr>
          <w:color w:val="353E44"/>
        </w:rPr>
        <w:t>No se prevé demanda de agua caliente sanitaria en el ámbito de actuación de las obras definidas por el presente proyecto. Por lo tanto, este apartado no es de aplicación en el presente proyecto.</w:t>
      </w:r>
    </w:p>
    <w:p w14:paraId="02957EC7" w14:textId="2D4E1F62" w:rsidR="00B828B2" w:rsidRPr="00913690" w:rsidRDefault="00B828B2" w:rsidP="008A6A4C">
      <w:pPr>
        <w:pStyle w:val="PUNTOS"/>
        <w:numPr>
          <w:ilvl w:val="0"/>
          <w:numId w:val="0"/>
        </w:numPr>
        <w:ind w:left="851" w:right="-2"/>
        <w:rPr>
          <w:color w:val="353E44"/>
        </w:rPr>
      </w:pPr>
      <w:r w:rsidRPr="00913690">
        <w:rPr>
          <w:i/>
          <w:color w:val="353E44"/>
        </w:rPr>
        <w:t>HE 5.</w:t>
      </w:r>
      <w:r w:rsidRPr="00913690">
        <w:rPr>
          <w:color w:val="353E44"/>
        </w:rPr>
        <w:t xml:space="preserve"> </w:t>
      </w:r>
      <w:r w:rsidRPr="00913690">
        <w:rPr>
          <w:i/>
          <w:color w:val="353E44"/>
        </w:rPr>
        <w:t xml:space="preserve">Contribución fotovoltaica mínima de energía eléctrica. </w:t>
      </w:r>
      <w:r w:rsidRPr="00913690">
        <w:rPr>
          <w:color w:val="353E44"/>
        </w:rPr>
        <w:t>Se trata de la reforma de un edificio existente en la que no se realiza una reforma integral ni se produce un cambio de uso característico del mismo. Por lo tanto, este apartado no es de aplicación en el presente proyecto.</w:t>
      </w:r>
    </w:p>
    <w:p w14:paraId="016D2F04" w14:textId="7BD47E1C" w:rsidR="00B828B2" w:rsidRPr="00913690" w:rsidRDefault="00B828B2" w:rsidP="008A6A4C">
      <w:pPr>
        <w:pStyle w:val="PUNTOS"/>
        <w:ind w:right="-2"/>
        <w:rPr>
          <w:color w:val="353E44"/>
        </w:rPr>
      </w:pPr>
      <w:r w:rsidRPr="00913690">
        <w:rPr>
          <w:color w:val="353E44"/>
        </w:rPr>
        <w:t>RD. 235/2013. Certificación de la Eficiencia Energética de los Edificios.</w:t>
      </w:r>
    </w:p>
    <w:p w14:paraId="21F6EA97" w14:textId="2BA670F6" w:rsidR="00B828B2" w:rsidRPr="00913690" w:rsidRDefault="00B828B2" w:rsidP="008A6A4C">
      <w:pPr>
        <w:pStyle w:val="PUNTOS"/>
        <w:numPr>
          <w:ilvl w:val="0"/>
          <w:numId w:val="0"/>
        </w:numPr>
        <w:ind w:left="726" w:right="-2"/>
        <w:rPr>
          <w:color w:val="353E44"/>
        </w:rPr>
      </w:pPr>
      <w:r w:rsidRPr="00913690">
        <w:rPr>
          <w:color w:val="353E44"/>
        </w:rPr>
        <w:t>Es de aplicación en el presente proyecto, su justificación se adjunta en ANEXOS AL PROYECTO, en el apartado de CERTIFICACIÓN ENERGÉTICA.</w:t>
      </w:r>
    </w:p>
    <w:p w14:paraId="61F8D34E" w14:textId="748C4C90" w:rsidR="00B828B2" w:rsidRPr="00913690" w:rsidRDefault="00B828B2" w:rsidP="008A6A4C">
      <w:pPr>
        <w:pStyle w:val="PUNTOS"/>
        <w:ind w:right="-2"/>
        <w:rPr>
          <w:color w:val="353E44"/>
        </w:rPr>
      </w:pPr>
      <w:r w:rsidRPr="00913690">
        <w:rPr>
          <w:color w:val="353E44"/>
        </w:rPr>
        <w:t>RD. 105/2008 por el que se regula la producción y gestión de residuos de construcción y demolición.</w:t>
      </w:r>
    </w:p>
    <w:p w14:paraId="456221C1" w14:textId="3D0E9117" w:rsidR="00B828B2" w:rsidRPr="00913690" w:rsidRDefault="00B828B2" w:rsidP="008A6A4C">
      <w:pPr>
        <w:pStyle w:val="PUNTOS"/>
        <w:numPr>
          <w:ilvl w:val="0"/>
          <w:numId w:val="0"/>
        </w:numPr>
        <w:ind w:left="726" w:right="-2"/>
        <w:rPr>
          <w:color w:val="353E44"/>
        </w:rPr>
      </w:pPr>
      <w:r w:rsidRPr="00913690">
        <w:rPr>
          <w:color w:val="353E44"/>
        </w:rPr>
        <w:t xml:space="preserve">Es de aplicación en el presente proyecto, su justificación se adjunta en ANEXOS AL PROYECTO, en el apartado </w:t>
      </w:r>
      <w:r w:rsidR="001A0F77" w:rsidRPr="00913690">
        <w:rPr>
          <w:color w:val="353E44"/>
        </w:rPr>
        <w:t>ESTUDIO DE LA GESTIÓN DE RESIDUOS</w:t>
      </w:r>
      <w:r w:rsidRPr="00913690">
        <w:rPr>
          <w:color w:val="353E44"/>
        </w:rPr>
        <w:t>.</w:t>
      </w:r>
    </w:p>
    <w:p w14:paraId="4C913996" w14:textId="25C76A19" w:rsidR="00B828B2" w:rsidRPr="00913690" w:rsidRDefault="00B828B2" w:rsidP="008A6A4C">
      <w:pPr>
        <w:pStyle w:val="PUNTOS"/>
        <w:ind w:right="-2"/>
        <w:rPr>
          <w:color w:val="353E44"/>
        </w:rPr>
      </w:pPr>
      <w:r w:rsidRPr="00913690">
        <w:rPr>
          <w:color w:val="353E44"/>
        </w:rPr>
        <w:t>D. 232/1993</w:t>
      </w:r>
      <w:r w:rsidR="001A0F77" w:rsidRPr="00913690">
        <w:rPr>
          <w:color w:val="353E44"/>
        </w:rPr>
        <w:t>.</w:t>
      </w:r>
      <w:r w:rsidRPr="00913690">
        <w:rPr>
          <w:color w:val="353E44"/>
        </w:rPr>
        <w:t xml:space="preserve"> Control de Calidad de la edificación en la Comunidad Autónoma de Galicia.</w:t>
      </w:r>
    </w:p>
    <w:p w14:paraId="16FE702A" w14:textId="2665004E" w:rsidR="00B828B2" w:rsidRPr="00913690" w:rsidRDefault="00B828B2" w:rsidP="008A6A4C">
      <w:pPr>
        <w:pStyle w:val="PUNTOS"/>
        <w:numPr>
          <w:ilvl w:val="0"/>
          <w:numId w:val="0"/>
        </w:numPr>
        <w:ind w:left="726" w:right="-2"/>
        <w:rPr>
          <w:color w:val="353E44"/>
        </w:rPr>
      </w:pPr>
      <w:r w:rsidRPr="00913690">
        <w:rPr>
          <w:color w:val="353E44"/>
        </w:rPr>
        <w:t>Es de apli</w:t>
      </w:r>
      <w:r w:rsidR="001A0F77" w:rsidRPr="00913690">
        <w:rPr>
          <w:color w:val="353E44"/>
        </w:rPr>
        <w:t>cación en el presente proyecto porque el presupuesto total de ejecución por contrata (PEC) supera los 300.000 euros. Su justificación se adjunta en ANEXOS AL PROYECTO, en el apartado PLAN DE CONTROL DE CALIDAD.</w:t>
      </w:r>
    </w:p>
    <w:p w14:paraId="3A542284" w14:textId="16BC98EF" w:rsidR="001A0F77" w:rsidRPr="00913690" w:rsidRDefault="001A0F77" w:rsidP="008A6A4C">
      <w:pPr>
        <w:pStyle w:val="PUNTOS"/>
        <w:ind w:right="-2"/>
        <w:rPr>
          <w:color w:val="353E44"/>
        </w:rPr>
      </w:pPr>
      <w:r w:rsidRPr="00913690">
        <w:rPr>
          <w:color w:val="353E44"/>
        </w:rPr>
        <w:t>RD. 1627/1997. Disposiciones mínimas de Seguridad y Salud en las obras de construcción.</w:t>
      </w:r>
    </w:p>
    <w:p w14:paraId="5C43CCA2" w14:textId="265997FF" w:rsidR="001A0F77" w:rsidRDefault="001A0F77" w:rsidP="008A6A4C">
      <w:pPr>
        <w:pStyle w:val="PUNTOS"/>
        <w:numPr>
          <w:ilvl w:val="0"/>
          <w:numId w:val="0"/>
        </w:numPr>
        <w:ind w:left="726" w:right="-2"/>
        <w:rPr>
          <w:color w:val="353E44"/>
        </w:rPr>
      </w:pPr>
      <w:r w:rsidRPr="00913690">
        <w:rPr>
          <w:color w:val="353E44"/>
        </w:rPr>
        <w:t>Es de aplicación en el presente proyecto, su justificación se adjunta en ANEXOS AL PROYECTO, en el apartado de ESTUDIO DE SEGURIDAD Y SALUD.</w:t>
      </w:r>
    </w:p>
    <w:p w14:paraId="1A8F77A2" w14:textId="77777777" w:rsidR="00F81000" w:rsidRDefault="00F81000" w:rsidP="00EC4E46">
      <w:pPr>
        <w:pStyle w:val="PUNTOS"/>
        <w:ind w:right="-2"/>
        <w:rPr>
          <w:color w:val="353E44"/>
        </w:rPr>
      </w:pPr>
      <w:r>
        <w:rPr>
          <w:color w:val="353E44"/>
        </w:rPr>
        <w:t>LEY 10/2014, de 3 de diciembre, de accesibilidad y DECRETO 35/2000, de 28 de enero, por el que se aprueba el Reglamento de desarrollo y ejecución de la Ley de accesibilidad y supresión de barreras en la Comunidad Autónoma de Galicia.</w:t>
      </w:r>
    </w:p>
    <w:p w14:paraId="5628CD0E" w14:textId="1FBDB486" w:rsidR="00EC4E46" w:rsidRDefault="00F81000" w:rsidP="00F81000">
      <w:pPr>
        <w:pStyle w:val="PUNTOS"/>
        <w:numPr>
          <w:ilvl w:val="0"/>
          <w:numId w:val="0"/>
        </w:numPr>
        <w:ind w:left="726" w:right="-2"/>
        <w:rPr>
          <w:color w:val="353E44"/>
        </w:rPr>
      </w:pPr>
      <w:r>
        <w:rPr>
          <w:color w:val="353E44"/>
        </w:rPr>
        <w:t>El presente proyecto no varía las condiciones de acceso al edificio, ni de movilidad dentro del mismo. Por ello, no procede la justificación del cumplimiento de esta normativa</w:t>
      </w:r>
      <w:r w:rsidRPr="00F81000">
        <w:rPr>
          <w:color w:val="353E44"/>
        </w:rPr>
        <w:t xml:space="preserve"> </w:t>
      </w:r>
      <w:r>
        <w:rPr>
          <w:color w:val="353E44"/>
        </w:rPr>
        <w:t xml:space="preserve">en el presente proyecto. </w:t>
      </w:r>
    </w:p>
    <w:p w14:paraId="3441F65D" w14:textId="4F49EDD5" w:rsidR="0075552B" w:rsidRPr="00446E75" w:rsidRDefault="0075552B" w:rsidP="008A6A4C">
      <w:pPr>
        <w:pStyle w:val="Ttulo2"/>
        <w:ind w:right="-2"/>
      </w:pPr>
      <w:bookmarkStart w:id="21" w:name="_Toc506484704"/>
      <w:r w:rsidRPr="00446E75">
        <w:t>CUMPLIMIENTO DE LA NORMATIVA URBANÍSTICA APLICABLE</w:t>
      </w:r>
      <w:bookmarkEnd w:id="21"/>
    </w:p>
    <w:tbl>
      <w:tblPr>
        <w:tblW w:w="5000" w:type="pct"/>
        <w:jc w:val="center"/>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Layout w:type="fixed"/>
        <w:tblCellMar>
          <w:left w:w="70" w:type="dxa"/>
          <w:right w:w="70" w:type="dxa"/>
        </w:tblCellMar>
        <w:tblLook w:val="0000" w:firstRow="0" w:lastRow="0" w:firstColumn="0" w:lastColumn="0" w:noHBand="0" w:noVBand="0"/>
      </w:tblPr>
      <w:tblGrid>
        <w:gridCol w:w="2135"/>
        <w:gridCol w:w="6646"/>
      </w:tblGrid>
      <w:tr w:rsidR="00913690" w:rsidRPr="00913690" w14:paraId="3B7C99C1" w14:textId="77777777" w:rsidTr="00913690">
        <w:trPr>
          <w:jc w:val="center"/>
        </w:trPr>
        <w:tc>
          <w:tcPr>
            <w:tcW w:w="2169" w:type="dxa"/>
            <w:shd w:val="clear" w:color="auto" w:fill="FFFFFF"/>
            <w:vAlign w:val="center"/>
          </w:tcPr>
          <w:p w14:paraId="53E2A69C" w14:textId="77777777" w:rsidR="0075552B" w:rsidRPr="00913690" w:rsidRDefault="0075552B" w:rsidP="008A6A4C">
            <w:pPr>
              <w:pStyle w:val="Prrafodelista"/>
              <w:rPr>
                <w:color w:val="353E44"/>
              </w:rPr>
            </w:pPr>
            <w:r w:rsidRPr="00913690">
              <w:rPr>
                <w:color w:val="353E44"/>
              </w:rPr>
              <w:t>PLANEAMIENTO</w:t>
            </w:r>
          </w:p>
          <w:p w14:paraId="391E989F" w14:textId="77777777" w:rsidR="0075552B" w:rsidRPr="00913690" w:rsidRDefault="0075552B" w:rsidP="008A6A4C">
            <w:pPr>
              <w:pStyle w:val="Prrafodelista"/>
              <w:rPr>
                <w:color w:val="353E44"/>
              </w:rPr>
            </w:pPr>
            <w:r w:rsidRPr="00913690">
              <w:rPr>
                <w:color w:val="353E44"/>
              </w:rPr>
              <w:t>VIGENTE</w:t>
            </w:r>
          </w:p>
        </w:tc>
        <w:tc>
          <w:tcPr>
            <w:tcW w:w="6758" w:type="dxa"/>
            <w:shd w:val="clear" w:color="auto" w:fill="FFFFFF"/>
          </w:tcPr>
          <w:p w14:paraId="65D1DF74" w14:textId="1A2C3A56" w:rsidR="0075552B" w:rsidRPr="00913690" w:rsidRDefault="001A0F77" w:rsidP="008A6A4C">
            <w:pPr>
              <w:pStyle w:val="Prrafodelista"/>
              <w:rPr>
                <w:color w:val="353E44"/>
              </w:rPr>
            </w:pPr>
            <w:r w:rsidRPr="00913690">
              <w:rPr>
                <w:color w:val="353E44"/>
              </w:rPr>
              <w:t>Plan General de Ordenación Municipal del Ayuntamiento de Moraña</w:t>
            </w:r>
            <w:r w:rsidR="0075552B" w:rsidRPr="00913690">
              <w:rPr>
                <w:color w:val="353E44"/>
              </w:rPr>
              <w:t>.</w:t>
            </w:r>
          </w:p>
          <w:p w14:paraId="3F766139" w14:textId="29BDFB8B" w:rsidR="0075552B" w:rsidRPr="00913690" w:rsidRDefault="0075552B" w:rsidP="008A6A4C">
            <w:pPr>
              <w:pStyle w:val="Prrafodelista"/>
              <w:rPr>
                <w:rFonts w:cs="Arial"/>
                <w:color w:val="353E44"/>
              </w:rPr>
            </w:pPr>
            <w:r w:rsidRPr="00913690">
              <w:rPr>
                <w:color w:val="353E44"/>
              </w:rPr>
              <w:t xml:space="preserve">Aprobación definitiva: </w:t>
            </w:r>
            <w:r w:rsidR="001A0F77" w:rsidRPr="00913690">
              <w:rPr>
                <w:color w:val="353E44"/>
              </w:rPr>
              <w:t>03</w:t>
            </w:r>
            <w:r w:rsidRPr="00913690">
              <w:rPr>
                <w:color w:val="353E44"/>
              </w:rPr>
              <w:t>/</w:t>
            </w:r>
            <w:r w:rsidR="004A7371" w:rsidRPr="00913690">
              <w:rPr>
                <w:color w:val="353E44"/>
              </w:rPr>
              <w:t>0</w:t>
            </w:r>
            <w:r w:rsidR="001A0F77" w:rsidRPr="00913690">
              <w:rPr>
                <w:color w:val="353E44"/>
              </w:rPr>
              <w:t>8</w:t>
            </w:r>
            <w:r w:rsidRPr="00913690">
              <w:rPr>
                <w:color w:val="353E44"/>
              </w:rPr>
              <w:t>/</w:t>
            </w:r>
            <w:r w:rsidR="001A0F77" w:rsidRPr="00913690">
              <w:rPr>
                <w:color w:val="353E44"/>
              </w:rPr>
              <w:t>2001</w:t>
            </w:r>
            <w:r w:rsidR="004A7371" w:rsidRPr="00913690">
              <w:rPr>
                <w:color w:val="353E44"/>
              </w:rPr>
              <w:t>.</w:t>
            </w:r>
          </w:p>
        </w:tc>
      </w:tr>
    </w:tbl>
    <w:p w14:paraId="362356FB" w14:textId="77777777" w:rsidR="0075552B" w:rsidRPr="00913690" w:rsidRDefault="0075552B" w:rsidP="008A6A4C">
      <w:pPr>
        <w:pStyle w:val="Prrafodelista"/>
        <w:rPr>
          <w:color w:val="353E44"/>
          <w:lang w:val="es-ES_tradnl"/>
        </w:rPr>
      </w:pPr>
    </w:p>
    <w:tbl>
      <w:tblPr>
        <w:tblW w:w="5000" w:type="pct"/>
        <w:jc w:val="center"/>
        <w:tblBorders>
          <w:top w:val="single" w:sz="2" w:space="0" w:color="7F7F7F" w:themeColor="text1" w:themeTint="80"/>
          <w:left w:val="single" w:sz="2" w:space="0" w:color="7F7F7F" w:themeColor="text1" w:themeTint="80"/>
          <w:bottom w:val="single" w:sz="2" w:space="0" w:color="7F7F7F" w:themeColor="text1" w:themeTint="80"/>
          <w:right w:val="single" w:sz="2" w:space="0" w:color="7F7F7F" w:themeColor="text1" w:themeTint="80"/>
          <w:insideH w:val="single" w:sz="2" w:space="0" w:color="7F7F7F" w:themeColor="text1" w:themeTint="80"/>
          <w:insideV w:val="single" w:sz="2" w:space="0" w:color="7F7F7F" w:themeColor="text1" w:themeTint="80"/>
        </w:tblBorders>
        <w:tblLayout w:type="fixed"/>
        <w:tblCellMar>
          <w:left w:w="70" w:type="dxa"/>
          <w:right w:w="70" w:type="dxa"/>
        </w:tblCellMar>
        <w:tblLook w:val="0000" w:firstRow="0" w:lastRow="0" w:firstColumn="0" w:lastColumn="0" w:noHBand="0" w:noVBand="0"/>
      </w:tblPr>
      <w:tblGrid>
        <w:gridCol w:w="2135"/>
        <w:gridCol w:w="6646"/>
      </w:tblGrid>
      <w:tr w:rsidR="00913690" w:rsidRPr="00913690" w14:paraId="65FD2558" w14:textId="77777777" w:rsidTr="00913690">
        <w:trPr>
          <w:jc w:val="center"/>
        </w:trPr>
        <w:tc>
          <w:tcPr>
            <w:tcW w:w="2197" w:type="dxa"/>
            <w:shd w:val="clear" w:color="auto" w:fill="FFFFFF"/>
            <w:vAlign w:val="center"/>
          </w:tcPr>
          <w:p w14:paraId="04CCBB2C" w14:textId="77777777" w:rsidR="0075552B" w:rsidRPr="00913690" w:rsidRDefault="0075552B" w:rsidP="008A6A4C">
            <w:pPr>
              <w:pStyle w:val="Prrafodelista"/>
              <w:rPr>
                <w:color w:val="353E44"/>
              </w:rPr>
            </w:pPr>
            <w:r w:rsidRPr="00913690">
              <w:rPr>
                <w:color w:val="353E44"/>
              </w:rPr>
              <w:t>CLASIFICACIÓN URBANÍSTICA</w:t>
            </w:r>
          </w:p>
        </w:tc>
        <w:tc>
          <w:tcPr>
            <w:tcW w:w="6850" w:type="dxa"/>
            <w:shd w:val="clear" w:color="auto" w:fill="FFFFFF"/>
          </w:tcPr>
          <w:p w14:paraId="3D352E3F" w14:textId="6D116990" w:rsidR="0075552B" w:rsidRPr="00913690" w:rsidRDefault="0075552B" w:rsidP="008A6A4C">
            <w:pPr>
              <w:pStyle w:val="Prrafodelista"/>
              <w:rPr>
                <w:color w:val="353E44"/>
              </w:rPr>
            </w:pPr>
            <w:r w:rsidRPr="00913690">
              <w:rPr>
                <w:color w:val="353E44"/>
              </w:rPr>
              <w:t>Suelo Urbano.</w:t>
            </w:r>
            <w:r w:rsidR="001A0F77" w:rsidRPr="00913690">
              <w:rPr>
                <w:color w:val="353E44"/>
              </w:rPr>
              <w:t xml:space="preserve"> Equipamientos Públicos (Ordenanza 4)</w:t>
            </w:r>
          </w:p>
          <w:p w14:paraId="3C3C079F" w14:textId="766154A5" w:rsidR="0075552B" w:rsidRPr="00913690" w:rsidRDefault="0075552B" w:rsidP="008A6A4C">
            <w:pPr>
              <w:pStyle w:val="Prrafodelista"/>
              <w:rPr>
                <w:color w:val="353E44"/>
              </w:rPr>
            </w:pPr>
            <w:r w:rsidRPr="00913690">
              <w:rPr>
                <w:color w:val="353E44"/>
              </w:rPr>
              <w:t>Uso</w:t>
            </w:r>
            <w:r w:rsidR="001A0F77" w:rsidRPr="00913690">
              <w:rPr>
                <w:color w:val="353E44"/>
              </w:rPr>
              <w:t>: Educativo (Docente)</w:t>
            </w:r>
            <w:r w:rsidR="004A7371" w:rsidRPr="00913690">
              <w:rPr>
                <w:color w:val="353E44"/>
              </w:rPr>
              <w:t>.</w:t>
            </w:r>
          </w:p>
        </w:tc>
      </w:tr>
    </w:tbl>
    <w:p w14:paraId="2C5B889D" w14:textId="77777777" w:rsidR="00AD505F" w:rsidRPr="00446E75" w:rsidRDefault="00AD505F" w:rsidP="008A6A4C">
      <w:pPr>
        <w:pStyle w:val="Prrafodelista"/>
        <w:rPr>
          <w:lang w:bidi="he-IL"/>
        </w:rPr>
      </w:pPr>
    </w:p>
    <w:p w14:paraId="11932B8D" w14:textId="3EE8A4E4" w:rsidR="00572C54" w:rsidRPr="00446E75" w:rsidRDefault="004B5F07" w:rsidP="008A6A4C">
      <w:pPr>
        <w:pStyle w:val="IMAGEN"/>
      </w:pPr>
      <w:r>
        <mc:AlternateContent>
          <mc:Choice Requires="wps">
            <w:drawing>
              <wp:anchor distT="0" distB="0" distL="114300" distR="114300" simplePos="0" relativeHeight="251664384" behindDoc="0" locked="0" layoutInCell="1" allowOverlap="1" wp14:anchorId="3EBD2C5F" wp14:editId="79980056">
                <wp:simplePos x="0" y="0"/>
                <wp:positionH relativeFrom="column">
                  <wp:posOffset>3832860</wp:posOffset>
                </wp:positionH>
                <wp:positionV relativeFrom="paragraph">
                  <wp:posOffset>2217356</wp:posOffset>
                </wp:positionV>
                <wp:extent cx="485775" cy="457200"/>
                <wp:effectExtent l="0" t="0" r="28575" b="19050"/>
                <wp:wrapNone/>
                <wp:docPr id="5"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775" cy="457200"/>
                        </a:xfrm>
                        <a:prstGeom prst="ellipse">
                          <a:avLst/>
                        </a:prstGeom>
                        <a:noFill/>
                        <a:ln w="1905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05179AC" id="Oval 8" o:spid="_x0000_s1026" style="position:absolute;margin-left:301.8pt;margin-top:174.6pt;width:38.25pt;height: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" filled="f" strokecolor="red" strokeweight="1.5pt"/>
            </w:pict>
          </mc:Fallback>
        </mc:AlternateContent>
      </w:r>
      <w:r w:rsidR="001A0F77">
        <w:drawing>
          <wp:inline distT="0" distB="0" distL="0" distR="0" wp14:anchorId="3A5BCB4C" wp14:editId="59927F6C">
            <wp:extent cx="5579745" cy="3350001"/>
            <wp:effectExtent l="0" t="0" r="1905" b="317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79745" cy="3350001"/>
                    </a:xfrm>
                    <a:prstGeom prst="rect">
                      <a:avLst/>
                    </a:prstGeom>
                    <a:noFill/>
                    <a:ln>
                      <a:noFill/>
                    </a:ln>
                  </pic:spPr>
                </pic:pic>
              </a:graphicData>
            </a:graphic>
          </wp:inline>
        </w:drawing>
      </w:r>
    </w:p>
    <w:p w14:paraId="319C5A92" w14:textId="3F4B64FB" w:rsidR="00572C54" w:rsidRPr="00446E75" w:rsidRDefault="00572C54" w:rsidP="008A6A4C">
      <w:pPr>
        <w:pStyle w:val="IMAGENPIE"/>
        <w:rPr>
          <w:lang w:bidi="he-IL"/>
        </w:rPr>
      </w:pPr>
      <w:r w:rsidRPr="00446E75">
        <w:rPr>
          <w:lang w:bidi="he-IL"/>
        </w:rPr>
        <w:t>Plano de Clasificación</w:t>
      </w:r>
      <w:r w:rsidR="001A0F77">
        <w:rPr>
          <w:lang w:bidi="he-IL"/>
        </w:rPr>
        <w:t xml:space="preserve"> y Calificación</w:t>
      </w:r>
      <w:r w:rsidRPr="00446E75">
        <w:rPr>
          <w:lang w:bidi="he-IL"/>
        </w:rPr>
        <w:t xml:space="preserve"> del Suelo (E. 1/</w:t>
      </w:r>
      <w:r w:rsidR="001A0F77">
        <w:rPr>
          <w:lang w:bidi="he-IL"/>
        </w:rPr>
        <w:t>1</w:t>
      </w:r>
      <w:r w:rsidRPr="00446E75">
        <w:rPr>
          <w:lang w:bidi="he-IL"/>
        </w:rPr>
        <w:t>000).</w:t>
      </w:r>
    </w:p>
    <w:p w14:paraId="29510AB3" w14:textId="05613722" w:rsidR="001A0F77" w:rsidRDefault="001A0F77" w:rsidP="008A6A4C">
      <w:pPr>
        <w:ind w:right="-2"/>
        <w:rPr>
          <w:color w:val="353E44"/>
        </w:rPr>
      </w:pPr>
      <w:bookmarkStart w:id="22" w:name="_Toc279083584"/>
      <w:bookmarkEnd w:id="22"/>
    </w:p>
    <w:p w14:paraId="7D8CC088" w14:textId="77777777" w:rsidR="00AA63FF" w:rsidRDefault="00AA63FF" w:rsidP="008A6A4C">
      <w:pPr>
        <w:ind w:right="-2"/>
        <w:rPr>
          <w:color w:val="353E44"/>
        </w:rPr>
      </w:pPr>
    </w:p>
    <w:p w14:paraId="4D7BE7D2" w14:textId="7F0EA6F8" w:rsidR="00B56AE0" w:rsidRPr="00446E75" w:rsidRDefault="000D7B00" w:rsidP="008A6A4C">
      <w:pPr>
        <w:pStyle w:val="EArqFIRMA"/>
        <w:ind w:left="4962"/>
      </w:pPr>
      <w:r>
        <w:t>Salvaterra de Miño</w:t>
      </w:r>
      <w:r w:rsidR="00DC2B9C" w:rsidRPr="00446E75">
        <w:t>,</w:t>
      </w:r>
      <w:r w:rsidR="0012754B">
        <w:t xml:space="preserve"> </w:t>
      </w:r>
      <w:r w:rsidR="00560625">
        <w:t>febrero</w:t>
      </w:r>
      <w:r w:rsidR="00B56AE0" w:rsidRPr="00446E75">
        <w:t xml:space="preserve"> de 201</w:t>
      </w:r>
      <w:r w:rsidR="001A0F77">
        <w:t>8</w:t>
      </w:r>
      <w:r w:rsidR="00B56AE0" w:rsidRPr="00446E75">
        <w:t>.</w:t>
      </w:r>
    </w:p>
    <w:p w14:paraId="76E93D2A" w14:textId="77777777" w:rsidR="00B56AE0" w:rsidRPr="00446E75" w:rsidRDefault="00B56AE0" w:rsidP="008A6A4C">
      <w:pPr>
        <w:pStyle w:val="EArqFIRMA"/>
        <w:ind w:left="4962"/>
      </w:pPr>
    </w:p>
    <w:p w14:paraId="6CDC5BA8" w14:textId="77777777" w:rsidR="00B56AE0" w:rsidRPr="00446E75" w:rsidRDefault="00B56AE0" w:rsidP="008A6A4C">
      <w:pPr>
        <w:pStyle w:val="EArqFIRMA"/>
        <w:ind w:left="4962"/>
      </w:pPr>
    </w:p>
    <w:p w14:paraId="6FB7C989" w14:textId="613DD48C" w:rsidR="0075552B" w:rsidRDefault="000D7B00" w:rsidP="008A6A4C">
      <w:pPr>
        <w:pStyle w:val="EArqFIRMA"/>
        <w:spacing w:after="0"/>
        <w:ind w:left="4961"/>
      </w:pPr>
      <w:r>
        <w:t>Silvia Rodríguez</w:t>
      </w:r>
      <w:r w:rsidR="000C7AD7">
        <w:t xml:space="preserve"> </w:t>
      </w:r>
      <w:proofErr w:type="spellStart"/>
      <w:r w:rsidR="000C7AD7">
        <w:t>Rodríguez</w:t>
      </w:r>
      <w:proofErr w:type="spellEnd"/>
      <w:r w:rsidR="00B56AE0" w:rsidRPr="00446E75">
        <w:t>.</w:t>
      </w:r>
    </w:p>
    <w:p w14:paraId="06B1BAAB" w14:textId="473E2859" w:rsidR="001A0F77" w:rsidRPr="00D17780" w:rsidRDefault="001A0F77" w:rsidP="008A6A4C">
      <w:pPr>
        <w:pStyle w:val="EArqFIRMA"/>
        <w:ind w:left="4962"/>
        <w:rPr>
          <w:sz w:val="16"/>
          <w:szCs w:val="16"/>
          <w:lang w:val="pt-PT"/>
        </w:rPr>
      </w:pPr>
      <w:r w:rsidRPr="00D17780">
        <w:rPr>
          <w:sz w:val="16"/>
          <w:szCs w:val="16"/>
          <w:lang w:val="pt-PT"/>
        </w:rPr>
        <w:t>Arquitecta 4.802 del C.O.A.G.</w:t>
      </w:r>
    </w:p>
    <w:sectPr w:rsidR="001A0F77" w:rsidRPr="00D17780" w:rsidSect="00D263E2">
      <w:headerReference w:type="default" r:id="rId18"/>
      <w:footerReference w:type="default" r:id="rId19"/>
      <w:type w:val="continuous"/>
      <w:pgSz w:w="11906" w:h="16838"/>
      <w:pgMar w:top="1701" w:right="1418" w:bottom="1701" w:left="1701" w:header="850"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23AAED" w14:textId="77777777" w:rsidR="001257B3" w:rsidRDefault="001257B3" w:rsidP="00781819">
      <w:r>
        <w:separator/>
      </w:r>
    </w:p>
    <w:p w14:paraId="516141A7" w14:textId="77777777" w:rsidR="001257B3" w:rsidRDefault="001257B3" w:rsidP="00781819"/>
    <w:p w14:paraId="1B2091BD" w14:textId="77777777" w:rsidR="001257B3" w:rsidRDefault="001257B3" w:rsidP="00781819"/>
    <w:p w14:paraId="4B83D2FB" w14:textId="77777777" w:rsidR="001257B3" w:rsidRDefault="001257B3" w:rsidP="00781819"/>
  </w:endnote>
  <w:endnote w:type="continuationSeparator" w:id="0">
    <w:p w14:paraId="447FD5E3" w14:textId="77777777" w:rsidR="001257B3" w:rsidRDefault="001257B3" w:rsidP="00781819">
      <w:r>
        <w:continuationSeparator/>
      </w:r>
    </w:p>
    <w:p w14:paraId="773D3975" w14:textId="77777777" w:rsidR="001257B3" w:rsidRDefault="001257B3" w:rsidP="00781819"/>
    <w:p w14:paraId="02D22F19" w14:textId="77777777" w:rsidR="001257B3" w:rsidRDefault="001257B3" w:rsidP="00781819"/>
    <w:p w14:paraId="546593A5" w14:textId="77777777" w:rsidR="001257B3" w:rsidRDefault="001257B3" w:rsidP="007818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Didact Gothic">
    <w:altName w:val="Calibri"/>
    <w:panose1 w:val="00000500000000000000"/>
    <w:charset w:val="00"/>
    <w:family w:val="auto"/>
    <w:pitch w:val="variable"/>
    <w:sig w:usb0="600002CF" w:usb1="00000002" w:usb2="00000000" w:usb3="00000000" w:csb0="0000019F" w:csb1="00000000"/>
    <w:embedRegular r:id="rId1" w:fontKey="{017C85FF-B34D-4E22-9025-632C86001E41}"/>
    <w:embedBold r:id="rId2" w:fontKey="{5789D615-A51D-4328-9295-EDCADB96501D}"/>
    <w:embedItalic r:id="rId3" w:fontKey="{3C6A5D53-D566-4459-BBFD-01FDC5DC7354}"/>
    <w:embedBoldItalic r:id="rId4" w:fontKey="{5815BD95-514E-4A9B-92C3-FFC1B229525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ISOCPEUR">
    <w:panose1 w:val="020B0604020202020204"/>
    <w:charset w:val="00"/>
    <w:family w:val="swiss"/>
    <w:pitch w:val="variable"/>
    <w:sig w:usb0="00000287" w:usb1="00000000" w:usb2="00000000" w:usb3="00000000" w:csb0="0000009F" w:csb1="00000000"/>
  </w:font>
  <w:font w:name="AvantGarde Bk BT">
    <w:charset w:val="00"/>
    <w:family w:val="swiss"/>
    <w:pitch w:val="variable"/>
    <w:sig w:usb0="00000087" w:usb1="00000000" w:usb2="00000000" w:usb3="00000000" w:csb0="0000001B" w:csb1="00000000"/>
  </w:font>
  <w:font w:name="Novarese Bk BT">
    <w:altName w:val="Arial"/>
    <w:charset w:val="00"/>
    <w:family w:val="swiss"/>
    <w:pitch w:val="variable"/>
    <w:sig w:usb0="00000087" w:usb1="00000000" w:usb2="00000000" w:usb3="00000000" w:csb0="0000001B" w:csb1="00000000"/>
  </w:font>
  <w:font w:name="Arial Narrow">
    <w:panose1 w:val="020B0606020202030204"/>
    <w:charset w:val="00"/>
    <w:family w:val="swiss"/>
    <w:pitch w:val="variable"/>
    <w:sig w:usb0="00000287" w:usb1="00000800" w:usb2="00000000" w:usb3="00000000" w:csb0="0000009F" w:csb1="00000000"/>
    <w:embedBold r:id="rId5" w:subsetted="1" w:fontKey="{6242E345-67FF-4C08-85EB-F312D98EF0F6}"/>
  </w:font>
  <w:font w:name="Monospac821 BT">
    <w:panose1 w:val="020B0609020202020204"/>
    <w:charset w:val="00"/>
    <w:family w:val="modern"/>
    <w:pitch w:val="fixed"/>
    <w:sig w:usb0="00000087" w:usb1="00000000" w:usb2="00000000" w:usb3="00000000" w:csb0="0000001B" w:csb1="00000000"/>
  </w:font>
  <w:font w:name="JENDIO+Arial,Bold">
    <w:altName w:val="Arial"/>
    <w:panose1 w:val="00000000000000000000"/>
    <w:charset w:val="00"/>
    <w:family w:val="swiss"/>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Quicksand">
    <w:panose1 w:val="00000500000000000000"/>
    <w:charset w:val="00"/>
    <w:family w:val="auto"/>
    <w:pitch w:val="variable"/>
    <w:sig w:usb0="2000000F" w:usb1="00000001" w:usb2="000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44DAD7" w14:textId="77777777" w:rsidR="00F41F50" w:rsidRPr="00AA2A3F" w:rsidRDefault="00F41F50" w:rsidP="003012D2">
    <w:pPr>
      <w:pStyle w:val="Prrafodelista"/>
    </w:pPr>
    <w:bookmarkStart w:id="0" w:name="_Hlk495420806"/>
    <w:bookmarkStart w:id="1" w:name="_Hlk495420807"/>
    <w:bookmarkStart w:id="2" w:name="_Hlk495420808"/>
  </w:p>
  <w:p w14:paraId="1B8C775A" w14:textId="77777777" w:rsidR="00F41F50" w:rsidRDefault="00F41F50" w:rsidP="003012D2">
    <w:pPr>
      <w:pStyle w:val="EAEncabezado"/>
      <w:pBdr>
        <w:top w:val="single" w:sz="4" w:space="1" w:color="353E44"/>
      </w:pBdr>
      <w:tabs>
        <w:tab w:val="clear" w:pos="8504"/>
      </w:tabs>
      <w:spacing w:before="60" w:after="60"/>
      <w:ind w:left="0" w:right="0"/>
      <w:rPr>
        <w:rFonts w:ascii="Didact Gothic" w:hAnsi="Didact Gothic"/>
        <w:sz w:val="20"/>
      </w:rPr>
    </w:pPr>
    <w:r w:rsidRPr="00213855">
      <w:rPr>
        <w:rFonts w:ascii="Didact Gothic" w:hAnsi="Didact Gothic"/>
        <w:noProof/>
        <w:color w:val="353E44"/>
        <w:sz w:val="20"/>
      </w:rPr>
      <w:drawing>
        <wp:anchor distT="0" distB="0" distL="114300" distR="114300" simplePos="0" relativeHeight="251680256" behindDoc="1" locked="0" layoutInCell="1" allowOverlap="1" wp14:anchorId="74CFC92C" wp14:editId="62658702">
          <wp:simplePos x="0" y="0"/>
          <wp:positionH relativeFrom="margin">
            <wp:posOffset>0</wp:posOffset>
          </wp:positionH>
          <wp:positionV relativeFrom="paragraph">
            <wp:posOffset>26860</wp:posOffset>
          </wp:positionV>
          <wp:extent cx="1439545" cy="398145"/>
          <wp:effectExtent l="0" t="0" r="8255" b="1905"/>
          <wp:wrapSquare wrapText="bothSides"/>
          <wp:docPr id="19" name="Imagen 19" descr="C:\Users\Silvia\AppData\Local\Microsoft\Windows\INetCache\Content.Word\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lvia\AppData\Local\Microsoft\Windows\INetCache\Content.Word\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9545" cy="398145"/>
                  </a:xfrm>
                  <a:prstGeom prst="rect">
                    <a:avLst/>
                  </a:prstGeom>
                  <a:noFill/>
                  <a:ln>
                    <a:noFill/>
                  </a:ln>
                </pic:spPr>
              </pic:pic>
            </a:graphicData>
          </a:graphic>
          <wp14:sizeRelH relativeFrom="page">
            <wp14:pctWidth>0</wp14:pctWidth>
          </wp14:sizeRelH>
          <wp14:sizeRelV relativeFrom="page">
            <wp14:pctHeight>0</wp14:pctHeight>
          </wp14:sizeRelV>
        </wp:anchor>
      </w:drawing>
    </w:r>
  </w:p>
  <w:bookmarkEnd w:id="0"/>
  <w:bookmarkEnd w:id="1"/>
  <w:bookmarkEnd w:id="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E7E3C1" w14:textId="77777777" w:rsidR="00F41F50" w:rsidRPr="00AA2A3F" w:rsidRDefault="00F41F50" w:rsidP="003012D2">
    <w:pPr>
      <w:pStyle w:val="Prrafodelista"/>
    </w:pPr>
  </w:p>
  <w:p w14:paraId="6C193D06" w14:textId="77777777" w:rsidR="00F41F50" w:rsidRPr="003A5191" w:rsidRDefault="00F41F50" w:rsidP="003012D2">
    <w:pPr>
      <w:pStyle w:val="EAEncabezado"/>
      <w:pBdr>
        <w:top w:val="single" w:sz="4" w:space="1" w:color="353E44"/>
      </w:pBdr>
      <w:tabs>
        <w:tab w:val="clear" w:pos="8504"/>
      </w:tabs>
      <w:spacing w:before="60" w:after="60"/>
      <w:ind w:left="0" w:right="0"/>
      <w:rPr>
        <w:rFonts w:ascii="Didact Gothic" w:hAnsi="Didact Gothic"/>
        <w:color w:val="353E44"/>
        <w:sz w:val="20"/>
      </w:rPr>
    </w:pPr>
    <w:r w:rsidRPr="003A5191">
      <w:rPr>
        <w:rFonts w:ascii="Didact Gothic" w:hAnsi="Didact Gothic"/>
        <w:noProof/>
        <w:color w:val="353E44"/>
        <w:sz w:val="20"/>
      </w:rPr>
      <w:drawing>
        <wp:anchor distT="0" distB="0" distL="114300" distR="114300" simplePos="0" relativeHeight="251676160" behindDoc="1" locked="0" layoutInCell="1" allowOverlap="1" wp14:anchorId="03F7F66C" wp14:editId="5AB53C70">
          <wp:simplePos x="0" y="0"/>
          <wp:positionH relativeFrom="margin">
            <wp:posOffset>0</wp:posOffset>
          </wp:positionH>
          <wp:positionV relativeFrom="paragraph">
            <wp:posOffset>26860</wp:posOffset>
          </wp:positionV>
          <wp:extent cx="1439545" cy="398145"/>
          <wp:effectExtent l="0" t="0" r="8255" b="1905"/>
          <wp:wrapSquare wrapText="bothSides"/>
          <wp:docPr id="21" name="Imagen 21" descr="C:\Users\Silvia\AppData\Local\Microsoft\Windows\INetCache\Content.Word\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lvia\AppData\Local\Microsoft\Windows\INetCache\Content.Word\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9545" cy="39814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511825" w14:textId="77777777" w:rsidR="00F41F50" w:rsidRPr="00AA2A3F" w:rsidRDefault="00F41F50" w:rsidP="003012D2">
    <w:pPr>
      <w:pStyle w:val="Prrafodelista"/>
    </w:pPr>
  </w:p>
  <w:p w14:paraId="311822C0" w14:textId="77777777" w:rsidR="00F41F50" w:rsidRDefault="00F41F50" w:rsidP="003012D2">
    <w:pPr>
      <w:pStyle w:val="EAEncabezado"/>
      <w:pBdr>
        <w:top w:val="single" w:sz="4" w:space="1" w:color="353E44"/>
      </w:pBdr>
      <w:tabs>
        <w:tab w:val="clear" w:pos="8504"/>
      </w:tabs>
      <w:spacing w:before="60" w:after="60"/>
      <w:ind w:left="0" w:right="0"/>
      <w:rPr>
        <w:rFonts w:ascii="Didact Gothic" w:hAnsi="Didact Gothic"/>
        <w:sz w:val="20"/>
      </w:rPr>
    </w:pPr>
    <w:r w:rsidRPr="00213855">
      <w:rPr>
        <w:rFonts w:ascii="Didact Gothic" w:hAnsi="Didact Gothic"/>
        <w:noProof/>
        <w:color w:val="353E44"/>
        <w:sz w:val="20"/>
      </w:rPr>
      <w:drawing>
        <wp:anchor distT="0" distB="0" distL="114300" distR="114300" simplePos="0" relativeHeight="251682304" behindDoc="1" locked="0" layoutInCell="1" allowOverlap="1" wp14:anchorId="622DE46C" wp14:editId="15A0ECD0">
          <wp:simplePos x="0" y="0"/>
          <wp:positionH relativeFrom="margin">
            <wp:posOffset>0</wp:posOffset>
          </wp:positionH>
          <wp:positionV relativeFrom="paragraph">
            <wp:posOffset>26860</wp:posOffset>
          </wp:positionV>
          <wp:extent cx="1439545" cy="398145"/>
          <wp:effectExtent l="0" t="0" r="8255" b="1905"/>
          <wp:wrapSquare wrapText="bothSides"/>
          <wp:docPr id="6" name="Imagen 6" descr="C:\Users\Silvia\AppData\Local\Microsoft\Windows\INetCache\Content.Word\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lvia\AppData\Local\Microsoft\Windows\INetCache\Content.Word\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9545" cy="39814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F32E90" w14:textId="77777777" w:rsidR="001257B3" w:rsidRDefault="001257B3" w:rsidP="00781819">
      <w:r>
        <w:separator/>
      </w:r>
    </w:p>
    <w:p w14:paraId="2B4E16BE" w14:textId="77777777" w:rsidR="001257B3" w:rsidRDefault="001257B3" w:rsidP="00781819"/>
    <w:p w14:paraId="6DCB34FD" w14:textId="77777777" w:rsidR="001257B3" w:rsidRDefault="001257B3" w:rsidP="00781819"/>
    <w:p w14:paraId="27BCB011" w14:textId="77777777" w:rsidR="001257B3" w:rsidRDefault="001257B3" w:rsidP="00781819"/>
  </w:footnote>
  <w:footnote w:type="continuationSeparator" w:id="0">
    <w:p w14:paraId="099AAC3C" w14:textId="77777777" w:rsidR="001257B3" w:rsidRDefault="001257B3" w:rsidP="00781819">
      <w:r>
        <w:continuationSeparator/>
      </w:r>
    </w:p>
    <w:p w14:paraId="0DCE1CA4" w14:textId="77777777" w:rsidR="001257B3" w:rsidRDefault="001257B3" w:rsidP="00781819"/>
    <w:p w14:paraId="372D84D0" w14:textId="77777777" w:rsidR="001257B3" w:rsidRDefault="001257B3" w:rsidP="00781819"/>
    <w:p w14:paraId="684CF31B" w14:textId="77777777" w:rsidR="001257B3" w:rsidRDefault="001257B3" w:rsidP="0078181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110347" w14:textId="1D6F94CE" w:rsidR="00F41F50" w:rsidRPr="00E44D8D" w:rsidRDefault="00F41F50" w:rsidP="00560C00">
    <w:pPr>
      <w:pStyle w:val="Encabezado"/>
      <w:pBdr>
        <w:bottom w:val="single" w:sz="4" w:space="1" w:color="353E44"/>
        <w:between w:val="single" w:sz="4" w:space="1" w:color="4F81BD" w:themeColor="accent1"/>
      </w:pBdr>
      <w:tabs>
        <w:tab w:val="clear" w:pos="4252"/>
        <w:tab w:val="clear" w:pos="8504"/>
      </w:tabs>
      <w:spacing w:after="60"/>
      <w:ind w:right="0"/>
      <w:jc w:val="right"/>
      <w:rPr>
        <w:b/>
        <w:color w:val="353E44"/>
        <w:sz w:val="16"/>
        <w:szCs w:val="16"/>
      </w:rPr>
    </w:pPr>
    <w:r w:rsidRPr="00E44D8D">
      <w:rPr>
        <w:b/>
        <w:color w:val="353E44"/>
        <w:sz w:val="16"/>
        <w:szCs w:val="16"/>
      </w:rPr>
      <w:t>PRO</w:t>
    </w:r>
    <w:r>
      <w:rPr>
        <w:b/>
        <w:color w:val="353E44"/>
        <w:sz w:val="16"/>
        <w:szCs w:val="16"/>
      </w:rPr>
      <w:t>Y</w:t>
    </w:r>
    <w:r w:rsidRPr="00E44D8D">
      <w:rPr>
        <w:b/>
        <w:color w:val="353E44"/>
        <w:sz w:val="16"/>
        <w:szCs w:val="16"/>
      </w:rPr>
      <w:t xml:space="preserve">ECTO BÁSICO </w:t>
    </w:r>
    <w:r>
      <w:rPr>
        <w:b/>
        <w:color w:val="353E44"/>
        <w:sz w:val="16"/>
        <w:szCs w:val="16"/>
      </w:rPr>
      <w:t>Y</w:t>
    </w:r>
    <w:r w:rsidRPr="00E44D8D">
      <w:rPr>
        <w:b/>
        <w:color w:val="353E44"/>
        <w:sz w:val="16"/>
        <w:szCs w:val="16"/>
      </w:rPr>
      <w:t xml:space="preserve"> DE E</w:t>
    </w:r>
    <w:r>
      <w:rPr>
        <w:b/>
        <w:color w:val="353E44"/>
        <w:sz w:val="16"/>
        <w:szCs w:val="16"/>
      </w:rPr>
      <w:t>J</w:t>
    </w:r>
    <w:r w:rsidRPr="00E44D8D">
      <w:rPr>
        <w:b/>
        <w:color w:val="353E44"/>
        <w:sz w:val="16"/>
        <w:szCs w:val="16"/>
      </w:rPr>
      <w:t xml:space="preserve">ECUCIÓN PARA </w:t>
    </w:r>
    <w:r>
      <w:rPr>
        <w:b/>
        <w:color w:val="353E44"/>
        <w:sz w:val="16"/>
        <w:szCs w:val="16"/>
      </w:rPr>
      <w:t>LA</w:t>
    </w:r>
    <w:r w:rsidRPr="00E44D8D">
      <w:rPr>
        <w:b/>
        <w:color w:val="353E44"/>
        <w:sz w:val="16"/>
        <w:szCs w:val="16"/>
      </w:rPr>
      <w:t xml:space="preserve"> REHABILITACIÓN </w:t>
    </w:r>
    <w:r>
      <w:rPr>
        <w:b/>
        <w:color w:val="353E44"/>
        <w:sz w:val="16"/>
        <w:szCs w:val="16"/>
      </w:rPr>
      <w:t>ENERGÉTICA</w:t>
    </w:r>
    <w:r w:rsidRPr="00E44D8D">
      <w:rPr>
        <w:b/>
        <w:color w:val="353E44"/>
        <w:sz w:val="16"/>
        <w:szCs w:val="16"/>
      </w:rPr>
      <w:t xml:space="preserve"> D</w:t>
    </w:r>
    <w:r>
      <w:rPr>
        <w:b/>
        <w:color w:val="353E44"/>
        <w:sz w:val="16"/>
        <w:szCs w:val="16"/>
      </w:rPr>
      <w:t>EL</w:t>
    </w:r>
    <w:r w:rsidRPr="00E44D8D">
      <w:rPr>
        <w:b/>
        <w:color w:val="353E44"/>
        <w:sz w:val="16"/>
        <w:szCs w:val="16"/>
      </w:rPr>
      <w:t xml:space="preserve"> CPI SANTA LUCÍA DE MORAÑA (PONTEVEDRA)</w:t>
    </w:r>
  </w:p>
  <w:p w14:paraId="21B78280" w14:textId="14D17CFD" w:rsidR="00F41F50" w:rsidRDefault="00F41F50" w:rsidP="00560C00">
    <w:pPr>
      <w:pStyle w:val="Prrafodelista"/>
      <w:jc w:val="right"/>
      <w:rPr>
        <w:b/>
        <w:color w:val="353E44"/>
      </w:rPr>
    </w:pPr>
  </w:p>
  <w:p w14:paraId="6A0F1730" w14:textId="77777777" w:rsidR="00F41F50" w:rsidRPr="00E44D8D" w:rsidRDefault="00F41F50" w:rsidP="00560C00">
    <w:pPr>
      <w:pStyle w:val="Prrafodelista"/>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F88D6A" w14:textId="79682BAC" w:rsidR="00F41F50" w:rsidRPr="00C52D4C" w:rsidRDefault="00F41F50" w:rsidP="00497E6B">
    <w:pPr>
      <w:pStyle w:val="Encabezado"/>
      <w:pBdr>
        <w:between w:val="single" w:sz="4" w:space="1" w:color="4F81BD" w:themeColor="accent1"/>
      </w:pBdr>
      <w:tabs>
        <w:tab w:val="clear" w:pos="4252"/>
        <w:tab w:val="clear" w:pos="8504"/>
      </w:tabs>
      <w:spacing w:after="120"/>
      <w:ind w:right="0"/>
      <w:jc w:val="right"/>
      <w:rPr>
        <w:b/>
        <w:color w:val="353E44"/>
      </w:rPr>
    </w:pPr>
  </w:p>
  <w:p w14:paraId="1F55D0EF" w14:textId="77777777" w:rsidR="00F41F50" w:rsidRPr="00AA2A3F" w:rsidRDefault="00F41F50" w:rsidP="008300AF">
    <w:pPr>
      <w:pStyle w:val="Prrafodelist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E446E" w14:textId="430CC4C5" w:rsidR="00F41F50" w:rsidRPr="00E44D8D" w:rsidRDefault="00F41F50" w:rsidP="00560C00">
    <w:pPr>
      <w:pStyle w:val="Encabezado"/>
      <w:pBdr>
        <w:bottom w:val="single" w:sz="4" w:space="1" w:color="353E44"/>
        <w:between w:val="single" w:sz="4" w:space="1" w:color="4F81BD" w:themeColor="accent1"/>
      </w:pBdr>
      <w:tabs>
        <w:tab w:val="clear" w:pos="4252"/>
        <w:tab w:val="clear" w:pos="8504"/>
      </w:tabs>
      <w:spacing w:after="60"/>
      <w:ind w:right="0"/>
      <w:jc w:val="right"/>
      <w:rPr>
        <w:b/>
        <w:color w:val="353E44"/>
        <w:sz w:val="16"/>
        <w:szCs w:val="16"/>
      </w:rPr>
    </w:pPr>
    <w:r w:rsidRPr="00E44D8D">
      <w:rPr>
        <w:b/>
        <w:color w:val="353E44"/>
        <w:sz w:val="16"/>
        <w:szCs w:val="16"/>
      </w:rPr>
      <w:t>PRO</w:t>
    </w:r>
    <w:r>
      <w:rPr>
        <w:b/>
        <w:color w:val="353E44"/>
        <w:sz w:val="16"/>
        <w:szCs w:val="16"/>
      </w:rPr>
      <w:t>Y</w:t>
    </w:r>
    <w:r w:rsidRPr="00E44D8D">
      <w:rPr>
        <w:b/>
        <w:color w:val="353E44"/>
        <w:sz w:val="16"/>
        <w:szCs w:val="16"/>
      </w:rPr>
      <w:t xml:space="preserve">ECTO BÁSICO </w:t>
    </w:r>
    <w:r>
      <w:rPr>
        <w:b/>
        <w:color w:val="353E44"/>
        <w:sz w:val="16"/>
        <w:szCs w:val="16"/>
      </w:rPr>
      <w:t>Y</w:t>
    </w:r>
    <w:r w:rsidRPr="00E44D8D">
      <w:rPr>
        <w:b/>
        <w:color w:val="353E44"/>
        <w:sz w:val="16"/>
        <w:szCs w:val="16"/>
      </w:rPr>
      <w:t xml:space="preserve"> DE E</w:t>
    </w:r>
    <w:r>
      <w:rPr>
        <w:b/>
        <w:color w:val="353E44"/>
        <w:sz w:val="16"/>
        <w:szCs w:val="16"/>
      </w:rPr>
      <w:t>J</w:t>
    </w:r>
    <w:r w:rsidRPr="00E44D8D">
      <w:rPr>
        <w:b/>
        <w:color w:val="353E44"/>
        <w:sz w:val="16"/>
        <w:szCs w:val="16"/>
      </w:rPr>
      <w:t xml:space="preserve">ECUCIÓN PARA </w:t>
    </w:r>
    <w:r>
      <w:rPr>
        <w:b/>
        <w:color w:val="353E44"/>
        <w:sz w:val="16"/>
        <w:szCs w:val="16"/>
      </w:rPr>
      <w:t>LA</w:t>
    </w:r>
    <w:r w:rsidRPr="00E44D8D">
      <w:rPr>
        <w:b/>
        <w:color w:val="353E44"/>
        <w:sz w:val="16"/>
        <w:szCs w:val="16"/>
      </w:rPr>
      <w:t xml:space="preserve"> REHABILITACIÓN </w:t>
    </w:r>
    <w:r>
      <w:rPr>
        <w:b/>
        <w:color w:val="353E44"/>
        <w:sz w:val="16"/>
        <w:szCs w:val="16"/>
      </w:rPr>
      <w:t>ENERGÉTICA</w:t>
    </w:r>
    <w:r w:rsidRPr="00E44D8D">
      <w:rPr>
        <w:b/>
        <w:color w:val="353E44"/>
        <w:sz w:val="16"/>
        <w:szCs w:val="16"/>
      </w:rPr>
      <w:t xml:space="preserve"> D</w:t>
    </w:r>
    <w:r>
      <w:rPr>
        <w:b/>
        <w:color w:val="353E44"/>
        <w:sz w:val="16"/>
        <w:szCs w:val="16"/>
      </w:rPr>
      <w:t>EL</w:t>
    </w:r>
    <w:r w:rsidRPr="00E44D8D">
      <w:rPr>
        <w:b/>
        <w:color w:val="353E44"/>
        <w:sz w:val="16"/>
        <w:szCs w:val="16"/>
      </w:rPr>
      <w:t xml:space="preserve"> CPI SANTA LUCÍA DE MORAÑA (PONTEVEDRA)</w:t>
    </w:r>
  </w:p>
  <w:p w14:paraId="27643389" w14:textId="6BF68C67" w:rsidR="00F41F50" w:rsidRPr="00560C00" w:rsidRDefault="00F41F50" w:rsidP="00560C00">
    <w:pPr>
      <w:pStyle w:val="EAEncabezado"/>
      <w:tabs>
        <w:tab w:val="clear" w:pos="8504"/>
      </w:tabs>
      <w:spacing w:after="120"/>
      <w:ind w:left="0" w:right="0"/>
      <w:rPr>
        <w:rFonts w:ascii="Didact Gothic" w:hAnsi="Didact Gothic"/>
        <w:color w:val="353E44"/>
        <w:szCs w:val="16"/>
      </w:rPr>
    </w:pPr>
    <w:r w:rsidRPr="00560C00">
      <w:rPr>
        <w:rFonts w:ascii="Didact Gothic" w:hAnsi="Didact Gothic"/>
        <w:color w:val="353E44"/>
        <w:szCs w:val="16"/>
      </w:rPr>
      <w:fldChar w:fldCharType="begin"/>
    </w:r>
    <w:r w:rsidRPr="00560C00">
      <w:rPr>
        <w:rFonts w:ascii="Didact Gothic" w:hAnsi="Didact Gothic"/>
        <w:color w:val="353E44"/>
        <w:szCs w:val="16"/>
      </w:rPr>
      <w:instrText xml:space="preserve"> STYLEREF  "Título 1" </w:instrText>
    </w:r>
    <w:r w:rsidRPr="00560C00">
      <w:rPr>
        <w:rFonts w:ascii="Didact Gothic" w:hAnsi="Didact Gothic"/>
        <w:color w:val="353E44"/>
        <w:szCs w:val="16"/>
      </w:rPr>
      <w:fldChar w:fldCharType="separate"/>
    </w:r>
    <w:r w:rsidR="00780F99">
      <w:rPr>
        <w:rFonts w:ascii="Didact Gothic" w:hAnsi="Didact Gothic"/>
        <w:noProof/>
        <w:color w:val="353E44"/>
        <w:szCs w:val="16"/>
      </w:rPr>
      <w:t>MEMORIA DESCRIPTIVA Y JUSTIFICATIVA</w:t>
    </w:r>
    <w:r w:rsidRPr="00560C00">
      <w:rPr>
        <w:rFonts w:ascii="Didact Gothic" w:hAnsi="Didact Gothic"/>
        <w:color w:val="353E44"/>
        <w:szCs w:val="16"/>
      </w:rPr>
      <w:fldChar w:fldCharType="end"/>
    </w:r>
    <w:r w:rsidRPr="00560C00">
      <w:rPr>
        <w:rFonts w:ascii="Didact Gothic" w:hAnsi="Didact Gothic"/>
        <w:color w:val="353E44"/>
        <w:szCs w:val="16"/>
      </w:rPr>
      <w:t xml:space="preserve"> | Pág. </w:t>
    </w:r>
    <w:r w:rsidRPr="00560C00">
      <w:rPr>
        <w:rFonts w:ascii="Didact Gothic" w:hAnsi="Didact Gothic"/>
        <w:color w:val="353E44"/>
        <w:szCs w:val="16"/>
      </w:rPr>
      <w:fldChar w:fldCharType="begin"/>
    </w:r>
    <w:r w:rsidRPr="00560C00">
      <w:rPr>
        <w:rFonts w:ascii="Didact Gothic" w:hAnsi="Didact Gothic"/>
        <w:color w:val="353E44"/>
        <w:szCs w:val="16"/>
      </w:rPr>
      <w:instrText>PAGE   \* MERGEFORMAT</w:instrText>
    </w:r>
    <w:r w:rsidRPr="00560C00">
      <w:rPr>
        <w:rFonts w:ascii="Didact Gothic" w:hAnsi="Didact Gothic"/>
        <w:color w:val="353E44"/>
        <w:szCs w:val="16"/>
      </w:rPr>
      <w:fldChar w:fldCharType="separate"/>
    </w:r>
    <w:r w:rsidR="00780F99">
      <w:rPr>
        <w:rFonts w:ascii="Didact Gothic" w:hAnsi="Didact Gothic"/>
        <w:noProof/>
        <w:color w:val="353E44"/>
        <w:szCs w:val="16"/>
      </w:rPr>
      <w:t>10</w:t>
    </w:r>
    <w:r w:rsidRPr="00560C00">
      <w:rPr>
        <w:rFonts w:ascii="Didact Gothic" w:hAnsi="Didact Gothic"/>
        <w:color w:val="353E44"/>
        <w:szCs w:val="16"/>
      </w:rPr>
      <w:fldChar w:fldCharType="end"/>
    </w:r>
  </w:p>
  <w:p w14:paraId="4A19E71C" w14:textId="77777777" w:rsidR="00F41F50" w:rsidRDefault="00F41F50" w:rsidP="00560C00">
    <w:pPr>
      <w:pStyle w:val="Prrafodelista"/>
      <w:jc w:val="right"/>
      <w:rPr>
        <w:b/>
        <w:color w:val="353E4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B1C19A2"/>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69E0F98"/>
    <w:multiLevelType w:val="hybridMultilevel"/>
    <w:tmpl w:val="BD003482"/>
    <w:lvl w:ilvl="0" w:tplc="55EE1D80">
      <w:start w:val="1"/>
      <w:numFmt w:val="decimal"/>
      <w:lvlText w:val="%1."/>
      <w:lvlJc w:val="left"/>
      <w:pPr>
        <w:tabs>
          <w:tab w:val="num" w:pos="720"/>
        </w:tabs>
        <w:ind w:left="720" w:hanging="360"/>
      </w:pPr>
      <w:rPr>
        <w:rFonts w:hint="default"/>
      </w:rPr>
    </w:lvl>
    <w:lvl w:ilvl="1" w:tplc="0E16D12E">
      <w:numFmt w:val="none"/>
      <w:pStyle w:val="Ttulo2CTE"/>
      <w:lvlText w:val=""/>
      <w:lvlJc w:val="left"/>
      <w:pPr>
        <w:tabs>
          <w:tab w:val="num" w:pos="360"/>
        </w:tabs>
      </w:pPr>
    </w:lvl>
    <w:lvl w:ilvl="2" w:tplc="5F467D4E">
      <w:numFmt w:val="none"/>
      <w:lvlText w:val=""/>
      <w:lvlJc w:val="left"/>
      <w:pPr>
        <w:tabs>
          <w:tab w:val="num" w:pos="360"/>
        </w:tabs>
      </w:pPr>
    </w:lvl>
    <w:lvl w:ilvl="3" w:tplc="89367DDA">
      <w:numFmt w:val="none"/>
      <w:lvlText w:val=""/>
      <w:lvlJc w:val="left"/>
      <w:pPr>
        <w:tabs>
          <w:tab w:val="num" w:pos="360"/>
        </w:tabs>
      </w:pPr>
    </w:lvl>
    <w:lvl w:ilvl="4" w:tplc="BADE6392">
      <w:numFmt w:val="none"/>
      <w:pStyle w:val="Ttulo5CTE"/>
      <w:lvlText w:val=""/>
      <w:lvlJc w:val="left"/>
      <w:pPr>
        <w:tabs>
          <w:tab w:val="num" w:pos="360"/>
        </w:tabs>
      </w:pPr>
    </w:lvl>
    <w:lvl w:ilvl="5" w:tplc="37D0AE52">
      <w:numFmt w:val="none"/>
      <w:lvlText w:val=""/>
      <w:lvlJc w:val="left"/>
      <w:pPr>
        <w:tabs>
          <w:tab w:val="num" w:pos="360"/>
        </w:tabs>
      </w:pPr>
    </w:lvl>
    <w:lvl w:ilvl="6" w:tplc="F48E7FAC">
      <w:numFmt w:val="none"/>
      <w:lvlText w:val=""/>
      <w:lvlJc w:val="left"/>
      <w:pPr>
        <w:tabs>
          <w:tab w:val="num" w:pos="360"/>
        </w:tabs>
      </w:pPr>
    </w:lvl>
    <w:lvl w:ilvl="7" w:tplc="4906E11A">
      <w:numFmt w:val="none"/>
      <w:lvlText w:val=""/>
      <w:lvlJc w:val="left"/>
      <w:pPr>
        <w:tabs>
          <w:tab w:val="num" w:pos="360"/>
        </w:tabs>
      </w:pPr>
    </w:lvl>
    <w:lvl w:ilvl="8" w:tplc="4B767074">
      <w:numFmt w:val="none"/>
      <w:lvlText w:val=""/>
      <w:lvlJc w:val="left"/>
      <w:pPr>
        <w:tabs>
          <w:tab w:val="num" w:pos="360"/>
        </w:tabs>
      </w:pPr>
    </w:lvl>
  </w:abstractNum>
  <w:abstractNum w:abstractNumId="2" w15:restartNumberingAfterBreak="0">
    <w:nsid w:val="099B26F5"/>
    <w:multiLevelType w:val="hybridMultilevel"/>
    <w:tmpl w:val="90023482"/>
    <w:lvl w:ilvl="0" w:tplc="DD361D12">
      <w:start w:val="1"/>
      <w:numFmt w:val="bullet"/>
      <w:pStyle w:val="PUNTOS"/>
      <w:lvlText w:val=""/>
      <w:lvlJc w:val="left"/>
      <w:pPr>
        <w:ind w:left="726" w:hanging="360"/>
      </w:pPr>
      <w:rPr>
        <w:rFonts w:ascii="Symbol" w:hAnsi="Symbol" w:hint="default"/>
      </w:rPr>
    </w:lvl>
    <w:lvl w:ilvl="1" w:tplc="0C0A0003" w:tentative="1">
      <w:start w:val="1"/>
      <w:numFmt w:val="bullet"/>
      <w:lvlText w:val="o"/>
      <w:lvlJc w:val="left"/>
      <w:pPr>
        <w:ind w:left="1446" w:hanging="360"/>
      </w:pPr>
      <w:rPr>
        <w:rFonts w:ascii="Courier New" w:hAnsi="Courier New" w:cs="Courier New" w:hint="default"/>
      </w:rPr>
    </w:lvl>
    <w:lvl w:ilvl="2" w:tplc="0C0A0005" w:tentative="1">
      <w:start w:val="1"/>
      <w:numFmt w:val="bullet"/>
      <w:lvlText w:val=""/>
      <w:lvlJc w:val="left"/>
      <w:pPr>
        <w:ind w:left="2166" w:hanging="360"/>
      </w:pPr>
      <w:rPr>
        <w:rFonts w:ascii="Wingdings" w:hAnsi="Wingdings" w:hint="default"/>
      </w:rPr>
    </w:lvl>
    <w:lvl w:ilvl="3" w:tplc="0C0A0001" w:tentative="1">
      <w:start w:val="1"/>
      <w:numFmt w:val="bullet"/>
      <w:lvlText w:val=""/>
      <w:lvlJc w:val="left"/>
      <w:pPr>
        <w:ind w:left="2886" w:hanging="360"/>
      </w:pPr>
      <w:rPr>
        <w:rFonts w:ascii="Symbol" w:hAnsi="Symbol" w:hint="default"/>
      </w:rPr>
    </w:lvl>
    <w:lvl w:ilvl="4" w:tplc="0C0A0003" w:tentative="1">
      <w:start w:val="1"/>
      <w:numFmt w:val="bullet"/>
      <w:lvlText w:val="o"/>
      <w:lvlJc w:val="left"/>
      <w:pPr>
        <w:ind w:left="3606" w:hanging="360"/>
      </w:pPr>
      <w:rPr>
        <w:rFonts w:ascii="Courier New" w:hAnsi="Courier New" w:cs="Courier New" w:hint="default"/>
      </w:rPr>
    </w:lvl>
    <w:lvl w:ilvl="5" w:tplc="0C0A0005" w:tentative="1">
      <w:start w:val="1"/>
      <w:numFmt w:val="bullet"/>
      <w:lvlText w:val=""/>
      <w:lvlJc w:val="left"/>
      <w:pPr>
        <w:ind w:left="4326" w:hanging="360"/>
      </w:pPr>
      <w:rPr>
        <w:rFonts w:ascii="Wingdings" w:hAnsi="Wingdings" w:hint="default"/>
      </w:rPr>
    </w:lvl>
    <w:lvl w:ilvl="6" w:tplc="0C0A0001" w:tentative="1">
      <w:start w:val="1"/>
      <w:numFmt w:val="bullet"/>
      <w:lvlText w:val=""/>
      <w:lvlJc w:val="left"/>
      <w:pPr>
        <w:ind w:left="5046" w:hanging="360"/>
      </w:pPr>
      <w:rPr>
        <w:rFonts w:ascii="Symbol" w:hAnsi="Symbol" w:hint="default"/>
      </w:rPr>
    </w:lvl>
    <w:lvl w:ilvl="7" w:tplc="0C0A0003" w:tentative="1">
      <w:start w:val="1"/>
      <w:numFmt w:val="bullet"/>
      <w:lvlText w:val="o"/>
      <w:lvlJc w:val="left"/>
      <w:pPr>
        <w:ind w:left="5766" w:hanging="360"/>
      </w:pPr>
      <w:rPr>
        <w:rFonts w:ascii="Courier New" w:hAnsi="Courier New" w:cs="Courier New" w:hint="default"/>
      </w:rPr>
    </w:lvl>
    <w:lvl w:ilvl="8" w:tplc="0C0A0005" w:tentative="1">
      <w:start w:val="1"/>
      <w:numFmt w:val="bullet"/>
      <w:lvlText w:val=""/>
      <w:lvlJc w:val="left"/>
      <w:pPr>
        <w:ind w:left="6486" w:hanging="360"/>
      </w:pPr>
      <w:rPr>
        <w:rFonts w:ascii="Wingdings" w:hAnsi="Wingdings" w:hint="default"/>
      </w:rPr>
    </w:lvl>
  </w:abstractNum>
  <w:abstractNum w:abstractNumId="3" w15:restartNumberingAfterBreak="0">
    <w:nsid w:val="0EF03ACB"/>
    <w:multiLevelType w:val="singleLevel"/>
    <w:tmpl w:val="3946BCEC"/>
    <w:lvl w:ilvl="0">
      <w:start w:val="1"/>
      <w:numFmt w:val="bullet"/>
      <w:pStyle w:val="Ttulo3CTE"/>
      <w:lvlText w:val=""/>
      <w:lvlJc w:val="left"/>
      <w:pPr>
        <w:tabs>
          <w:tab w:val="num" w:pos="360"/>
        </w:tabs>
        <w:ind w:left="360" w:hanging="360"/>
      </w:pPr>
      <w:rPr>
        <w:rFonts w:ascii="Symbol" w:hAnsi="Symbol" w:hint="default"/>
      </w:rPr>
    </w:lvl>
  </w:abstractNum>
  <w:abstractNum w:abstractNumId="4" w15:restartNumberingAfterBreak="0">
    <w:nsid w:val="1D1E2DE0"/>
    <w:multiLevelType w:val="multilevel"/>
    <w:tmpl w:val="AD7C0BA0"/>
    <w:lvl w:ilvl="0">
      <w:start w:val="1"/>
      <w:numFmt w:val="decimal"/>
      <w:pStyle w:val="Nivel2indice"/>
      <w:lvlText w:val="%1."/>
      <w:lvlJc w:val="left"/>
      <w:pPr>
        <w:tabs>
          <w:tab w:val="num" w:pos="851"/>
        </w:tabs>
        <w:ind w:left="851" w:hanging="851"/>
      </w:pPr>
    </w:lvl>
    <w:lvl w:ilvl="1">
      <w:start w:val="1"/>
      <w:numFmt w:val="decimal"/>
      <w:pStyle w:val="Nivel3indice"/>
      <w:lvlText w:val="%1.%2."/>
      <w:lvlJc w:val="left"/>
      <w:pPr>
        <w:tabs>
          <w:tab w:val="num" w:pos="851"/>
        </w:tabs>
        <w:ind w:left="851" w:hanging="851"/>
      </w:pPr>
    </w:lvl>
    <w:lvl w:ilvl="2">
      <w:start w:val="1"/>
      <w:numFmt w:val="decimal"/>
      <w:pStyle w:val="Nivel3indice"/>
      <w:lvlText w:val="%1.%2.%3."/>
      <w:lvlJc w:val="left"/>
      <w:pPr>
        <w:tabs>
          <w:tab w:val="num" w:pos="851"/>
        </w:tabs>
        <w:ind w:left="851" w:hanging="851"/>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23AA7458"/>
    <w:multiLevelType w:val="hybridMultilevel"/>
    <w:tmpl w:val="20023B9A"/>
    <w:lvl w:ilvl="0" w:tplc="D99CF712">
      <w:start w:val="2"/>
      <w:numFmt w:val="bullet"/>
      <w:pStyle w:val="artculo-tex"/>
      <w:lvlText w:val="-"/>
      <w:lvlJc w:val="left"/>
      <w:pPr>
        <w:tabs>
          <w:tab w:val="num" w:pos="1065"/>
        </w:tabs>
        <w:ind w:left="1065" w:hanging="705"/>
      </w:pPr>
      <w:rPr>
        <w:rFonts w:ascii="Arial" w:eastAsia="Times New Roman" w:hAnsi="Arial" w:cs="Arial" w:hint="default"/>
      </w:rPr>
    </w:lvl>
    <w:lvl w:ilvl="1" w:tplc="EEC235A6" w:tentative="1">
      <w:start w:val="1"/>
      <w:numFmt w:val="bullet"/>
      <w:lvlText w:val="o"/>
      <w:lvlJc w:val="left"/>
      <w:pPr>
        <w:tabs>
          <w:tab w:val="num" w:pos="1440"/>
        </w:tabs>
        <w:ind w:left="1440" w:hanging="360"/>
      </w:pPr>
      <w:rPr>
        <w:rFonts w:ascii="Courier New" w:hAnsi="Courier New" w:cs="Wingdings" w:hint="default"/>
      </w:rPr>
    </w:lvl>
    <w:lvl w:ilvl="2" w:tplc="7CF688D8" w:tentative="1">
      <w:start w:val="1"/>
      <w:numFmt w:val="bullet"/>
      <w:lvlText w:val=""/>
      <w:lvlJc w:val="left"/>
      <w:pPr>
        <w:tabs>
          <w:tab w:val="num" w:pos="2160"/>
        </w:tabs>
        <w:ind w:left="2160" w:hanging="360"/>
      </w:pPr>
      <w:rPr>
        <w:rFonts w:ascii="Wingdings" w:hAnsi="Wingdings" w:hint="default"/>
      </w:rPr>
    </w:lvl>
    <w:lvl w:ilvl="3" w:tplc="66A8A132" w:tentative="1">
      <w:start w:val="1"/>
      <w:numFmt w:val="bullet"/>
      <w:lvlText w:val=""/>
      <w:lvlJc w:val="left"/>
      <w:pPr>
        <w:tabs>
          <w:tab w:val="num" w:pos="2880"/>
        </w:tabs>
        <w:ind w:left="2880" w:hanging="360"/>
      </w:pPr>
      <w:rPr>
        <w:rFonts w:ascii="Symbol" w:hAnsi="Symbol" w:hint="default"/>
      </w:rPr>
    </w:lvl>
    <w:lvl w:ilvl="4" w:tplc="7D4E98A0" w:tentative="1">
      <w:start w:val="1"/>
      <w:numFmt w:val="bullet"/>
      <w:lvlText w:val="o"/>
      <w:lvlJc w:val="left"/>
      <w:pPr>
        <w:tabs>
          <w:tab w:val="num" w:pos="3600"/>
        </w:tabs>
        <w:ind w:left="3600" w:hanging="360"/>
      </w:pPr>
      <w:rPr>
        <w:rFonts w:ascii="Courier New" w:hAnsi="Courier New" w:cs="Wingdings" w:hint="default"/>
      </w:rPr>
    </w:lvl>
    <w:lvl w:ilvl="5" w:tplc="D018C0CA" w:tentative="1">
      <w:start w:val="1"/>
      <w:numFmt w:val="bullet"/>
      <w:lvlText w:val=""/>
      <w:lvlJc w:val="left"/>
      <w:pPr>
        <w:tabs>
          <w:tab w:val="num" w:pos="4320"/>
        </w:tabs>
        <w:ind w:left="4320" w:hanging="360"/>
      </w:pPr>
      <w:rPr>
        <w:rFonts w:ascii="Wingdings" w:hAnsi="Wingdings" w:hint="default"/>
      </w:rPr>
    </w:lvl>
    <w:lvl w:ilvl="6" w:tplc="B27CB4CA" w:tentative="1">
      <w:start w:val="1"/>
      <w:numFmt w:val="bullet"/>
      <w:lvlText w:val=""/>
      <w:lvlJc w:val="left"/>
      <w:pPr>
        <w:tabs>
          <w:tab w:val="num" w:pos="5040"/>
        </w:tabs>
        <w:ind w:left="5040" w:hanging="360"/>
      </w:pPr>
      <w:rPr>
        <w:rFonts w:ascii="Symbol" w:hAnsi="Symbol" w:hint="default"/>
      </w:rPr>
    </w:lvl>
    <w:lvl w:ilvl="7" w:tplc="1E6EDA56" w:tentative="1">
      <w:start w:val="1"/>
      <w:numFmt w:val="bullet"/>
      <w:lvlText w:val="o"/>
      <w:lvlJc w:val="left"/>
      <w:pPr>
        <w:tabs>
          <w:tab w:val="num" w:pos="5760"/>
        </w:tabs>
        <w:ind w:left="5760" w:hanging="360"/>
      </w:pPr>
      <w:rPr>
        <w:rFonts w:ascii="Courier New" w:hAnsi="Courier New" w:cs="Wingdings" w:hint="default"/>
      </w:rPr>
    </w:lvl>
    <w:lvl w:ilvl="8" w:tplc="C088DC7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43067A"/>
    <w:multiLevelType w:val="singleLevel"/>
    <w:tmpl w:val="30FED12C"/>
    <w:lvl w:ilvl="0">
      <w:numFmt w:val="bullet"/>
      <w:pStyle w:val="subaptdosnivel2"/>
      <w:lvlText w:val="-"/>
      <w:lvlJc w:val="left"/>
      <w:pPr>
        <w:tabs>
          <w:tab w:val="num" w:pos="360"/>
        </w:tabs>
        <w:ind w:left="360" w:hanging="360"/>
      </w:pPr>
      <w:rPr>
        <w:rFonts w:hint="default"/>
      </w:rPr>
    </w:lvl>
  </w:abstractNum>
  <w:abstractNum w:abstractNumId="7" w15:restartNumberingAfterBreak="0">
    <w:nsid w:val="32900534"/>
    <w:multiLevelType w:val="multilevel"/>
    <w:tmpl w:val="03FC3C4A"/>
    <w:lvl w:ilvl="0">
      <w:start w:val="1"/>
      <w:numFmt w:val="decimal"/>
      <w:pStyle w:val="Ttulo1"/>
      <w:lvlText w:val="1.%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8" w15:restartNumberingAfterBreak="0">
    <w:nsid w:val="35FB253E"/>
    <w:multiLevelType w:val="multilevel"/>
    <w:tmpl w:val="0A70A69E"/>
    <w:lvl w:ilvl="0">
      <w:start w:val="4"/>
      <w:numFmt w:val="decimal"/>
      <w:pStyle w:val="CTENormal"/>
      <w:lvlText w:val="%1"/>
      <w:lvlJc w:val="left"/>
      <w:pPr>
        <w:tabs>
          <w:tab w:val="num" w:pos="360"/>
        </w:tabs>
        <w:ind w:left="360" w:hanging="360"/>
      </w:pPr>
      <w:rPr>
        <w:rFonts w:hint="default"/>
      </w:rPr>
    </w:lvl>
    <w:lvl w:ilvl="1">
      <w:start w:val="1"/>
      <w:numFmt w:val="decimal"/>
      <w:lvlText w:val="%1.%2"/>
      <w:lvlJc w:val="left"/>
      <w:pPr>
        <w:tabs>
          <w:tab w:val="num" w:pos="3160"/>
        </w:tabs>
        <w:ind w:left="3160" w:hanging="360"/>
      </w:pPr>
      <w:rPr>
        <w:rFonts w:hint="default"/>
      </w:rPr>
    </w:lvl>
    <w:lvl w:ilvl="2">
      <w:start w:val="1"/>
      <w:numFmt w:val="decimal"/>
      <w:lvlText w:val="%1.%2.%3"/>
      <w:lvlJc w:val="left"/>
      <w:pPr>
        <w:tabs>
          <w:tab w:val="num" w:pos="5730"/>
        </w:tabs>
        <w:ind w:left="5730" w:hanging="720"/>
      </w:pPr>
      <w:rPr>
        <w:rFonts w:hint="default"/>
      </w:rPr>
    </w:lvl>
    <w:lvl w:ilvl="3">
      <w:start w:val="1"/>
      <w:numFmt w:val="decimal"/>
      <w:lvlText w:val="%1.%2.%3.%4"/>
      <w:lvlJc w:val="left"/>
      <w:pPr>
        <w:tabs>
          <w:tab w:val="num" w:pos="8235"/>
        </w:tabs>
        <w:ind w:left="8235" w:hanging="720"/>
      </w:pPr>
      <w:rPr>
        <w:rFonts w:hint="default"/>
      </w:rPr>
    </w:lvl>
    <w:lvl w:ilvl="4">
      <w:start w:val="1"/>
      <w:numFmt w:val="decimal"/>
      <w:lvlText w:val="%1.%2.%3.%4.%5"/>
      <w:lvlJc w:val="left"/>
      <w:pPr>
        <w:tabs>
          <w:tab w:val="num" w:pos="11100"/>
        </w:tabs>
        <w:ind w:left="11100" w:hanging="1080"/>
      </w:pPr>
      <w:rPr>
        <w:rFonts w:hint="default"/>
      </w:rPr>
    </w:lvl>
    <w:lvl w:ilvl="5">
      <w:start w:val="1"/>
      <w:numFmt w:val="decimal"/>
      <w:lvlText w:val="%1.%2.%3.%4.%5.%6"/>
      <w:lvlJc w:val="left"/>
      <w:pPr>
        <w:tabs>
          <w:tab w:val="num" w:pos="13605"/>
        </w:tabs>
        <w:ind w:left="13605" w:hanging="1080"/>
      </w:pPr>
      <w:rPr>
        <w:rFonts w:hint="default"/>
      </w:rPr>
    </w:lvl>
    <w:lvl w:ilvl="6">
      <w:start w:val="1"/>
      <w:numFmt w:val="decimal"/>
      <w:lvlText w:val="%1.%2.%3.%4.%5.%6.%7"/>
      <w:lvlJc w:val="left"/>
      <w:pPr>
        <w:tabs>
          <w:tab w:val="num" w:pos="16470"/>
        </w:tabs>
        <w:ind w:left="16470" w:hanging="1440"/>
      </w:pPr>
      <w:rPr>
        <w:rFonts w:hint="default"/>
      </w:rPr>
    </w:lvl>
    <w:lvl w:ilvl="7">
      <w:start w:val="1"/>
      <w:numFmt w:val="decimal"/>
      <w:lvlText w:val="%1.%2.%3.%4.%5.%6.%7.%8"/>
      <w:lvlJc w:val="left"/>
      <w:pPr>
        <w:tabs>
          <w:tab w:val="num" w:pos="18975"/>
        </w:tabs>
        <w:ind w:left="18975" w:hanging="1440"/>
      </w:pPr>
      <w:rPr>
        <w:rFonts w:hint="default"/>
      </w:rPr>
    </w:lvl>
    <w:lvl w:ilvl="8">
      <w:start w:val="1"/>
      <w:numFmt w:val="decimal"/>
      <w:lvlText w:val="%1.%2.%3.%4.%5.%6.%7.%8.%9"/>
      <w:lvlJc w:val="left"/>
      <w:pPr>
        <w:tabs>
          <w:tab w:val="num" w:pos="21840"/>
        </w:tabs>
        <w:ind w:left="21840" w:hanging="1800"/>
      </w:pPr>
      <w:rPr>
        <w:rFonts w:hint="default"/>
      </w:rPr>
    </w:lvl>
  </w:abstractNum>
  <w:abstractNum w:abstractNumId="9" w15:restartNumberingAfterBreak="0">
    <w:nsid w:val="38956BEA"/>
    <w:multiLevelType w:val="hybridMultilevel"/>
    <w:tmpl w:val="0FDCE6E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3C39139F"/>
    <w:multiLevelType w:val="multilevel"/>
    <w:tmpl w:val="35101446"/>
    <w:lvl w:ilvl="0">
      <w:start w:val="1"/>
      <w:numFmt w:val="lowerLetter"/>
      <w:pStyle w:val="subaptdosnivel1"/>
      <w:lvlText w:val="%1)"/>
      <w:lvlJc w:val="left"/>
      <w:pPr>
        <w:tabs>
          <w:tab w:val="num" w:pos="360"/>
        </w:tabs>
        <w:ind w:left="357" w:hanging="357"/>
      </w:pPr>
      <w:rPr>
        <w:rFonts w:ascii="Arial" w:hAnsi="Arial" w:hint="default"/>
        <w:b w:val="0"/>
        <w:i w:val="0"/>
        <w:sz w:val="20"/>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3C9B38D7"/>
    <w:multiLevelType w:val="multilevel"/>
    <w:tmpl w:val="C812EC2E"/>
    <w:lvl w:ilvl="0">
      <w:start w:val="1"/>
      <w:numFmt w:val="decimal"/>
      <w:pStyle w:val="Encabezadodenota"/>
      <w:lvlText w:val="%1"/>
      <w:lvlJc w:val="left"/>
      <w:pPr>
        <w:tabs>
          <w:tab w:val="num" w:pos="454"/>
        </w:tabs>
        <w:ind w:left="454" w:hanging="454"/>
      </w:pPr>
      <w:rPr>
        <w:rFonts w:ascii="Arial" w:hAnsi="Arial" w:hint="default"/>
        <w:sz w:val="20"/>
      </w:rPr>
    </w:lvl>
    <w:lvl w:ilvl="1">
      <w:start w:val="1"/>
      <w:numFmt w:val="lowerLetter"/>
      <w:lvlText w:val="%2)"/>
      <w:lvlJc w:val="left"/>
      <w:pPr>
        <w:tabs>
          <w:tab w:val="num" w:pos="907"/>
        </w:tabs>
        <w:ind w:left="907" w:hanging="453"/>
      </w:pPr>
      <w:rPr>
        <w:rFonts w:hint="default"/>
      </w:rPr>
    </w:lvl>
    <w:lvl w:ilvl="2">
      <w:start w:val="1"/>
      <w:numFmt w:val="lowerRoman"/>
      <w:lvlText w:val="%3)"/>
      <w:lvlJc w:val="left"/>
      <w:pPr>
        <w:tabs>
          <w:tab w:val="num" w:pos="1627"/>
        </w:tabs>
        <w:ind w:left="1361" w:hanging="454"/>
      </w:pPr>
      <w:rPr>
        <w:rFonts w:hint="default"/>
      </w:rPr>
    </w:lvl>
    <w:lvl w:ilvl="3">
      <w:start w:val="1"/>
      <w:numFmt w:val="bullet"/>
      <w:lvlText w:val="-"/>
      <w:lvlJc w:val="left"/>
      <w:pPr>
        <w:tabs>
          <w:tab w:val="num" w:pos="1814"/>
        </w:tabs>
        <w:ind w:left="1814" w:hanging="453"/>
      </w:pPr>
      <w:rPr>
        <w:rFonts w:hint="default"/>
      </w:rPr>
    </w:lvl>
    <w:lvl w:ilvl="4">
      <w:start w:val="1"/>
      <w:numFmt w:val="bullet"/>
      <w:lvlText w:val="·"/>
      <w:lvlJc w:val="left"/>
      <w:pPr>
        <w:tabs>
          <w:tab w:val="num" w:pos="2268"/>
        </w:tabs>
        <w:ind w:left="2268" w:hanging="454"/>
      </w:pPr>
      <w:rPr>
        <w:rFonts w:ascii="Times New Roman" w:cs="Times New Roman" w:hint="default"/>
      </w:rPr>
    </w:lvl>
    <w:lvl w:ilvl="5">
      <w:start w:val="1"/>
      <w:numFmt w:val="none"/>
      <w:lvlText w:val="(%6)"/>
      <w:lvlJc w:val="left"/>
      <w:pPr>
        <w:tabs>
          <w:tab w:val="num" w:pos="2160"/>
        </w:tabs>
        <w:ind w:left="2160" w:hanging="360"/>
      </w:pPr>
      <w:rPr>
        <w:rFonts w:hint="default"/>
      </w:rPr>
    </w:lvl>
    <w:lvl w:ilvl="6">
      <w:start w:val="1"/>
      <w:numFmt w:val="none"/>
      <w:lvlText w:val="%7."/>
      <w:lvlJc w:val="left"/>
      <w:pPr>
        <w:tabs>
          <w:tab w:val="num" w:pos="2520"/>
        </w:tabs>
        <w:ind w:left="2520" w:hanging="360"/>
      </w:pPr>
      <w:rPr>
        <w:rFonts w:hint="default"/>
      </w:rPr>
    </w:lvl>
    <w:lvl w:ilvl="7">
      <w:start w:val="1"/>
      <w:numFmt w:val="none"/>
      <w:lvlText w:val="%8."/>
      <w:lvlJc w:val="left"/>
      <w:pPr>
        <w:tabs>
          <w:tab w:val="num" w:pos="2880"/>
        </w:tabs>
        <w:ind w:left="2880" w:hanging="360"/>
      </w:pPr>
      <w:rPr>
        <w:rFonts w:hint="default"/>
      </w:rPr>
    </w:lvl>
    <w:lvl w:ilvl="8">
      <w:start w:val="1"/>
      <w:numFmt w:val="none"/>
      <w:lvlText w:val="%9."/>
      <w:lvlJc w:val="left"/>
      <w:pPr>
        <w:tabs>
          <w:tab w:val="num" w:pos="3240"/>
        </w:tabs>
        <w:ind w:left="3240" w:hanging="360"/>
      </w:pPr>
      <w:rPr>
        <w:rFonts w:hint="default"/>
      </w:rPr>
    </w:lvl>
  </w:abstractNum>
  <w:abstractNum w:abstractNumId="12" w15:restartNumberingAfterBreak="0">
    <w:nsid w:val="4D376BC4"/>
    <w:multiLevelType w:val="hybridMultilevel"/>
    <w:tmpl w:val="C20A8CB4"/>
    <w:lvl w:ilvl="0" w:tplc="FFFFFFFF">
      <w:start w:val="1"/>
      <w:numFmt w:val="decimal"/>
      <w:lvlText w:val="%1."/>
      <w:lvlJc w:val="left"/>
      <w:pPr>
        <w:tabs>
          <w:tab w:val="num" w:pos="1068"/>
        </w:tabs>
        <w:ind w:left="1068" w:hanging="360"/>
      </w:pPr>
      <w:rPr>
        <w:rFonts w:ascii="Times New Roman" w:eastAsia="Times New Roman" w:hAnsi="Times New Roman" w:cs="Times New Roman"/>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pStyle w:val="Notapietablafigura"/>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3" w15:restartNumberingAfterBreak="0">
    <w:nsid w:val="54354DF0"/>
    <w:multiLevelType w:val="hybridMultilevel"/>
    <w:tmpl w:val="D346B5FE"/>
    <w:lvl w:ilvl="0" w:tplc="5908FECA">
      <w:start w:val="1"/>
      <w:numFmt w:val="bullet"/>
      <w:pStyle w:val="ListaNRCTE"/>
      <w:lvlText w:val="-"/>
      <w:lvlJc w:val="left"/>
      <w:pPr>
        <w:tabs>
          <w:tab w:val="num" w:pos="1440"/>
        </w:tabs>
        <w:ind w:left="1440" w:hanging="360"/>
      </w:pPr>
      <w:rPr>
        <w:rFonts w:hAnsi="Arial" w:hint="default"/>
      </w:rPr>
    </w:lvl>
    <w:lvl w:ilvl="1" w:tplc="2AC63A5E">
      <w:start w:val="1"/>
      <w:numFmt w:val="bullet"/>
      <w:lvlText w:val="o"/>
      <w:lvlJc w:val="left"/>
      <w:pPr>
        <w:tabs>
          <w:tab w:val="num" w:pos="1440"/>
        </w:tabs>
        <w:ind w:left="1440" w:hanging="360"/>
      </w:pPr>
      <w:rPr>
        <w:rFonts w:ascii="Courier New" w:hAnsi="Courier New" w:hint="default"/>
      </w:rPr>
    </w:lvl>
    <w:lvl w:ilvl="2" w:tplc="84620A60">
      <w:start w:val="1"/>
      <w:numFmt w:val="bullet"/>
      <w:lvlText w:val=""/>
      <w:lvlJc w:val="left"/>
      <w:pPr>
        <w:tabs>
          <w:tab w:val="num" w:pos="2160"/>
        </w:tabs>
        <w:ind w:left="2160" w:hanging="360"/>
      </w:pPr>
      <w:rPr>
        <w:rFonts w:ascii="Wingdings" w:hAnsi="Wingdings" w:hint="default"/>
      </w:rPr>
    </w:lvl>
    <w:lvl w:ilvl="3" w:tplc="3F90EB76">
      <w:start w:val="1"/>
      <w:numFmt w:val="bullet"/>
      <w:lvlText w:val=""/>
      <w:lvlJc w:val="left"/>
      <w:pPr>
        <w:tabs>
          <w:tab w:val="num" w:pos="2880"/>
        </w:tabs>
        <w:ind w:left="2880" w:hanging="360"/>
      </w:pPr>
      <w:rPr>
        <w:rFonts w:ascii="Symbol" w:hAnsi="Symbol" w:hint="default"/>
      </w:rPr>
    </w:lvl>
    <w:lvl w:ilvl="4" w:tplc="8B8621E0">
      <w:start w:val="1"/>
      <w:numFmt w:val="bullet"/>
      <w:lvlText w:val="o"/>
      <w:lvlJc w:val="left"/>
      <w:pPr>
        <w:tabs>
          <w:tab w:val="num" w:pos="3600"/>
        </w:tabs>
        <w:ind w:left="3600" w:hanging="360"/>
      </w:pPr>
      <w:rPr>
        <w:rFonts w:ascii="Courier New" w:hAnsi="Courier New" w:hint="default"/>
      </w:rPr>
    </w:lvl>
    <w:lvl w:ilvl="5" w:tplc="06E258E4">
      <w:start w:val="1"/>
      <w:numFmt w:val="bullet"/>
      <w:lvlText w:val=""/>
      <w:lvlJc w:val="left"/>
      <w:pPr>
        <w:tabs>
          <w:tab w:val="num" w:pos="4320"/>
        </w:tabs>
        <w:ind w:left="4320" w:hanging="360"/>
      </w:pPr>
      <w:rPr>
        <w:rFonts w:ascii="Wingdings" w:hAnsi="Wingdings" w:hint="default"/>
      </w:rPr>
    </w:lvl>
    <w:lvl w:ilvl="6" w:tplc="BA249778">
      <w:start w:val="1"/>
      <w:numFmt w:val="bullet"/>
      <w:lvlText w:val=""/>
      <w:lvlJc w:val="left"/>
      <w:pPr>
        <w:tabs>
          <w:tab w:val="num" w:pos="5040"/>
        </w:tabs>
        <w:ind w:left="5040" w:hanging="360"/>
      </w:pPr>
      <w:rPr>
        <w:rFonts w:ascii="Symbol" w:hAnsi="Symbol" w:hint="default"/>
      </w:rPr>
    </w:lvl>
    <w:lvl w:ilvl="7" w:tplc="829C0DB0">
      <w:start w:val="1"/>
      <w:numFmt w:val="bullet"/>
      <w:lvlText w:val="o"/>
      <w:lvlJc w:val="left"/>
      <w:pPr>
        <w:tabs>
          <w:tab w:val="num" w:pos="5760"/>
        </w:tabs>
        <w:ind w:left="5760" w:hanging="360"/>
      </w:pPr>
      <w:rPr>
        <w:rFonts w:ascii="Courier New" w:hAnsi="Courier New" w:hint="default"/>
      </w:rPr>
    </w:lvl>
    <w:lvl w:ilvl="8" w:tplc="6F465740">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C5C73BA"/>
    <w:multiLevelType w:val="hybridMultilevel"/>
    <w:tmpl w:val="FA3EC21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748C760F"/>
    <w:multiLevelType w:val="hybridMultilevel"/>
    <w:tmpl w:val="E5EAF772"/>
    <w:lvl w:ilvl="0" w:tplc="BA54C24E">
      <w:start w:val="5"/>
      <w:numFmt w:val="bullet"/>
      <w:lvlText w:val="-"/>
      <w:lvlJc w:val="left"/>
      <w:pPr>
        <w:ind w:left="720" w:hanging="360"/>
      </w:pPr>
      <w:rPr>
        <w:rFonts w:ascii="Didact Gothic" w:eastAsia="MS Mincho" w:hAnsi="Didact Gothic"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2"/>
  </w:num>
  <w:num w:numId="2">
    <w:abstractNumId w:val="8"/>
  </w:num>
  <w:num w:numId="3">
    <w:abstractNumId w:val="1"/>
  </w:num>
  <w:num w:numId="4">
    <w:abstractNumId w:val="5"/>
  </w:num>
  <w:num w:numId="5">
    <w:abstractNumId w:val="3"/>
  </w:num>
  <w:num w:numId="6">
    <w:abstractNumId w:val="6"/>
  </w:num>
  <w:num w:numId="7">
    <w:abstractNumId w:val="11"/>
  </w:num>
  <w:num w:numId="8">
    <w:abstractNumId w:val="10"/>
    <w:lvlOverride w:ilvl="0">
      <w:startOverride w:val="1"/>
    </w:lvlOverride>
  </w:num>
  <w:num w:numId="9">
    <w:abstractNumId w:val="0"/>
  </w:num>
  <w:num w:numId="10">
    <w:abstractNumId w:val="13"/>
  </w:num>
  <w:num w:numId="11">
    <w:abstractNumId w:val="4"/>
  </w:num>
  <w:num w:numId="12">
    <w:abstractNumId w:val="7"/>
  </w:num>
  <w:num w:numId="13">
    <w:abstractNumId w:val="2"/>
  </w:num>
  <w:num w:numId="14">
    <w:abstractNumId w:val="9"/>
  </w:num>
  <w:num w:numId="15">
    <w:abstractNumId w:val="14"/>
  </w:num>
  <w:num w:numId="16">
    <w:abstractNumId w:val="15"/>
  </w:num>
  <w:num w:numId="17">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proofState w:spelling="clean" w:grammar="clean"/>
  <w:defaultTabStop w:val="709"/>
  <w:hyphenationZone w:val="425"/>
  <w:drawingGridHorizontalSpacing w:val="10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117F"/>
    <w:rsid w:val="0000251A"/>
    <w:rsid w:val="000054DB"/>
    <w:rsid w:val="00013445"/>
    <w:rsid w:val="00014CCB"/>
    <w:rsid w:val="000154DE"/>
    <w:rsid w:val="00017821"/>
    <w:rsid w:val="00021CDA"/>
    <w:rsid w:val="00033FB6"/>
    <w:rsid w:val="00042324"/>
    <w:rsid w:val="0005072A"/>
    <w:rsid w:val="0005231B"/>
    <w:rsid w:val="00061093"/>
    <w:rsid w:val="000724BB"/>
    <w:rsid w:val="00080520"/>
    <w:rsid w:val="000848C2"/>
    <w:rsid w:val="00084D98"/>
    <w:rsid w:val="000860E4"/>
    <w:rsid w:val="00087E2F"/>
    <w:rsid w:val="000A52E3"/>
    <w:rsid w:val="000A68ED"/>
    <w:rsid w:val="000B708C"/>
    <w:rsid w:val="000C2B3E"/>
    <w:rsid w:val="000C7AD7"/>
    <w:rsid w:val="000D7B00"/>
    <w:rsid w:val="00101803"/>
    <w:rsid w:val="001023B3"/>
    <w:rsid w:val="001025F5"/>
    <w:rsid w:val="0010422E"/>
    <w:rsid w:val="00104C1D"/>
    <w:rsid w:val="00111359"/>
    <w:rsid w:val="001257B3"/>
    <w:rsid w:val="0012754B"/>
    <w:rsid w:val="00144261"/>
    <w:rsid w:val="00155427"/>
    <w:rsid w:val="001577D3"/>
    <w:rsid w:val="00167BE5"/>
    <w:rsid w:val="00177A65"/>
    <w:rsid w:val="00190094"/>
    <w:rsid w:val="00193942"/>
    <w:rsid w:val="001A0F77"/>
    <w:rsid w:val="001B5CD0"/>
    <w:rsid w:val="001D43D2"/>
    <w:rsid w:val="001E322E"/>
    <w:rsid w:val="001F3477"/>
    <w:rsid w:val="001F7CEC"/>
    <w:rsid w:val="002025A6"/>
    <w:rsid w:val="00210CD8"/>
    <w:rsid w:val="00213855"/>
    <w:rsid w:val="002203A8"/>
    <w:rsid w:val="002344AA"/>
    <w:rsid w:val="00240C6A"/>
    <w:rsid w:val="00245A66"/>
    <w:rsid w:val="002572E3"/>
    <w:rsid w:val="00271FED"/>
    <w:rsid w:val="00282696"/>
    <w:rsid w:val="00293558"/>
    <w:rsid w:val="002A12E6"/>
    <w:rsid w:val="002B254C"/>
    <w:rsid w:val="002B443D"/>
    <w:rsid w:val="002C7678"/>
    <w:rsid w:val="003012D2"/>
    <w:rsid w:val="003042DB"/>
    <w:rsid w:val="003056FA"/>
    <w:rsid w:val="00306C96"/>
    <w:rsid w:val="00307A2D"/>
    <w:rsid w:val="003100DE"/>
    <w:rsid w:val="00312512"/>
    <w:rsid w:val="00314ED2"/>
    <w:rsid w:val="00316B3A"/>
    <w:rsid w:val="0035516F"/>
    <w:rsid w:val="00357C20"/>
    <w:rsid w:val="00373311"/>
    <w:rsid w:val="00373EF4"/>
    <w:rsid w:val="003745F7"/>
    <w:rsid w:val="00377513"/>
    <w:rsid w:val="003811FE"/>
    <w:rsid w:val="00381CAF"/>
    <w:rsid w:val="003863F2"/>
    <w:rsid w:val="003A002D"/>
    <w:rsid w:val="003B4A69"/>
    <w:rsid w:val="003B4F20"/>
    <w:rsid w:val="003C0C79"/>
    <w:rsid w:val="003C0D0F"/>
    <w:rsid w:val="003E7E7E"/>
    <w:rsid w:val="003F0D00"/>
    <w:rsid w:val="003F6B2B"/>
    <w:rsid w:val="0040515F"/>
    <w:rsid w:val="00406A1D"/>
    <w:rsid w:val="004112C9"/>
    <w:rsid w:val="004167E1"/>
    <w:rsid w:val="0041718A"/>
    <w:rsid w:val="00417D60"/>
    <w:rsid w:val="00424036"/>
    <w:rsid w:val="00424E5A"/>
    <w:rsid w:val="00442490"/>
    <w:rsid w:val="00443C27"/>
    <w:rsid w:val="00446E75"/>
    <w:rsid w:val="00462FA7"/>
    <w:rsid w:val="0046653A"/>
    <w:rsid w:val="0046750E"/>
    <w:rsid w:val="00471B08"/>
    <w:rsid w:val="0047423C"/>
    <w:rsid w:val="0048149C"/>
    <w:rsid w:val="0048683B"/>
    <w:rsid w:val="00486E5A"/>
    <w:rsid w:val="00495113"/>
    <w:rsid w:val="0049743E"/>
    <w:rsid w:val="00497E6B"/>
    <w:rsid w:val="004A288A"/>
    <w:rsid w:val="004A6C3A"/>
    <w:rsid w:val="004A7371"/>
    <w:rsid w:val="004B2A61"/>
    <w:rsid w:val="004B5F07"/>
    <w:rsid w:val="004D49C8"/>
    <w:rsid w:val="004D6F0E"/>
    <w:rsid w:val="004F2643"/>
    <w:rsid w:val="004F699D"/>
    <w:rsid w:val="004F7E1A"/>
    <w:rsid w:val="0050028A"/>
    <w:rsid w:val="00516CCA"/>
    <w:rsid w:val="00516DBC"/>
    <w:rsid w:val="00517BAB"/>
    <w:rsid w:val="00521209"/>
    <w:rsid w:val="005221AA"/>
    <w:rsid w:val="00522547"/>
    <w:rsid w:val="00532875"/>
    <w:rsid w:val="00535216"/>
    <w:rsid w:val="00560625"/>
    <w:rsid w:val="00560C00"/>
    <w:rsid w:val="00571136"/>
    <w:rsid w:val="00572C54"/>
    <w:rsid w:val="005A69FD"/>
    <w:rsid w:val="005B7980"/>
    <w:rsid w:val="005B7D2F"/>
    <w:rsid w:val="005D6E2B"/>
    <w:rsid w:val="005E24C8"/>
    <w:rsid w:val="005E2568"/>
    <w:rsid w:val="005E50AC"/>
    <w:rsid w:val="005F117F"/>
    <w:rsid w:val="00600E86"/>
    <w:rsid w:val="00610EA0"/>
    <w:rsid w:val="00610FD5"/>
    <w:rsid w:val="00612A6B"/>
    <w:rsid w:val="00612D05"/>
    <w:rsid w:val="00617C04"/>
    <w:rsid w:val="00622AC8"/>
    <w:rsid w:val="00633175"/>
    <w:rsid w:val="006333B2"/>
    <w:rsid w:val="006417AD"/>
    <w:rsid w:val="00662B3A"/>
    <w:rsid w:val="00667F63"/>
    <w:rsid w:val="00670348"/>
    <w:rsid w:val="00671C23"/>
    <w:rsid w:val="00673853"/>
    <w:rsid w:val="0067657C"/>
    <w:rsid w:val="006879A4"/>
    <w:rsid w:val="006940E0"/>
    <w:rsid w:val="006A0932"/>
    <w:rsid w:val="006A570F"/>
    <w:rsid w:val="006B436F"/>
    <w:rsid w:val="006B64FD"/>
    <w:rsid w:val="006B76D9"/>
    <w:rsid w:val="006C1881"/>
    <w:rsid w:val="006C1CA2"/>
    <w:rsid w:val="006C1E31"/>
    <w:rsid w:val="006C3735"/>
    <w:rsid w:val="006C680D"/>
    <w:rsid w:val="006E1504"/>
    <w:rsid w:val="006E51D4"/>
    <w:rsid w:val="006E6F62"/>
    <w:rsid w:val="00704428"/>
    <w:rsid w:val="00704F2E"/>
    <w:rsid w:val="007168D8"/>
    <w:rsid w:val="0073230A"/>
    <w:rsid w:val="00741094"/>
    <w:rsid w:val="00741177"/>
    <w:rsid w:val="007417DE"/>
    <w:rsid w:val="00747ED9"/>
    <w:rsid w:val="00753690"/>
    <w:rsid w:val="0075552B"/>
    <w:rsid w:val="00760B42"/>
    <w:rsid w:val="00780F99"/>
    <w:rsid w:val="00781819"/>
    <w:rsid w:val="00785DD0"/>
    <w:rsid w:val="007935F1"/>
    <w:rsid w:val="00794555"/>
    <w:rsid w:val="0079503A"/>
    <w:rsid w:val="007A2CED"/>
    <w:rsid w:val="007A5F7D"/>
    <w:rsid w:val="007A7340"/>
    <w:rsid w:val="007C2E25"/>
    <w:rsid w:val="007C6A59"/>
    <w:rsid w:val="007D01F2"/>
    <w:rsid w:val="007D4250"/>
    <w:rsid w:val="007D5B6C"/>
    <w:rsid w:val="007E37D5"/>
    <w:rsid w:val="007F6591"/>
    <w:rsid w:val="00803737"/>
    <w:rsid w:val="00805323"/>
    <w:rsid w:val="0081047B"/>
    <w:rsid w:val="00811E95"/>
    <w:rsid w:val="00817B70"/>
    <w:rsid w:val="008300AF"/>
    <w:rsid w:val="00831FF6"/>
    <w:rsid w:val="00833B31"/>
    <w:rsid w:val="00846AEB"/>
    <w:rsid w:val="00847BAD"/>
    <w:rsid w:val="0085278E"/>
    <w:rsid w:val="0085402B"/>
    <w:rsid w:val="0085458D"/>
    <w:rsid w:val="00855B90"/>
    <w:rsid w:val="008763E2"/>
    <w:rsid w:val="00880D01"/>
    <w:rsid w:val="00894B9B"/>
    <w:rsid w:val="008A29A6"/>
    <w:rsid w:val="008A6A4C"/>
    <w:rsid w:val="008B1DD4"/>
    <w:rsid w:val="008B78F8"/>
    <w:rsid w:val="008C662A"/>
    <w:rsid w:val="00902D77"/>
    <w:rsid w:val="00905E85"/>
    <w:rsid w:val="00911DB2"/>
    <w:rsid w:val="00913690"/>
    <w:rsid w:val="0091508C"/>
    <w:rsid w:val="00920F6C"/>
    <w:rsid w:val="00943AC1"/>
    <w:rsid w:val="00954E23"/>
    <w:rsid w:val="0095640A"/>
    <w:rsid w:val="009619F9"/>
    <w:rsid w:val="009650E9"/>
    <w:rsid w:val="00973316"/>
    <w:rsid w:val="00973652"/>
    <w:rsid w:val="00984583"/>
    <w:rsid w:val="009876E4"/>
    <w:rsid w:val="009932D0"/>
    <w:rsid w:val="009A1BA2"/>
    <w:rsid w:val="009A4647"/>
    <w:rsid w:val="009A7D5F"/>
    <w:rsid w:val="009C2BEB"/>
    <w:rsid w:val="009C54B9"/>
    <w:rsid w:val="009D1EB4"/>
    <w:rsid w:val="009D7019"/>
    <w:rsid w:val="009E002C"/>
    <w:rsid w:val="009F59F9"/>
    <w:rsid w:val="009F77B2"/>
    <w:rsid w:val="00A00EA0"/>
    <w:rsid w:val="00A127E5"/>
    <w:rsid w:val="00A20D06"/>
    <w:rsid w:val="00A21EDC"/>
    <w:rsid w:val="00A22EFA"/>
    <w:rsid w:val="00A52919"/>
    <w:rsid w:val="00A60341"/>
    <w:rsid w:val="00A85891"/>
    <w:rsid w:val="00A910F6"/>
    <w:rsid w:val="00AA16C0"/>
    <w:rsid w:val="00AA2A3F"/>
    <w:rsid w:val="00AA3406"/>
    <w:rsid w:val="00AA509D"/>
    <w:rsid w:val="00AA63FF"/>
    <w:rsid w:val="00AB1B6F"/>
    <w:rsid w:val="00AB50C1"/>
    <w:rsid w:val="00AC745C"/>
    <w:rsid w:val="00AD3E95"/>
    <w:rsid w:val="00AD505F"/>
    <w:rsid w:val="00AD7BE9"/>
    <w:rsid w:val="00AE284B"/>
    <w:rsid w:val="00AE7EAD"/>
    <w:rsid w:val="00B036F4"/>
    <w:rsid w:val="00B10134"/>
    <w:rsid w:val="00B275E6"/>
    <w:rsid w:val="00B56AE0"/>
    <w:rsid w:val="00B62820"/>
    <w:rsid w:val="00B67AE3"/>
    <w:rsid w:val="00B828B2"/>
    <w:rsid w:val="00B877C9"/>
    <w:rsid w:val="00B944BB"/>
    <w:rsid w:val="00B96C92"/>
    <w:rsid w:val="00BB0F7E"/>
    <w:rsid w:val="00BC1DEE"/>
    <w:rsid w:val="00BC29FE"/>
    <w:rsid w:val="00BC6F29"/>
    <w:rsid w:val="00BE20DA"/>
    <w:rsid w:val="00C263BD"/>
    <w:rsid w:val="00C43DA0"/>
    <w:rsid w:val="00C4746C"/>
    <w:rsid w:val="00C5206C"/>
    <w:rsid w:val="00C52D4C"/>
    <w:rsid w:val="00C57AD6"/>
    <w:rsid w:val="00C57DE1"/>
    <w:rsid w:val="00C87754"/>
    <w:rsid w:val="00CA52C9"/>
    <w:rsid w:val="00CB5FDE"/>
    <w:rsid w:val="00CC6DCF"/>
    <w:rsid w:val="00CD5787"/>
    <w:rsid w:val="00CE01BE"/>
    <w:rsid w:val="00CF063A"/>
    <w:rsid w:val="00D01AA5"/>
    <w:rsid w:val="00D0331C"/>
    <w:rsid w:val="00D06420"/>
    <w:rsid w:val="00D1634F"/>
    <w:rsid w:val="00D17780"/>
    <w:rsid w:val="00D2362B"/>
    <w:rsid w:val="00D239A1"/>
    <w:rsid w:val="00D263E2"/>
    <w:rsid w:val="00D33783"/>
    <w:rsid w:val="00D3699D"/>
    <w:rsid w:val="00D45B46"/>
    <w:rsid w:val="00D57E00"/>
    <w:rsid w:val="00D73372"/>
    <w:rsid w:val="00D80854"/>
    <w:rsid w:val="00DA3BED"/>
    <w:rsid w:val="00DC2B9C"/>
    <w:rsid w:val="00DC3CBE"/>
    <w:rsid w:val="00DE651C"/>
    <w:rsid w:val="00DF25C9"/>
    <w:rsid w:val="00E00B3D"/>
    <w:rsid w:val="00E00D6D"/>
    <w:rsid w:val="00E11A5D"/>
    <w:rsid w:val="00E17858"/>
    <w:rsid w:val="00E20CBB"/>
    <w:rsid w:val="00E4421E"/>
    <w:rsid w:val="00E462E1"/>
    <w:rsid w:val="00E51F65"/>
    <w:rsid w:val="00E5700A"/>
    <w:rsid w:val="00E61C11"/>
    <w:rsid w:val="00E628B6"/>
    <w:rsid w:val="00E67F1B"/>
    <w:rsid w:val="00E70CBB"/>
    <w:rsid w:val="00E7690E"/>
    <w:rsid w:val="00E80ED4"/>
    <w:rsid w:val="00E92ACA"/>
    <w:rsid w:val="00EA64C0"/>
    <w:rsid w:val="00EB2745"/>
    <w:rsid w:val="00EB7BAC"/>
    <w:rsid w:val="00EC4E46"/>
    <w:rsid w:val="00ED6C74"/>
    <w:rsid w:val="00F1278E"/>
    <w:rsid w:val="00F15829"/>
    <w:rsid w:val="00F20FD6"/>
    <w:rsid w:val="00F21448"/>
    <w:rsid w:val="00F21507"/>
    <w:rsid w:val="00F40C79"/>
    <w:rsid w:val="00F41F50"/>
    <w:rsid w:val="00F42652"/>
    <w:rsid w:val="00F4620B"/>
    <w:rsid w:val="00F53083"/>
    <w:rsid w:val="00F7679B"/>
    <w:rsid w:val="00F81000"/>
    <w:rsid w:val="00F833BC"/>
    <w:rsid w:val="00F86F82"/>
    <w:rsid w:val="00F90050"/>
    <w:rsid w:val="00F90DA2"/>
    <w:rsid w:val="00FA0BF7"/>
    <w:rsid w:val="00FB215E"/>
    <w:rsid w:val="00FC26A9"/>
    <w:rsid w:val="00FD2374"/>
    <w:rsid w:val="00FE30C5"/>
    <w:rsid w:val="00FE466F"/>
    <w:rsid w:val="00FE64D2"/>
    <w:rsid w:val="00FE72A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D8728B"/>
  <w15:docId w15:val="{8FFB6BEF-B228-4D6E-B8FB-2FA65B04DA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F063A"/>
    <w:pPr>
      <w:spacing w:line="240" w:lineRule="auto"/>
      <w:ind w:right="284"/>
      <w:jc w:val="both"/>
    </w:pPr>
    <w:rPr>
      <w:rFonts w:ascii="Didact Gothic" w:eastAsia="MS Mincho" w:hAnsi="Didact Gothic" w:cs="Times New Roman"/>
      <w:sz w:val="20"/>
      <w:szCs w:val="20"/>
      <w:lang w:eastAsia="es-ES"/>
    </w:rPr>
  </w:style>
  <w:style w:type="paragraph" w:styleId="Ttulo1">
    <w:name w:val="heading 1"/>
    <w:basedOn w:val="Normal"/>
    <w:next w:val="Normal"/>
    <w:link w:val="Ttulo1Car"/>
    <w:qFormat/>
    <w:rsid w:val="00794555"/>
    <w:pPr>
      <w:numPr>
        <w:numId w:val="12"/>
      </w:numPr>
      <w:spacing w:after="240"/>
      <w:outlineLvl w:val="0"/>
    </w:pPr>
    <w:rPr>
      <w:b/>
      <w:color w:val="353E44"/>
      <w:sz w:val="24"/>
      <w:szCs w:val="24"/>
    </w:rPr>
  </w:style>
  <w:style w:type="paragraph" w:styleId="Ttulo2">
    <w:name w:val="heading 2"/>
    <w:basedOn w:val="Normal"/>
    <w:next w:val="Normal"/>
    <w:link w:val="Ttulo2Car"/>
    <w:qFormat/>
    <w:rsid w:val="00AA2A3F"/>
    <w:pPr>
      <w:numPr>
        <w:ilvl w:val="1"/>
        <w:numId w:val="12"/>
      </w:numPr>
      <w:spacing w:beforeLines="200" w:before="480" w:after="120"/>
      <w:ind w:right="0"/>
      <w:outlineLvl w:val="1"/>
    </w:pPr>
    <w:rPr>
      <w:b/>
      <w:color w:val="353E44"/>
    </w:rPr>
  </w:style>
  <w:style w:type="paragraph" w:styleId="Ttulo3">
    <w:name w:val="heading 3"/>
    <w:basedOn w:val="Ttulo2"/>
    <w:next w:val="Normal"/>
    <w:link w:val="Ttulo3Car"/>
    <w:qFormat/>
    <w:rsid w:val="00AA2A3F"/>
    <w:pPr>
      <w:numPr>
        <w:ilvl w:val="2"/>
      </w:numPr>
      <w:spacing w:beforeLines="100" w:before="240"/>
      <w:outlineLvl w:val="2"/>
    </w:pPr>
  </w:style>
  <w:style w:type="paragraph" w:styleId="Ttulo4">
    <w:name w:val="heading 4"/>
    <w:basedOn w:val="Normal"/>
    <w:next w:val="Normal"/>
    <w:link w:val="Ttulo4Car"/>
    <w:unhideWhenUsed/>
    <w:qFormat/>
    <w:rsid w:val="00532875"/>
    <w:pPr>
      <w:keepNext/>
      <w:keepLines/>
      <w:numPr>
        <w:ilvl w:val="3"/>
        <w:numId w:val="12"/>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532875"/>
    <w:pPr>
      <w:keepNext/>
      <w:widowControl w:val="0"/>
      <w:numPr>
        <w:ilvl w:val="4"/>
        <w:numId w:val="12"/>
      </w:numPr>
      <w:adjustRightInd w:val="0"/>
      <w:spacing w:line="360" w:lineRule="atLeast"/>
      <w:textAlignment w:val="baseline"/>
      <w:outlineLvl w:val="4"/>
    </w:pPr>
    <w:rPr>
      <w:rFonts w:ascii="Arial" w:hAnsi="Arial" w:cs="Arial"/>
      <w:b/>
      <w:bCs/>
      <w:sz w:val="14"/>
      <w:szCs w:val="14"/>
      <w:lang w:val="es-ES_tradnl"/>
    </w:rPr>
  </w:style>
  <w:style w:type="paragraph" w:styleId="Ttulo6">
    <w:name w:val="heading 6"/>
    <w:basedOn w:val="Normal"/>
    <w:next w:val="Normal"/>
    <w:link w:val="Ttulo6Car"/>
    <w:unhideWhenUsed/>
    <w:qFormat/>
    <w:rsid w:val="00532875"/>
    <w:pPr>
      <w:keepNext/>
      <w:keepLines/>
      <w:numPr>
        <w:ilvl w:val="5"/>
        <w:numId w:val="12"/>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qFormat/>
    <w:rsid w:val="00532875"/>
    <w:pPr>
      <w:keepNext/>
      <w:widowControl w:val="0"/>
      <w:numPr>
        <w:ilvl w:val="6"/>
        <w:numId w:val="12"/>
      </w:numPr>
      <w:adjustRightInd w:val="0"/>
      <w:spacing w:line="360" w:lineRule="atLeast"/>
      <w:jc w:val="right"/>
      <w:textAlignment w:val="baseline"/>
      <w:outlineLvl w:val="6"/>
    </w:pPr>
    <w:rPr>
      <w:rFonts w:ascii="Arial" w:hAnsi="Arial" w:cs="Arial"/>
      <w:b/>
      <w:bCs/>
      <w:sz w:val="16"/>
      <w:szCs w:val="16"/>
      <w:lang w:val="es-ES_tradnl"/>
    </w:rPr>
  </w:style>
  <w:style w:type="paragraph" w:styleId="Ttulo8">
    <w:name w:val="heading 8"/>
    <w:basedOn w:val="Normal"/>
    <w:next w:val="Normal"/>
    <w:link w:val="Ttulo8Car"/>
    <w:qFormat/>
    <w:rsid w:val="00532875"/>
    <w:pPr>
      <w:keepNext/>
      <w:widowControl w:val="0"/>
      <w:numPr>
        <w:ilvl w:val="7"/>
        <w:numId w:val="12"/>
      </w:numPr>
      <w:adjustRightInd w:val="0"/>
      <w:spacing w:line="360" w:lineRule="atLeast"/>
      <w:jc w:val="center"/>
      <w:textAlignment w:val="baseline"/>
      <w:outlineLvl w:val="7"/>
    </w:pPr>
    <w:rPr>
      <w:rFonts w:ascii="Arial" w:hAnsi="Arial" w:cs="Arial"/>
      <w:b/>
      <w:bCs/>
      <w:sz w:val="16"/>
      <w:szCs w:val="16"/>
    </w:rPr>
  </w:style>
  <w:style w:type="paragraph" w:styleId="Ttulo9">
    <w:name w:val="heading 9"/>
    <w:basedOn w:val="Normal"/>
    <w:next w:val="Normal"/>
    <w:link w:val="Ttulo9Car"/>
    <w:qFormat/>
    <w:rsid w:val="00532875"/>
    <w:pPr>
      <w:keepNext/>
      <w:widowControl w:val="0"/>
      <w:numPr>
        <w:ilvl w:val="8"/>
        <w:numId w:val="12"/>
      </w:numPr>
      <w:adjustRightInd w:val="0"/>
      <w:spacing w:line="360" w:lineRule="atLeast"/>
      <w:jc w:val="center"/>
      <w:textAlignment w:val="baseline"/>
      <w:outlineLvl w:val="8"/>
    </w:pPr>
    <w:rPr>
      <w:rFonts w:ascii="Arial" w:hAnsi="Arial" w:cs="Arial"/>
      <w:b/>
      <w:bCs/>
      <w:color w:val="800000"/>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rsid w:val="00AA2A3F"/>
    <w:rPr>
      <w:rFonts w:ascii="Didact Gothic" w:eastAsia="MS Mincho" w:hAnsi="Didact Gothic" w:cs="Times New Roman"/>
      <w:b/>
      <w:color w:val="353E44"/>
      <w:sz w:val="20"/>
      <w:szCs w:val="20"/>
      <w:lang w:eastAsia="es-ES"/>
    </w:rPr>
  </w:style>
  <w:style w:type="paragraph" w:customStyle="1" w:styleId="Estilo1">
    <w:name w:val="Estilo1"/>
    <w:basedOn w:val="Normal"/>
    <w:rsid w:val="005F117F"/>
    <w:pPr>
      <w:suppressAutoHyphens/>
    </w:pPr>
    <w:rPr>
      <w:rFonts w:ascii="Arial" w:hAnsi="Arial"/>
      <w:sz w:val="22"/>
      <w:lang w:eastAsia="ar-SA"/>
    </w:rPr>
  </w:style>
  <w:style w:type="character" w:styleId="Hipervnculo">
    <w:name w:val="Hyperlink"/>
    <w:basedOn w:val="Fuentedeprrafopredeter"/>
    <w:uiPriority w:val="99"/>
    <w:unhideWhenUsed/>
    <w:rsid w:val="005F117F"/>
    <w:rPr>
      <w:color w:val="0000FF"/>
      <w:u w:val="single"/>
    </w:rPr>
  </w:style>
  <w:style w:type="paragraph" w:styleId="Prrafodelista">
    <w:name w:val="List Paragraph"/>
    <w:basedOn w:val="Normal"/>
    <w:link w:val="PrrafodelistaCar"/>
    <w:qFormat/>
    <w:rsid w:val="00AA2A3F"/>
    <w:pPr>
      <w:spacing w:after="0"/>
      <w:ind w:right="-2"/>
      <w:contextualSpacing/>
    </w:pPr>
  </w:style>
  <w:style w:type="paragraph" w:customStyle="1" w:styleId="Normal0">
    <w:name w:val="[Normal]"/>
    <w:rsid w:val="005F117F"/>
    <w:pPr>
      <w:spacing w:after="0" w:line="240" w:lineRule="auto"/>
    </w:pPr>
    <w:rPr>
      <w:rFonts w:ascii="Arial" w:eastAsia="Times New Roman" w:hAnsi="Arial" w:cs="Arial"/>
      <w:sz w:val="24"/>
      <w:szCs w:val="24"/>
      <w:lang w:eastAsia="es-ES"/>
    </w:rPr>
  </w:style>
  <w:style w:type="paragraph" w:customStyle="1" w:styleId="CTENormal">
    <w:name w:val="CTE Normal"/>
    <w:basedOn w:val="Normal"/>
    <w:rsid w:val="005F117F"/>
    <w:pPr>
      <w:widowControl w:val="0"/>
      <w:numPr>
        <w:numId w:val="2"/>
      </w:numPr>
      <w:adjustRightInd w:val="0"/>
      <w:spacing w:before="60" w:after="60" w:line="360" w:lineRule="atLeast"/>
      <w:textAlignment w:val="baseline"/>
    </w:pPr>
    <w:rPr>
      <w:rFonts w:ascii="Arial" w:hAnsi="Arial" w:cs="Arial"/>
    </w:rPr>
  </w:style>
  <w:style w:type="paragraph" w:customStyle="1" w:styleId="Ttulo2CTE">
    <w:name w:val="Título2CTE"/>
    <w:basedOn w:val="Normal"/>
    <w:autoRedefine/>
    <w:rsid w:val="005F117F"/>
    <w:pPr>
      <w:widowControl w:val="0"/>
      <w:numPr>
        <w:ilvl w:val="1"/>
        <w:numId w:val="3"/>
      </w:numPr>
      <w:tabs>
        <w:tab w:val="left" w:pos="454"/>
      </w:tabs>
      <w:adjustRightInd w:val="0"/>
      <w:spacing w:before="280" w:after="100" w:line="360" w:lineRule="atLeast"/>
      <w:textAlignment w:val="baseline"/>
    </w:pPr>
    <w:rPr>
      <w:rFonts w:ascii="Arial" w:hAnsi="Arial" w:cs="Arial"/>
      <w:b/>
      <w:bCs/>
      <w:sz w:val="24"/>
      <w:szCs w:val="24"/>
    </w:rPr>
  </w:style>
  <w:style w:type="paragraph" w:customStyle="1" w:styleId="Ttulo5CTE">
    <w:name w:val="Título5CTE"/>
    <w:basedOn w:val="Normal"/>
    <w:next w:val="Normal"/>
    <w:autoRedefine/>
    <w:rsid w:val="005F117F"/>
    <w:pPr>
      <w:widowControl w:val="0"/>
      <w:numPr>
        <w:ilvl w:val="4"/>
        <w:numId w:val="3"/>
      </w:numPr>
      <w:adjustRightInd w:val="0"/>
      <w:spacing w:before="200" w:after="100" w:line="360" w:lineRule="atLeast"/>
      <w:ind w:left="360"/>
      <w:textAlignment w:val="baseline"/>
    </w:pPr>
    <w:rPr>
      <w:rFonts w:ascii="Arial" w:hAnsi="Arial" w:cs="Arial"/>
      <w:b/>
      <w:bCs/>
    </w:rPr>
  </w:style>
  <w:style w:type="paragraph" w:customStyle="1" w:styleId="Notapietablafigura">
    <w:name w:val="Nota pie tabla/figura"/>
    <w:basedOn w:val="Ttulo5CTE"/>
    <w:rsid w:val="005F117F"/>
    <w:pPr>
      <w:keepNext/>
      <w:numPr>
        <w:numId w:val="1"/>
      </w:numPr>
      <w:tabs>
        <w:tab w:val="clear" w:pos="360"/>
        <w:tab w:val="left" w:pos="342"/>
        <w:tab w:val="left" w:pos="513"/>
      </w:tabs>
      <w:spacing w:before="0" w:after="0"/>
    </w:pPr>
    <w:rPr>
      <w:b w:val="0"/>
      <w:bCs w:val="0"/>
      <w:sz w:val="16"/>
      <w:szCs w:val="16"/>
    </w:rPr>
  </w:style>
  <w:style w:type="paragraph" w:styleId="Encabezado">
    <w:name w:val="header"/>
    <w:aliases w:val="e"/>
    <w:basedOn w:val="Normal"/>
    <w:link w:val="EncabezadoCar"/>
    <w:uiPriority w:val="99"/>
    <w:unhideWhenUsed/>
    <w:rsid w:val="005F117F"/>
    <w:pPr>
      <w:tabs>
        <w:tab w:val="center" w:pos="4252"/>
        <w:tab w:val="right" w:pos="8504"/>
      </w:tabs>
    </w:pPr>
  </w:style>
  <w:style w:type="character" w:customStyle="1" w:styleId="EncabezadoCar">
    <w:name w:val="Encabezado Car"/>
    <w:aliases w:val="e Car"/>
    <w:basedOn w:val="Fuentedeprrafopredeter"/>
    <w:link w:val="Encabezado"/>
    <w:uiPriority w:val="99"/>
    <w:rsid w:val="005F117F"/>
    <w:rPr>
      <w:rFonts w:ascii="Times New Roman" w:eastAsia="Times New Roman" w:hAnsi="Times New Roman" w:cs="Times New Roman"/>
      <w:sz w:val="20"/>
      <w:szCs w:val="20"/>
      <w:lang w:eastAsia="es-ES"/>
    </w:rPr>
  </w:style>
  <w:style w:type="paragraph" w:styleId="Piedepgina">
    <w:name w:val="footer"/>
    <w:basedOn w:val="Normal"/>
    <w:link w:val="PiedepginaCar"/>
    <w:uiPriority w:val="99"/>
    <w:unhideWhenUsed/>
    <w:rsid w:val="005F117F"/>
    <w:pPr>
      <w:tabs>
        <w:tab w:val="center" w:pos="4252"/>
        <w:tab w:val="right" w:pos="8504"/>
      </w:tabs>
    </w:pPr>
  </w:style>
  <w:style w:type="character" w:customStyle="1" w:styleId="PiedepginaCar">
    <w:name w:val="Pie de página Car"/>
    <w:basedOn w:val="Fuentedeprrafopredeter"/>
    <w:link w:val="Piedepgina"/>
    <w:uiPriority w:val="99"/>
    <w:rsid w:val="005F117F"/>
    <w:rPr>
      <w:rFonts w:ascii="Times New Roman" w:eastAsia="Times New Roman" w:hAnsi="Times New Roman" w:cs="Times New Roman"/>
      <w:sz w:val="20"/>
      <w:szCs w:val="20"/>
      <w:lang w:eastAsia="es-ES"/>
    </w:rPr>
  </w:style>
  <w:style w:type="paragraph" w:styleId="Textodeglobo">
    <w:name w:val="Balloon Text"/>
    <w:basedOn w:val="Normal"/>
    <w:link w:val="TextodegloboCar"/>
    <w:semiHidden/>
    <w:unhideWhenUsed/>
    <w:rsid w:val="005F117F"/>
    <w:rPr>
      <w:rFonts w:ascii="Tahoma" w:hAnsi="Tahoma" w:cs="Tahoma"/>
      <w:sz w:val="16"/>
      <w:szCs w:val="16"/>
    </w:rPr>
  </w:style>
  <w:style w:type="character" w:customStyle="1" w:styleId="TextodegloboCar">
    <w:name w:val="Texto de globo Car"/>
    <w:basedOn w:val="Fuentedeprrafopredeter"/>
    <w:link w:val="Textodeglobo"/>
    <w:rsid w:val="005F117F"/>
    <w:rPr>
      <w:rFonts w:ascii="Tahoma" w:eastAsia="Times New Roman" w:hAnsi="Tahoma" w:cs="Tahoma"/>
      <w:sz w:val="16"/>
      <w:szCs w:val="16"/>
      <w:lang w:eastAsia="es-ES"/>
    </w:rPr>
  </w:style>
  <w:style w:type="character" w:customStyle="1" w:styleId="Ttulo1Car">
    <w:name w:val="Título 1 Car"/>
    <w:basedOn w:val="Fuentedeprrafopredeter"/>
    <w:link w:val="Ttulo1"/>
    <w:rsid w:val="00794555"/>
    <w:rPr>
      <w:rFonts w:ascii="Didact Gothic" w:eastAsia="MS Mincho" w:hAnsi="Didact Gothic" w:cs="Times New Roman"/>
      <w:b/>
      <w:color w:val="353E44"/>
      <w:sz w:val="24"/>
      <w:szCs w:val="24"/>
      <w:lang w:eastAsia="es-ES"/>
    </w:rPr>
  </w:style>
  <w:style w:type="character" w:customStyle="1" w:styleId="Ttulo3Car">
    <w:name w:val="Título 3 Car"/>
    <w:basedOn w:val="Fuentedeprrafopredeter"/>
    <w:link w:val="Ttulo3"/>
    <w:rsid w:val="00AA2A3F"/>
    <w:rPr>
      <w:rFonts w:ascii="Didact Gothic" w:eastAsia="MS Mincho" w:hAnsi="Didact Gothic" w:cs="Times New Roman"/>
      <w:b/>
      <w:color w:val="353E44"/>
      <w:sz w:val="20"/>
      <w:szCs w:val="20"/>
      <w:lang w:eastAsia="es-ES"/>
    </w:rPr>
  </w:style>
  <w:style w:type="character" w:customStyle="1" w:styleId="Ttulo4Car">
    <w:name w:val="Título 4 Car"/>
    <w:basedOn w:val="Fuentedeprrafopredeter"/>
    <w:link w:val="Ttulo4"/>
    <w:rsid w:val="00532875"/>
    <w:rPr>
      <w:rFonts w:asciiTheme="majorHAnsi" w:eastAsiaTheme="majorEastAsia" w:hAnsiTheme="majorHAnsi" w:cstheme="majorBidi"/>
      <w:b/>
      <w:bCs/>
      <w:i/>
      <w:iCs/>
      <w:color w:val="4F81BD" w:themeColor="accent1"/>
      <w:sz w:val="20"/>
      <w:szCs w:val="20"/>
      <w:lang w:eastAsia="es-ES"/>
    </w:rPr>
  </w:style>
  <w:style w:type="character" w:customStyle="1" w:styleId="Ttulo5Car">
    <w:name w:val="Título 5 Car"/>
    <w:basedOn w:val="Fuentedeprrafopredeter"/>
    <w:link w:val="Ttulo5"/>
    <w:rsid w:val="00532875"/>
    <w:rPr>
      <w:rFonts w:ascii="Arial" w:eastAsia="MS Mincho" w:hAnsi="Arial" w:cs="Arial"/>
      <w:b/>
      <w:bCs/>
      <w:sz w:val="14"/>
      <w:szCs w:val="14"/>
      <w:lang w:val="es-ES_tradnl" w:eastAsia="es-ES"/>
    </w:rPr>
  </w:style>
  <w:style w:type="character" w:customStyle="1" w:styleId="Ttulo6Car">
    <w:name w:val="Título 6 Car"/>
    <w:basedOn w:val="Fuentedeprrafopredeter"/>
    <w:link w:val="Ttulo6"/>
    <w:rsid w:val="00532875"/>
    <w:rPr>
      <w:rFonts w:asciiTheme="majorHAnsi" w:eastAsiaTheme="majorEastAsia" w:hAnsiTheme="majorHAnsi" w:cstheme="majorBidi"/>
      <w:i/>
      <w:iCs/>
      <w:color w:val="243F60" w:themeColor="accent1" w:themeShade="7F"/>
      <w:sz w:val="20"/>
      <w:szCs w:val="20"/>
      <w:lang w:eastAsia="es-ES"/>
    </w:rPr>
  </w:style>
  <w:style w:type="character" w:customStyle="1" w:styleId="Ttulo7Car">
    <w:name w:val="Título 7 Car"/>
    <w:basedOn w:val="Fuentedeprrafopredeter"/>
    <w:link w:val="Ttulo7"/>
    <w:rsid w:val="00532875"/>
    <w:rPr>
      <w:rFonts w:ascii="Arial" w:eastAsia="MS Mincho" w:hAnsi="Arial" w:cs="Arial"/>
      <w:b/>
      <w:bCs/>
      <w:sz w:val="16"/>
      <w:szCs w:val="16"/>
      <w:lang w:val="es-ES_tradnl" w:eastAsia="es-ES"/>
    </w:rPr>
  </w:style>
  <w:style w:type="character" w:customStyle="1" w:styleId="Ttulo8Car">
    <w:name w:val="Título 8 Car"/>
    <w:basedOn w:val="Fuentedeprrafopredeter"/>
    <w:link w:val="Ttulo8"/>
    <w:rsid w:val="00532875"/>
    <w:rPr>
      <w:rFonts w:ascii="Arial" w:eastAsia="MS Mincho" w:hAnsi="Arial" w:cs="Arial"/>
      <w:b/>
      <w:bCs/>
      <w:sz w:val="16"/>
      <w:szCs w:val="16"/>
      <w:lang w:eastAsia="es-ES"/>
    </w:rPr>
  </w:style>
  <w:style w:type="character" w:customStyle="1" w:styleId="Ttulo9Car">
    <w:name w:val="Título 9 Car"/>
    <w:basedOn w:val="Fuentedeprrafopredeter"/>
    <w:link w:val="Ttulo9"/>
    <w:rsid w:val="00532875"/>
    <w:rPr>
      <w:rFonts w:ascii="Arial" w:eastAsia="MS Mincho" w:hAnsi="Arial" w:cs="Arial"/>
      <w:b/>
      <w:bCs/>
      <w:color w:val="800000"/>
      <w:sz w:val="16"/>
      <w:szCs w:val="16"/>
      <w:lang w:eastAsia="es-ES"/>
    </w:rPr>
  </w:style>
  <w:style w:type="paragraph" w:styleId="Textoindependiente">
    <w:name w:val="Body Text"/>
    <w:basedOn w:val="Normal"/>
    <w:link w:val="TextoindependienteCar"/>
    <w:rsid w:val="00532875"/>
    <w:rPr>
      <w:rFonts w:ascii="Arial" w:hAnsi="Arial" w:cs="Arial"/>
      <w:snapToGrid w:val="0"/>
      <w:color w:val="000000"/>
    </w:rPr>
  </w:style>
  <w:style w:type="character" w:customStyle="1" w:styleId="TextoindependienteCar">
    <w:name w:val="Texto independiente Car"/>
    <w:basedOn w:val="Fuentedeprrafopredeter"/>
    <w:link w:val="Textoindependiente"/>
    <w:rsid w:val="00532875"/>
    <w:rPr>
      <w:rFonts w:ascii="Arial" w:eastAsia="Times New Roman" w:hAnsi="Arial" w:cs="Arial"/>
      <w:snapToGrid w:val="0"/>
      <w:color w:val="000000"/>
      <w:sz w:val="20"/>
      <w:szCs w:val="20"/>
      <w:lang w:eastAsia="es-ES"/>
    </w:rPr>
  </w:style>
  <w:style w:type="paragraph" w:customStyle="1" w:styleId="artculoCTE">
    <w:name w:val="artículoCTE"/>
    <w:basedOn w:val="Normal"/>
    <w:next w:val="Normal"/>
    <w:autoRedefine/>
    <w:rsid w:val="00532875"/>
    <w:pPr>
      <w:keepNext/>
      <w:widowControl w:val="0"/>
      <w:adjustRightInd w:val="0"/>
      <w:spacing w:before="160" w:after="60" w:line="360" w:lineRule="atLeast"/>
      <w:textAlignment w:val="baseline"/>
      <w:outlineLvl w:val="3"/>
    </w:pPr>
    <w:rPr>
      <w:rFonts w:ascii="Arial" w:hAnsi="Arial" w:cs="Arial"/>
      <w:b/>
      <w:bCs/>
    </w:rPr>
  </w:style>
  <w:style w:type="paragraph" w:customStyle="1" w:styleId="Textoentabla">
    <w:name w:val="Texto en tabla"/>
    <w:basedOn w:val="Normal"/>
    <w:rsid w:val="00532875"/>
    <w:pPr>
      <w:keepNext/>
      <w:keepLines/>
      <w:widowControl w:val="0"/>
      <w:adjustRightInd w:val="0"/>
      <w:spacing w:before="60" w:after="60" w:line="360" w:lineRule="atLeast"/>
      <w:textAlignment w:val="baseline"/>
    </w:pPr>
    <w:rPr>
      <w:rFonts w:ascii="Arial" w:hAnsi="Arial" w:cs="Arial"/>
      <w:snapToGrid w:val="0"/>
      <w:sz w:val="18"/>
      <w:szCs w:val="18"/>
    </w:rPr>
  </w:style>
  <w:style w:type="character" w:customStyle="1" w:styleId="Car">
    <w:name w:val="Car"/>
    <w:basedOn w:val="Fuentedeprrafopredeter"/>
    <w:rsid w:val="00532875"/>
    <w:rPr>
      <w:rFonts w:ascii="Arial" w:hAnsi="Arial"/>
      <w:b/>
      <w:bCs/>
      <w:noProof w:val="0"/>
      <w:lang w:val="en-GB" w:eastAsia="es-ES" w:bidi="ar-SA"/>
    </w:rPr>
  </w:style>
  <w:style w:type="paragraph" w:styleId="Textoindependiente2">
    <w:name w:val="Body Text 2"/>
    <w:basedOn w:val="Normal"/>
    <w:link w:val="Textoindependiente2Car"/>
    <w:rsid w:val="00532875"/>
    <w:pPr>
      <w:widowControl w:val="0"/>
      <w:adjustRightInd w:val="0"/>
      <w:spacing w:line="360" w:lineRule="atLeast"/>
      <w:textAlignment w:val="baseline"/>
    </w:pPr>
    <w:rPr>
      <w:rFonts w:ascii="Arial" w:hAnsi="Arial" w:cs="Arial"/>
      <w:snapToGrid w:val="0"/>
      <w:color w:val="000000"/>
      <w:sz w:val="14"/>
      <w:szCs w:val="14"/>
    </w:rPr>
  </w:style>
  <w:style w:type="character" w:customStyle="1" w:styleId="Textoindependiente2Car">
    <w:name w:val="Texto independiente 2 Car"/>
    <w:basedOn w:val="Fuentedeprrafopredeter"/>
    <w:link w:val="Textoindependiente2"/>
    <w:rsid w:val="00532875"/>
    <w:rPr>
      <w:rFonts w:ascii="Arial" w:eastAsia="Times New Roman" w:hAnsi="Arial" w:cs="Arial"/>
      <w:snapToGrid w:val="0"/>
      <w:color w:val="000000"/>
      <w:sz w:val="14"/>
      <w:szCs w:val="14"/>
      <w:lang w:eastAsia="es-ES"/>
    </w:rPr>
  </w:style>
  <w:style w:type="paragraph" w:styleId="Sangradetextonormal">
    <w:name w:val="Body Text Indent"/>
    <w:basedOn w:val="Normal"/>
    <w:link w:val="SangradetextonormalCar"/>
    <w:rsid w:val="00532875"/>
    <w:pPr>
      <w:widowControl w:val="0"/>
      <w:adjustRightInd w:val="0"/>
      <w:spacing w:line="360" w:lineRule="atLeast"/>
      <w:ind w:left="355"/>
      <w:textAlignment w:val="baseline"/>
    </w:pPr>
    <w:rPr>
      <w:rFonts w:ascii="Arial" w:hAnsi="Arial" w:cs="Arial"/>
      <w:snapToGrid w:val="0"/>
      <w:color w:val="000000"/>
      <w:sz w:val="14"/>
      <w:szCs w:val="14"/>
    </w:rPr>
  </w:style>
  <w:style w:type="character" w:customStyle="1" w:styleId="SangradetextonormalCar">
    <w:name w:val="Sangría de texto normal Car"/>
    <w:basedOn w:val="Fuentedeprrafopredeter"/>
    <w:link w:val="Sangradetextonormal"/>
    <w:rsid w:val="00532875"/>
    <w:rPr>
      <w:rFonts w:ascii="Arial" w:eastAsia="Times New Roman" w:hAnsi="Arial" w:cs="Arial"/>
      <w:snapToGrid w:val="0"/>
      <w:color w:val="000000"/>
      <w:sz w:val="14"/>
      <w:szCs w:val="14"/>
      <w:lang w:eastAsia="es-ES"/>
    </w:rPr>
  </w:style>
  <w:style w:type="paragraph" w:styleId="Textoindependiente3">
    <w:name w:val="Body Text 3"/>
    <w:basedOn w:val="Normal"/>
    <w:link w:val="Textoindependiente3Car"/>
    <w:rsid w:val="00532875"/>
    <w:pPr>
      <w:widowControl w:val="0"/>
      <w:adjustRightInd w:val="0"/>
      <w:spacing w:line="360" w:lineRule="atLeast"/>
      <w:textAlignment w:val="baseline"/>
    </w:pPr>
    <w:rPr>
      <w:rFonts w:ascii="Arial" w:hAnsi="Arial" w:cs="Arial"/>
      <w:snapToGrid w:val="0"/>
      <w:color w:val="000000"/>
      <w:sz w:val="14"/>
      <w:szCs w:val="14"/>
    </w:rPr>
  </w:style>
  <w:style w:type="character" w:customStyle="1" w:styleId="Textoindependiente3Car">
    <w:name w:val="Texto independiente 3 Car"/>
    <w:basedOn w:val="Fuentedeprrafopredeter"/>
    <w:link w:val="Textoindependiente3"/>
    <w:rsid w:val="00532875"/>
    <w:rPr>
      <w:rFonts w:ascii="Arial" w:eastAsia="Times New Roman" w:hAnsi="Arial" w:cs="Arial"/>
      <w:snapToGrid w:val="0"/>
      <w:color w:val="000000"/>
      <w:sz w:val="14"/>
      <w:szCs w:val="14"/>
      <w:lang w:eastAsia="es-ES"/>
    </w:rPr>
  </w:style>
  <w:style w:type="paragraph" w:styleId="Ttulo">
    <w:name w:val="Title"/>
    <w:basedOn w:val="Normal"/>
    <w:link w:val="TtuloCar"/>
    <w:qFormat/>
    <w:rsid w:val="00532875"/>
    <w:pPr>
      <w:widowControl w:val="0"/>
      <w:adjustRightInd w:val="0"/>
      <w:spacing w:line="360" w:lineRule="atLeast"/>
      <w:jc w:val="center"/>
      <w:textAlignment w:val="baseline"/>
    </w:pPr>
    <w:rPr>
      <w:rFonts w:ascii="Arial" w:hAnsi="Arial" w:cs="Arial"/>
      <w:b/>
      <w:bCs/>
      <w:lang w:val="es-ES_tradnl"/>
    </w:rPr>
  </w:style>
  <w:style w:type="character" w:customStyle="1" w:styleId="TtuloCar">
    <w:name w:val="Título Car"/>
    <w:basedOn w:val="Fuentedeprrafopredeter"/>
    <w:link w:val="Ttulo"/>
    <w:rsid w:val="00532875"/>
    <w:rPr>
      <w:rFonts w:ascii="Arial" w:eastAsia="Times New Roman" w:hAnsi="Arial" w:cs="Arial"/>
      <w:b/>
      <w:bCs/>
      <w:sz w:val="20"/>
      <w:szCs w:val="20"/>
      <w:lang w:val="es-ES_tradnl" w:eastAsia="es-ES"/>
    </w:rPr>
  </w:style>
  <w:style w:type="paragraph" w:customStyle="1" w:styleId="titulo1">
    <w:name w:val="titulo 1"/>
    <w:basedOn w:val="Encabezadodenota"/>
    <w:next w:val="Ttulo2"/>
    <w:rsid w:val="00532875"/>
  </w:style>
  <w:style w:type="paragraph" w:styleId="Encabezadodenota">
    <w:name w:val="Note Heading"/>
    <w:basedOn w:val="Normal"/>
    <w:next w:val="Normal"/>
    <w:link w:val="EncabezadodenotaCar"/>
    <w:rsid w:val="00532875"/>
    <w:pPr>
      <w:widowControl w:val="0"/>
      <w:numPr>
        <w:numId w:val="7"/>
      </w:numPr>
      <w:tabs>
        <w:tab w:val="clear" w:pos="454"/>
      </w:tabs>
      <w:adjustRightInd w:val="0"/>
      <w:spacing w:line="360" w:lineRule="atLeast"/>
      <w:ind w:left="0" w:firstLine="0"/>
      <w:textAlignment w:val="baseline"/>
    </w:pPr>
    <w:rPr>
      <w:rFonts w:ascii="Arial" w:hAnsi="Arial" w:cs="Arial"/>
      <w:sz w:val="24"/>
      <w:szCs w:val="24"/>
    </w:rPr>
  </w:style>
  <w:style w:type="character" w:customStyle="1" w:styleId="EncabezadodenotaCar">
    <w:name w:val="Encabezado de nota Car"/>
    <w:basedOn w:val="Fuentedeprrafopredeter"/>
    <w:link w:val="Encabezadodenota"/>
    <w:rsid w:val="00532875"/>
    <w:rPr>
      <w:rFonts w:ascii="Arial" w:eastAsia="MS Mincho" w:hAnsi="Arial" w:cs="Arial"/>
      <w:sz w:val="24"/>
      <w:szCs w:val="24"/>
      <w:lang w:eastAsia="es-ES"/>
    </w:rPr>
  </w:style>
  <w:style w:type="paragraph" w:styleId="Sangra3detindependiente">
    <w:name w:val="Body Text Indent 3"/>
    <w:basedOn w:val="Normal"/>
    <w:link w:val="Sangra3detindependienteCar"/>
    <w:rsid w:val="00532875"/>
    <w:pPr>
      <w:widowControl w:val="0"/>
      <w:adjustRightInd w:val="0"/>
      <w:spacing w:line="360" w:lineRule="atLeast"/>
      <w:ind w:left="567"/>
      <w:textAlignment w:val="baseline"/>
    </w:pPr>
    <w:rPr>
      <w:rFonts w:ascii="Arial" w:hAnsi="Arial" w:cs="Arial"/>
      <w:snapToGrid w:val="0"/>
      <w:sz w:val="22"/>
      <w:szCs w:val="22"/>
      <w:lang w:val="es-ES_tradnl"/>
    </w:rPr>
  </w:style>
  <w:style w:type="character" w:customStyle="1" w:styleId="Sangra3detindependienteCar">
    <w:name w:val="Sangría 3 de t. independiente Car"/>
    <w:basedOn w:val="Fuentedeprrafopredeter"/>
    <w:link w:val="Sangra3detindependiente"/>
    <w:rsid w:val="00532875"/>
    <w:rPr>
      <w:rFonts w:ascii="Arial" w:eastAsia="Times New Roman" w:hAnsi="Arial" w:cs="Arial"/>
      <w:snapToGrid w:val="0"/>
      <w:lang w:val="es-ES_tradnl" w:eastAsia="es-ES"/>
    </w:rPr>
  </w:style>
  <w:style w:type="paragraph" w:styleId="Sangra2detindependiente">
    <w:name w:val="Body Text Indent 2"/>
    <w:basedOn w:val="Normal"/>
    <w:link w:val="Sangra2detindependienteCar"/>
    <w:rsid w:val="00532875"/>
    <w:pPr>
      <w:widowControl w:val="0"/>
      <w:adjustRightInd w:val="0"/>
      <w:spacing w:before="60" w:line="360" w:lineRule="atLeast"/>
      <w:ind w:left="-13"/>
      <w:textAlignment w:val="baseline"/>
    </w:pPr>
    <w:rPr>
      <w:rFonts w:ascii="Arial" w:hAnsi="Arial" w:cs="Arial"/>
      <w:sz w:val="16"/>
      <w:szCs w:val="16"/>
    </w:rPr>
  </w:style>
  <w:style w:type="character" w:customStyle="1" w:styleId="Sangra2detindependienteCar">
    <w:name w:val="Sangría 2 de t. independiente Car"/>
    <w:basedOn w:val="Fuentedeprrafopredeter"/>
    <w:link w:val="Sangra2detindependiente"/>
    <w:rsid w:val="00532875"/>
    <w:rPr>
      <w:rFonts w:ascii="Arial" w:eastAsia="Times New Roman" w:hAnsi="Arial" w:cs="Arial"/>
      <w:sz w:val="16"/>
      <w:szCs w:val="16"/>
      <w:lang w:eastAsia="es-ES"/>
    </w:rPr>
  </w:style>
  <w:style w:type="paragraph" w:customStyle="1" w:styleId="Ttulo4CTE">
    <w:name w:val="Título4CTE"/>
    <w:basedOn w:val="Normal"/>
    <w:next w:val="Normal"/>
    <w:autoRedefine/>
    <w:rsid w:val="00532875"/>
    <w:pPr>
      <w:widowControl w:val="0"/>
      <w:numPr>
        <w:ilvl w:val="3"/>
      </w:numPr>
      <w:adjustRightInd w:val="0"/>
      <w:spacing w:before="200" w:after="100" w:line="360" w:lineRule="atLeast"/>
      <w:ind w:left="850"/>
      <w:textAlignment w:val="baseline"/>
    </w:pPr>
    <w:rPr>
      <w:rFonts w:ascii="Arial" w:hAnsi="Arial" w:cs="Arial"/>
      <w:b/>
      <w:bCs/>
      <w:sz w:val="16"/>
      <w:szCs w:val="16"/>
      <w:lang w:val="es-ES_tradnl"/>
    </w:rPr>
  </w:style>
  <w:style w:type="paragraph" w:customStyle="1" w:styleId="H3">
    <w:name w:val="H3"/>
    <w:basedOn w:val="Normal"/>
    <w:next w:val="Normal"/>
    <w:rsid w:val="00532875"/>
    <w:pPr>
      <w:keepNext/>
      <w:widowControl w:val="0"/>
      <w:adjustRightInd w:val="0"/>
      <w:spacing w:before="100" w:after="100" w:line="360" w:lineRule="atLeast"/>
      <w:textAlignment w:val="baseline"/>
      <w:outlineLvl w:val="3"/>
    </w:pPr>
    <w:rPr>
      <w:b/>
      <w:bCs/>
      <w:snapToGrid w:val="0"/>
      <w:sz w:val="28"/>
      <w:szCs w:val="28"/>
      <w:lang w:val="es-ES_tradnl"/>
    </w:rPr>
  </w:style>
  <w:style w:type="paragraph" w:styleId="Textodebloque">
    <w:name w:val="Block Text"/>
    <w:basedOn w:val="Normal"/>
    <w:rsid w:val="00532875"/>
    <w:pPr>
      <w:widowControl w:val="0"/>
      <w:adjustRightInd w:val="0"/>
      <w:spacing w:line="360" w:lineRule="atLeast"/>
      <w:ind w:left="3402" w:right="-2"/>
      <w:textAlignment w:val="baseline"/>
    </w:pPr>
    <w:rPr>
      <w:rFonts w:ascii="Arial" w:hAnsi="Arial" w:cs="Arial"/>
      <w:b/>
      <w:bCs/>
      <w:sz w:val="30"/>
      <w:szCs w:val="30"/>
      <w:lang w:val="es-ES_tradnl"/>
    </w:rPr>
  </w:style>
  <w:style w:type="paragraph" w:customStyle="1" w:styleId="CTETtulo2">
    <w:name w:val="CTE Título 2"/>
    <w:basedOn w:val="Normal"/>
    <w:next w:val="CTENormal"/>
    <w:rsid w:val="00532875"/>
    <w:pPr>
      <w:keepNext/>
      <w:widowControl w:val="0"/>
      <w:tabs>
        <w:tab w:val="left" w:pos="454"/>
      </w:tabs>
      <w:adjustRightInd w:val="0"/>
      <w:spacing w:before="280" w:after="100" w:line="360" w:lineRule="atLeast"/>
      <w:textAlignment w:val="baseline"/>
      <w:outlineLvl w:val="1"/>
    </w:pPr>
    <w:rPr>
      <w:rFonts w:ascii="Arial" w:hAnsi="Arial" w:cs="Arial"/>
      <w:b/>
      <w:bCs/>
      <w:kern w:val="32"/>
      <w:sz w:val="24"/>
      <w:szCs w:val="24"/>
    </w:rPr>
  </w:style>
  <w:style w:type="character" w:styleId="Nmerodepgina">
    <w:name w:val="page number"/>
    <w:basedOn w:val="Fuentedeprrafopredeter"/>
    <w:rsid w:val="00532875"/>
  </w:style>
  <w:style w:type="paragraph" w:styleId="NormalWeb">
    <w:name w:val="Normal (Web)"/>
    <w:basedOn w:val="Normal"/>
    <w:uiPriority w:val="99"/>
    <w:rsid w:val="00532875"/>
    <w:pPr>
      <w:widowControl w:val="0"/>
      <w:adjustRightInd w:val="0"/>
      <w:spacing w:before="100" w:beforeAutospacing="1" w:after="100" w:afterAutospacing="1" w:line="360" w:lineRule="atLeast"/>
      <w:textAlignment w:val="baseline"/>
    </w:pPr>
    <w:rPr>
      <w:rFonts w:ascii="Verdana" w:hAnsi="Verdana"/>
      <w:sz w:val="17"/>
      <w:szCs w:val="17"/>
    </w:rPr>
  </w:style>
  <w:style w:type="paragraph" w:styleId="Textonotapie">
    <w:name w:val="footnote text"/>
    <w:basedOn w:val="Normal"/>
    <w:link w:val="TextonotapieCar"/>
    <w:semiHidden/>
    <w:rsid w:val="00532875"/>
    <w:pPr>
      <w:widowControl w:val="0"/>
      <w:adjustRightInd w:val="0"/>
      <w:spacing w:line="360" w:lineRule="atLeast"/>
      <w:textAlignment w:val="baseline"/>
    </w:pPr>
  </w:style>
  <w:style w:type="character" w:customStyle="1" w:styleId="TextonotapieCar">
    <w:name w:val="Texto nota pie Car"/>
    <w:basedOn w:val="Fuentedeprrafopredeter"/>
    <w:link w:val="Textonotapie"/>
    <w:semiHidden/>
    <w:rsid w:val="00532875"/>
    <w:rPr>
      <w:rFonts w:ascii="Times New Roman" w:eastAsia="Times New Roman" w:hAnsi="Times New Roman" w:cs="Times New Roman"/>
      <w:sz w:val="20"/>
      <w:szCs w:val="20"/>
      <w:lang w:eastAsia="es-ES"/>
    </w:rPr>
  </w:style>
  <w:style w:type="paragraph" w:customStyle="1" w:styleId="NumeracinCTE">
    <w:name w:val="NumeraciónCTE"/>
    <w:basedOn w:val="Normal"/>
    <w:autoRedefine/>
    <w:rsid w:val="00532875"/>
    <w:pPr>
      <w:widowControl w:val="0"/>
      <w:tabs>
        <w:tab w:val="left" w:pos="1080"/>
      </w:tabs>
      <w:adjustRightInd w:val="0"/>
      <w:spacing w:line="360" w:lineRule="auto"/>
      <w:textAlignment w:val="baseline"/>
    </w:pPr>
    <w:rPr>
      <w:rFonts w:ascii="Verdana" w:hAnsi="Verdana"/>
      <w:lang w:val="es-GT"/>
    </w:rPr>
  </w:style>
  <w:style w:type="character" w:customStyle="1" w:styleId="may">
    <w:name w:val="may"/>
    <w:basedOn w:val="Fuentedeprrafopredeter"/>
    <w:rsid w:val="00532875"/>
  </w:style>
  <w:style w:type="character" w:customStyle="1" w:styleId="primera1">
    <w:name w:val="primera1"/>
    <w:basedOn w:val="Fuentedeprrafopredeter"/>
    <w:rsid w:val="00532875"/>
    <w:rPr>
      <w:b/>
      <w:bCs/>
      <w:color w:val="FF0000"/>
      <w:sz w:val="32"/>
      <w:szCs w:val="32"/>
    </w:rPr>
  </w:style>
  <w:style w:type="paragraph" w:customStyle="1" w:styleId="Default">
    <w:name w:val="Default"/>
    <w:rsid w:val="00532875"/>
    <w:pPr>
      <w:widowControl w:val="0"/>
      <w:autoSpaceDE w:val="0"/>
      <w:autoSpaceDN w:val="0"/>
      <w:adjustRightInd w:val="0"/>
      <w:spacing w:after="0" w:line="360" w:lineRule="atLeast"/>
      <w:jc w:val="both"/>
      <w:textAlignment w:val="baseline"/>
    </w:pPr>
    <w:rPr>
      <w:rFonts w:ascii="ISOCPEUR" w:eastAsia="Times New Roman" w:hAnsi="ISOCPEUR" w:cs="Times New Roman"/>
      <w:color w:val="000000"/>
      <w:sz w:val="24"/>
      <w:szCs w:val="24"/>
      <w:lang w:eastAsia="es-ES"/>
    </w:rPr>
  </w:style>
  <w:style w:type="paragraph" w:customStyle="1" w:styleId="CM32">
    <w:name w:val="CM32"/>
    <w:basedOn w:val="Default"/>
    <w:next w:val="Default"/>
    <w:rsid w:val="00532875"/>
  </w:style>
  <w:style w:type="paragraph" w:customStyle="1" w:styleId="Estndar">
    <w:name w:val="Estándar"/>
    <w:rsid w:val="00532875"/>
    <w:pPr>
      <w:widowControl w:val="0"/>
      <w:adjustRightInd w:val="0"/>
      <w:spacing w:after="0" w:line="360" w:lineRule="atLeast"/>
      <w:jc w:val="both"/>
      <w:textAlignment w:val="baseline"/>
    </w:pPr>
    <w:rPr>
      <w:rFonts w:ascii="Times New Roman" w:eastAsia="Times New Roman" w:hAnsi="Times New Roman" w:cs="Times New Roman"/>
      <w:snapToGrid w:val="0"/>
      <w:color w:val="000000"/>
      <w:sz w:val="20"/>
      <w:szCs w:val="20"/>
      <w:lang w:eastAsia="es-ES"/>
    </w:rPr>
  </w:style>
  <w:style w:type="paragraph" w:customStyle="1" w:styleId="Tabla">
    <w:name w:val="Tabla"/>
    <w:rsid w:val="00532875"/>
    <w:pPr>
      <w:widowControl w:val="0"/>
      <w:adjustRightInd w:val="0"/>
      <w:spacing w:after="0" w:line="360" w:lineRule="atLeast"/>
      <w:jc w:val="both"/>
      <w:textAlignment w:val="baseline"/>
    </w:pPr>
    <w:rPr>
      <w:rFonts w:ascii="Times New Roman" w:eastAsia="Times New Roman" w:hAnsi="Times New Roman" w:cs="Times New Roman"/>
      <w:snapToGrid w:val="0"/>
      <w:color w:val="000000"/>
      <w:sz w:val="24"/>
      <w:szCs w:val="24"/>
      <w:lang w:eastAsia="es-ES"/>
    </w:rPr>
  </w:style>
  <w:style w:type="paragraph" w:styleId="Textosinformato">
    <w:name w:val="Plain Text"/>
    <w:basedOn w:val="Normal"/>
    <w:link w:val="TextosinformatoCar"/>
    <w:rsid w:val="00532875"/>
    <w:pPr>
      <w:widowControl w:val="0"/>
      <w:adjustRightInd w:val="0"/>
      <w:spacing w:line="360" w:lineRule="atLeast"/>
      <w:textAlignment w:val="baseline"/>
    </w:pPr>
    <w:rPr>
      <w:rFonts w:ascii="AvantGarde Bk BT" w:hAnsi="AvantGarde Bk BT"/>
      <w:lang w:val="es-MX"/>
    </w:rPr>
  </w:style>
  <w:style w:type="character" w:customStyle="1" w:styleId="TextosinformatoCar">
    <w:name w:val="Texto sin formato Car"/>
    <w:basedOn w:val="Fuentedeprrafopredeter"/>
    <w:link w:val="Textosinformato"/>
    <w:rsid w:val="00532875"/>
    <w:rPr>
      <w:rFonts w:ascii="AvantGarde Bk BT" w:eastAsia="Times New Roman" w:hAnsi="AvantGarde Bk BT" w:cs="Times New Roman"/>
      <w:sz w:val="20"/>
      <w:szCs w:val="20"/>
      <w:lang w:val="es-MX" w:eastAsia="es-ES"/>
    </w:rPr>
  </w:style>
  <w:style w:type="paragraph" w:styleId="TDC1">
    <w:name w:val="toc 1"/>
    <w:basedOn w:val="Normal"/>
    <w:next w:val="Normal"/>
    <w:uiPriority w:val="39"/>
    <w:rsid w:val="00462FA7"/>
    <w:pPr>
      <w:widowControl w:val="0"/>
      <w:adjustRightInd w:val="0"/>
      <w:spacing w:before="120" w:after="60"/>
      <w:ind w:left="425" w:hanging="425"/>
      <w:textAlignment w:val="baseline"/>
    </w:pPr>
    <w:rPr>
      <w:b/>
      <w:bCs/>
      <w:caps/>
      <w:color w:val="353E44"/>
      <w:lang w:val="es-ES_tradnl"/>
    </w:rPr>
  </w:style>
  <w:style w:type="paragraph" w:styleId="TDC2">
    <w:name w:val="toc 2"/>
    <w:basedOn w:val="Normal"/>
    <w:next w:val="Normal"/>
    <w:uiPriority w:val="39"/>
    <w:rsid w:val="00462FA7"/>
    <w:pPr>
      <w:widowControl w:val="0"/>
      <w:adjustRightInd w:val="0"/>
      <w:spacing w:after="60" w:line="360" w:lineRule="atLeast"/>
      <w:ind w:left="992" w:hanging="567"/>
      <w:textAlignment w:val="baseline"/>
    </w:pPr>
    <w:rPr>
      <w:smallCaps/>
      <w:color w:val="353E44"/>
      <w:lang w:val="es-ES_tradnl"/>
    </w:rPr>
  </w:style>
  <w:style w:type="paragraph" w:styleId="TDC3">
    <w:name w:val="toc 3"/>
    <w:basedOn w:val="Normal"/>
    <w:next w:val="Normal"/>
    <w:uiPriority w:val="39"/>
    <w:rsid w:val="00462FA7"/>
    <w:pPr>
      <w:widowControl w:val="0"/>
      <w:adjustRightInd w:val="0"/>
      <w:spacing w:after="60"/>
      <w:ind w:left="1559" w:hanging="567"/>
      <w:textAlignment w:val="baseline"/>
    </w:pPr>
    <w:rPr>
      <w:iCs/>
      <w:color w:val="353E44"/>
      <w:lang w:val="es-ES_tradnl"/>
    </w:rPr>
  </w:style>
  <w:style w:type="character" w:styleId="Textoennegrita">
    <w:name w:val="Strong"/>
    <w:basedOn w:val="Fuentedeprrafopredeter"/>
    <w:qFormat/>
    <w:rsid w:val="00532875"/>
    <w:rPr>
      <w:b/>
      <w:bCs/>
    </w:rPr>
  </w:style>
  <w:style w:type="character" w:customStyle="1" w:styleId="Seccion">
    <w:name w:val="Seccion"/>
    <w:basedOn w:val="Textoennegrita"/>
    <w:rsid w:val="00532875"/>
    <w:rPr>
      <w:b/>
      <w:bCs/>
      <w:w w:val="90"/>
      <w:sz w:val="21"/>
      <w:szCs w:val="21"/>
    </w:rPr>
  </w:style>
  <w:style w:type="character" w:customStyle="1" w:styleId="Simbolo">
    <w:name w:val="Simbolo"/>
    <w:basedOn w:val="Fuentedeprrafopredeter"/>
    <w:rsid w:val="00532875"/>
    <w:rPr>
      <w:rFonts w:ascii="Symbol" w:hAnsi="Symbol"/>
    </w:rPr>
  </w:style>
  <w:style w:type="paragraph" w:customStyle="1" w:styleId="Rellenartabla">
    <w:name w:val="Rellenar tabla"/>
    <w:basedOn w:val="Textoentabla"/>
    <w:rsid w:val="00532875"/>
    <w:pPr>
      <w:jc w:val="center"/>
    </w:pPr>
  </w:style>
  <w:style w:type="paragraph" w:customStyle="1" w:styleId="TextoProyecto">
    <w:name w:val="Texto_Proyecto"/>
    <w:basedOn w:val="Normal"/>
    <w:rsid w:val="00532875"/>
    <w:pPr>
      <w:widowControl w:val="0"/>
      <w:adjustRightInd w:val="0"/>
      <w:spacing w:before="120" w:after="120" w:line="360" w:lineRule="auto"/>
      <w:ind w:left="851"/>
      <w:textAlignment w:val="baseline"/>
    </w:pPr>
    <w:rPr>
      <w:rFonts w:ascii="Arial" w:hAnsi="Arial" w:cs="Arial"/>
      <w:color w:val="000000"/>
      <w:sz w:val="22"/>
      <w:szCs w:val="22"/>
      <w:lang w:val="es-ES_tradnl"/>
    </w:rPr>
  </w:style>
  <w:style w:type="character" w:customStyle="1" w:styleId="TextoProyectoCar">
    <w:name w:val="Texto_Proyecto Car"/>
    <w:basedOn w:val="Fuentedeprrafopredeter"/>
    <w:rsid w:val="00532875"/>
    <w:rPr>
      <w:rFonts w:ascii="Arial" w:hAnsi="Arial" w:cs="Arial"/>
      <w:noProof w:val="0"/>
      <w:color w:val="000000"/>
      <w:sz w:val="22"/>
      <w:szCs w:val="22"/>
      <w:lang w:val="es-ES_tradnl" w:eastAsia="es-ES" w:bidi="ar-SA"/>
    </w:rPr>
  </w:style>
  <w:style w:type="paragraph" w:styleId="TDC4">
    <w:name w:val="toc 4"/>
    <w:basedOn w:val="Normal"/>
    <w:next w:val="Normal"/>
    <w:autoRedefine/>
    <w:semiHidden/>
    <w:rsid w:val="00532875"/>
    <w:pPr>
      <w:widowControl w:val="0"/>
      <w:adjustRightInd w:val="0"/>
      <w:spacing w:line="360" w:lineRule="atLeast"/>
      <w:ind w:left="600"/>
      <w:textAlignment w:val="baseline"/>
    </w:pPr>
  </w:style>
  <w:style w:type="paragraph" w:customStyle="1" w:styleId="artculo-tex">
    <w:name w:val="artículo-tex"/>
    <w:basedOn w:val="Normal"/>
    <w:autoRedefine/>
    <w:rsid w:val="00532875"/>
    <w:pPr>
      <w:widowControl w:val="0"/>
      <w:numPr>
        <w:numId w:val="4"/>
      </w:numPr>
      <w:tabs>
        <w:tab w:val="left" w:pos="3876"/>
      </w:tabs>
      <w:adjustRightInd w:val="0"/>
      <w:spacing w:before="60" w:after="60" w:line="360" w:lineRule="atLeast"/>
      <w:textAlignment w:val="baseline"/>
    </w:pPr>
    <w:rPr>
      <w:rFonts w:ascii="Arial" w:hAnsi="Arial" w:cs="Arial"/>
      <w:lang w:val="es-ES_tradnl"/>
    </w:rPr>
  </w:style>
  <w:style w:type="paragraph" w:customStyle="1" w:styleId="subartculoCTE">
    <w:name w:val="subartículoCTE"/>
    <w:basedOn w:val="artculoCTE"/>
    <w:next w:val="Normal"/>
    <w:autoRedefine/>
    <w:rsid w:val="00532875"/>
    <w:pPr>
      <w:outlineLvl w:val="4"/>
    </w:pPr>
    <w:rPr>
      <w:i/>
      <w:iCs/>
      <w:sz w:val="16"/>
      <w:szCs w:val="16"/>
      <w:lang w:val="es-ES_tradnl"/>
    </w:rPr>
  </w:style>
  <w:style w:type="paragraph" w:customStyle="1" w:styleId="TextoProyecto2">
    <w:name w:val="Texto_Proyecto2"/>
    <w:basedOn w:val="Normal"/>
    <w:rsid w:val="00532875"/>
    <w:pPr>
      <w:widowControl w:val="0"/>
      <w:adjustRightInd w:val="0"/>
      <w:spacing w:line="360" w:lineRule="auto"/>
      <w:textAlignment w:val="baseline"/>
    </w:pPr>
    <w:rPr>
      <w:rFonts w:ascii="Arial" w:hAnsi="Arial" w:cs="Arial"/>
      <w:color w:val="000000"/>
      <w:sz w:val="22"/>
      <w:szCs w:val="22"/>
    </w:rPr>
  </w:style>
  <w:style w:type="paragraph" w:customStyle="1" w:styleId="Ttulo1CTE">
    <w:name w:val="Título1CTE"/>
    <w:basedOn w:val="Ttulo1"/>
    <w:next w:val="Normal"/>
    <w:autoRedefine/>
    <w:rsid w:val="00532875"/>
    <w:pPr>
      <w:pageBreakBefore/>
      <w:widowControl w:val="0"/>
      <w:shd w:val="clear" w:color="auto" w:fill="FFFF99"/>
      <w:tabs>
        <w:tab w:val="num" w:pos="360"/>
      </w:tabs>
      <w:suppressAutoHyphens/>
      <w:adjustRightInd w:val="0"/>
      <w:spacing w:before="240" w:line="280" w:lineRule="exact"/>
      <w:ind w:left="408" w:hanging="408"/>
      <w:textAlignment w:val="baseline"/>
    </w:pPr>
    <w:rPr>
      <w:rFonts w:ascii="Arial" w:hAnsi="Arial" w:cs="Arial"/>
      <w:caps/>
      <w:color w:val="auto"/>
      <w:spacing w:val="-3"/>
      <w:kern w:val="32"/>
    </w:rPr>
  </w:style>
  <w:style w:type="paragraph" w:customStyle="1" w:styleId="Ttulo3CTE">
    <w:name w:val="Título3CTE"/>
    <w:basedOn w:val="Normal"/>
    <w:next w:val="Normal"/>
    <w:autoRedefine/>
    <w:rsid w:val="00532875"/>
    <w:pPr>
      <w:keepNext/>
      <w:widowControl w:val="0"/>
      <w:numPr>
        <w:numId w:val="5"/>
      </w:numPr>
      <w:tabs>
        <w:tab w:val="left" w:pos="567"/>
      </w:tabs>
      <w:adjustRightInd w:val="0"/>
      <w:spacing w:before="200" w:after="100" w:line="360" w:lineRule="atLeast"/>
      <w:textAlignment w:val="baseline"/>
    </w:pPr>
    <w:rPr>
      <w:rFonts w:ascii="Arial" w:hAnsi="Arial" w:cs="Arial"/>
      <w:b/>
      <w:bCs/>
      <w:lang w:val="es-ES_tradnl"/>
    </w:rPr>
  </w:style>
  <w:style w:type="paragraph" w:customStyle="1" w:styleId="piefiguratablafrmula">
    <w:name w:val="pie figura/tabla/fórmula"/>
    <w:basedOn w:val="Normal"/>
    <w:rsid w:val="00532875"/>
    <w:pPr>
      <w:widowControl w:val="0"/>
      <w:tabs>
        <w:tab w:val="left" w:pos="1122"/>
        <w:tab w:val="left" w:pos="1309"/>
      </w:tabs>
      <w:adjustRightInd w:val="0"/>
      <w:spacing w:line="360" w:lineRule="atLeast"/>
      <w:jc w:val="center"/>
      <w:textAlignment w:val="baseline"/>
    </w:pPr>
    <w:rPr>
      <w:rFonts w:ascii="Arial" w:hAnsi="Arial" w:cs="Arial"/>
      <w:b/>
      <w:bCs/>
      <w:sz w:val="18"/>
      <w:szCs w:val="18"/>
      <w:lang w:val="es-ES_tradnl"/>
    </w:rPr>
  </w:style>
  <w:style w:type="paragraph" w:customStyle="1" w:styleId="pp">
    <w:name w:val="pp"/>
    <w:basedOn w:val="Normal"/>
    <w:rsid w:val="00532875"/>
    <w:pPr>
      <w:widowControl w:val="0"/>
      <w:tabs>
        <w:tab w:val="left" w:pos="1122"/>
        <w:tab w:val="left" w:pos="1309"/>
      </w:tabs>
      <w:adjustRightInd w:val="0"/>
      <w:spacing w:line="360" w:lineRule="atLeast"/>
      <w:textAlignment w:val="baseline"/>
    </w:pPr>
    <w:rPr>
      <w:rFonts w:ascii="Arial" w:hAnsi="Arial" w:cs="Arial"/>
    </w:rPr>
  </w:style>
  <w:style w:type="paragraph" w:customStyle="1" w:styleId="pieformula">
    <w:name w:val="pie formula"/>
    <w:basedOn w:val="Normal"/>
    <w:rsid w:val="00532875"/>
    <w:pPr>
      <w:widowControl w:val="0"/>
      <w:adjustRightInd w:val="0"/>
      <w:spacing w:line="360" w:lineRule="atLeast"/>
      <w:jc w:val="center"/>
      <w:textAlignment w:val="baseline"/>
    </w:pPr>
    <w:rPr>
      <w:rFonts w:ascii="Arial" w:hAnsi="Arial" w:cs="Arial"/>
      <w:sz w:val="18"/>
      <w:szCs w:val="18"/>
    </w:rPr>
  </w:style>
  <w:style w:type="paragraph" w:customStyle="1" w:styleId="Estilopiefiguratablafrmula10pt">
    <w:name w:val="Estilo pie figura/tabla/fórmula + 10 pt"/>
    <w:basedOn w:val="Normal"/>
    <w:rsid w:val="00532875"/>
    <w:pPr>
      <w:widowControl w:val="0"/>
      <w:tabs>
        <w:tab w:val="left" w:pos="1122"/>
        <w:tab w:val="left" w:pos="1309"/>
      </w:tabs>
      <w:adjustRightInd w:val="0"/>
      <w:spacing w:line="360" w:lineRule="atLeast"/>
      <w:jc w:val="center"/>
      <w:textAlignment w:val="baseline"/>
    </w:pPr>
    <w:rPr>
      <w:rFonts w:ascii="Arial" w:hAnsi="Arial" w:cs="Arial"/>
      <w:b/>
      <w:bCs/>
      <w:sz w:val="18"/>
      <w:szCs w:val="18"/>
    </w:rPr>
  </w:style>
  <w:style w:type="paragraph" w:styleId="ndice1">
    <w:name w:val="index 1"/>
    <w:basedOn w:val="Normal"/>
    <w:next w:val="Normal"/>
    <w:autoRedefine/>
    <w:semiHidden/>
    <w:unhideWhenUsed/>
    <w:rsid w:val="00532875"/>
    <w:pPr>
      <w:widowControl w:val="0"/>
      <w:adjustRightInd w:val="0"/>
      <w:spacing w:line="360" w:lineRule="atLeast"/>
      <w:ind w:left="180" w:hanging="180"/>
      <w:textAlignment w:val="baseline"/>
    </w:pPr>
    <w:rPr>
      <w:rFonts w:ascii="Arial" w:hAnsi="Arial" w:cs="Arial"/>
      <w:sz w:val="18"/>
      <w:szCs w:val="18"/>
    </w:rPr>
  </w:style>
  <w:style w:type="paragraph" w:styleId="Ttulodendice">
    <w:name w:val="index heading"/>
    <w:basedOn w:val="Normal"/>
    <w:next w:val="ndice1"/>
    <w:semiHidden/>
    <w:rsid w:val="00532875"/>
    <w:pPr>
      <w:widowControl w:val="0"/>
      <w:adjustRightInd w:val="0"/>
      <w:spacing w:line="360" w:lineRule="atLeast"/>
      <w:textAlignment w:val="baseline"/>
    </w:pPr>
  </w:style>
  <w:style w:type="paragraph" w:customStyle="1" w:styleId="EstiloTextoindependiente2Negrita">
    <w:name w:val="Estilo Texto independiente 2 + Negrita"/>
    <w:basedOn w:val="Textoindependiente2"/>
    <w:rsid w:val="00532875"/>
    <w:pPr>
      <w:spacing w:line="480" w:lineRule="auto"/>
    </w:pPr>
    <w:rPr>
      <w:b/>
      <w:bCs/>
      <w:snapToGrid/>
      <w:color w:val="auto"/>
      <w:sz w:val="18"/>
      <w:szCs w:val="18"/>
    </w:rPr>
  </w:style>
  <w:style w:type="character" w:styleId="nfasis">
    <w:name w:val="Emphasis"/>
    <w:basedOn w:val="Fuentedeprrafopredeter"/>
    <w:qFormat/>
    <w:rsid w:val="00532875"/>
    <w:rPr>
      <w:i/>
      <w:iCs/>
    </w:rPr>
  </w:style>
  <w:style w:type="paragraph" w:customStyle="1" w:styleId="Subttulo4">
    <w:name w:val="Subtítulo 4"/>
    <w:basedOn w:val="Normal"/>
    <w:next w:val="Normal"/>
    <w:rsid w:val="00532875"/>
    <w:pPr>
      <w:widowControl w:val="0"/>
      <w:adjustRightInd w:val="0"/>
      <w:spacing w:after="57" w:line="260" w:lineRule="atLeast"/>
      <w:textAlignment w:val="baseline"/>
    </w:pPr>
    <w:rPr>
      <w:rFonts w:ascii="Novarese Bk BT" w:hAnsi="Novarese Bk BT"/>
      <w:b/>
      <w:bCs/>
      <w:snapToGrid w:val="0"/>
    </w:rPr>
  </w:style>
  <w:style w:type="paragraph" w:customStyle="1" w:styleId="tabla0">
    <w:name w:val="tabla"/>
    <w:basedOn w:val="Normal"/>
    <w:rsid w:val="00532875"/>
    <w:pPr>
      <w:widowControl w:val="0"/>
      <w:adjustRightInd w:val="0"/>
      <w:spacing w:line="360" w:lineRule="auto"/>
      <w:jc w:val="center"/>
      <w:textAlignment w:val="baseline"/>
    </w:pPr>
    <w:rPr>
      <w:rFonts w:ascii="Arial" w:hAnsi="Arial" w:cs="Arial"/>
    </w:rPr>
  </w:style>
  <w:style w:type="paragraph" w:customStyle="1" w:styleId="subaptdosnivel2">
    <w:name w:val="subaptdosnivel2"/>
    <w:basedOn w:val="Normal"/>
    <w:autoRedefine/>
    <w:rsid w:val="00532875"/>
    <w:pPr>
      <w:widowControl w:val="0"/>
      <w:numPr>
        <w:numId w:val="6"/>
      </w:numPr>
      <w:adjustRightInd w:val="0"/>
      <w:spacing w:line="360" w:lineRule="atLeast"/>
      <w:textAlignment w:val="baseline"/>
    </w:pPr>
    <w:rPr>
      <w:rFonts w:ascii="Arial" w:hAnsi="Arial" w:cs="Arial"/>
    </w:rPr>
  </w:style>
  <w:style w:type="paragraph" w:customStyle="1" w:styleId="nota">
    <w:name w:val="nota"/>
    <w:basedOn w:val="Normal"/>
    <w:rsid w:val="00532875"/>
    <w:pPr>
      <w:widowControl w:val="0"/>
      <w:tabs>
        <w:tab w:val="left" w:pos="1122"/>
        <w:tab w:val="left" w:pos="1309"/>
      </w:tabs>
      <w:adjustRightInd w:val="0"/>
      <w:spacing w:line="360" w:lineRule="atLeast"/>
      <w:textAlignment w:val="baseline"/>
    </w:pPr>
    <w:rPr>
      <w:rFonts w:ascii="Arial" w:hAnsi="Arial" w:cs="Arial"/>
      <w:lang w:val="es-ES_tradnl"/>
    </w:rPr>
  </w:style>
  <w:style w:type="paragraph" w:customStyle="1" w:styleId="CM1">
    <w:name w:val="CM1"/>
    <w:basedOn w:val="Default"/>
    <w:next w:val="Default"/>
    <w:rsid w:val="00532875"/>
    <w:pPr>
      <w:spacing w:line="380" w:lineRule="atLeast"/>
    </w:pPr>
    <w:rPr>
      <w:rFonts w:ascii="Arial" w:hAnsi="Arial" w:cs="Arial"/>
      <w:color w:val="auto"/>
    </w:rPr>
  </w:style>
  <w:style w:type="paragraph" w:customStyle="1" w:styleId="CM40">
    <w:name w:val="CM40"/>
    <w:basedOn w:val="Default"/>
    <w:next w:val="Default"/>
    <w:rsid w:val="00532875"/>
    <w:pPr>
      <w:spacing w:after="100"/>
    </w:pPr>
    <w:rPr>
      <w:rFonts w:ascii="Arial" w:hAnsi="Arial" w:cs="Arial"/>
      <w:color w:val="auto"/>
    </w:rPr>
  </w:style>
  <w:style w:type="paragraph" w:customStyle="1" w:styleId="CM41">
    <w:name w:val="CM41"/>
    <w:basedOn w:val="Default"/>
    <w:next w:val="Default"/>
    <w:rsid w:val="00532875"/>
    <w:pPr>
      <w:spacing w:after="485"/>
    </w:pPr>
    <w:rPr>
      <w:rFonts w:ascii="Arial" w:hAnsi="Arial" w:cs="Arial"/>
      <w:color w:val="auto"/>
    </w:rPr>
  </w:style>
  <w:style w:type="paragraph" w:customStyle="1" w:styleId="CM2">
    <w:name w:val="CM2"/>
    <w:basedOn w:val="Default"/>
    <w:next w:val="Default"/>
    <w:rsid w:val="00532875"/>
    <w:rPr>
      <w:rFonts w:ascii="Arial" w:hAnsi="Arial" w:cs="Arial"/>
      <w:color w:val="auto"/>
    </w:rPr>
  </w:style>
  <w:style w:type="paragraph" w:customStyle="1" w:styleId="CM3">
    <w:name w:val="CM3"/>
    <w:basedOn w:val="Default"/>
    <w:next w:val="Default"/>
    <w:rsid w:val="00532875"/>
    <w:rPr>
      <w:rFonts w:ascii="Arial" w:hAnsi="Arial" w:cs="Arial"/>
      <w:color w:val="auto"/>
    </w:rPr>
  </w:style>
  <w:style w:type="paragraph" w:customStyle="1" w:styleId="CM42">
    <w:name w:val="CM42"/>
    <w:basedOn w:val="Default"/>
    <w:next w:val="Default"/>
    <w:rsid w:val="00532875"/>
    <w:pPr>
      <w:spacing w:after="330"/>
    </w:pPr>
    <w:rPr>
      <w:rFonts w:ascii="Arial" w:hAnsi="Arial" w:cs="Arial"/>
      <w:color w:val="auto"/>
    </w:rPr>
  </w:style>
  <w:style w:type="paragraph" w:customStyle="1" w:styleId="CM43">
    <w:name w:val="CM43"/>
    <w:basedOn w:val="Default"/>
    <w:next w:val="Default"/>
    <w:rsid w:val="00532875"/>
    <w:pPr>
      <w:spacing w:after="105"/>
    </w:pPr>
    <w:rPr>
      <w:rFonts w:ascii="Arial" w:hAnsi="Arial" w:cs="Arial"/>
      <w:color w:val="auto"/>
    </w:rPr>
  </w:style>
  <w:style w:type="paragraph" w:customStyle="1" w:styleId="CM44">
    <w:name w:val="CM44"/>
    <w:basedOn w:val="Default"/>
    <w:next w:val="Default"/>
    <w:rsid w:val="00532875"/>
    <w:pPr>
      <w:spacing w:after="623"/>
    </w:pPr>
    <w:rPr>
      <w:rFonts w:ascii="Arial" w:hAnsi="Arial" w:cs="Arial"/>
      <w:color w:val="auto"/>
    </w:rPr>
  </w:style>
  <w:style w:type="paragraph" w:customStyle="1" w:styleId="CM45">
    <w:name w:val="CM45"/>
    <w:basedOn w:val="Default"/>
    <w:next w:val="Default"/>
    <w:rsid w:val="00532875"/>
    <w:pPr>
      <w:spacing w:after="233"/>
    </w:pPr>
    <w:rPr>
      <w:rFonts w:ascii="Arial" w:hAnsi="Arial" w:cs="Arial"/>
      <w:color w:val="auto"/>
    </w:rPr>
  </w:style>
  <w:style w:type="paragraph" w:customStyle="1" w:styleId="CM4">
    <w:name w:val="CM4"/>
    <w:basedOn w:val="Default"/>
    <w:next w:val="Default"/>
    <w:rsid w:val="00532875"/>
    <w:rPr>
      <w:rFonts w:ascii="Arial" w:hAnsi="Arial" w:cs="Arial"/>
      <w:color w:val="auto"/>
    </w:rPr>
  </w:style>
  <w:style w:type="paragraph" w:customStyle="1" w:styleId="CM5">
    <w:name w:val="CM5"/>
    <w:basedOn w:val="Default"/>
    <w:next w:val="Default"/>
    <w:rsid w:val="00532875"/>
    <w:pPr>
      <w:spacing w:line="211" w:lineRule="atLeast"/>
    </w:pPr>
    <w:rPr>
      <w:rFonts w:ascii="Arial" w:hAnsi="Arial" w:cs="Arial"/>
      <w:color w:val="auto"/>
    </w:rPr>
  </w:style>
  <w:style w:type="paragraph" w:customStyle="1" w:styleId="CM6">
    <w:name w:val="CM6"/>
    <w:basedOn w:val="Default"/>
    <w:next w:val="Default"/>
    <w:rsid w:val="00532875"/>
    <w:pPr>
      <w:spacing w:line="211" w:lineRule="atLeast"/>
    </w:pPr>
    <w:rPr>
      <w:rFonts w:ascii="Arial" w:hAnsi="Arial" w:cs="Arial"/>
      <w:color w:val="auto"/>
    </w:rPr>
  </w:style>
  <w:style w:type="paragraph" w:customStyle="1" w:styleId="CM7">
    <w:name w:val="CM7"/>
    <w:basedOn w:val="Default"/>
    <w:next w:val="Default"/>
    <w:rsid w:val="00532875"/>
    <w:pPr>
      <w:spacing w:line="211" w:lineRule="atLeast"/>
    </w:pPr>
    <w:rPr>
      <w:rFonts w:ascii="Arial" w:hAnsi="Arial" w:cs="Arial"/>
      <w:color w:val="auto"/>
    </w:rPr>
  </w:style>
  <w:style w:type="paragraph" w:customStyle="1" w:styleId="CM8">
    <w:name w:val="CM8"/>
    <w:basedOn w:val="Default"/>
    <w:next w:val="Default"/>
    <w:rsid w:val="00532875"/>
    <w:rPr>
      <w:rFonts w:ascii="Arial" w:hAnsi="Arial" w:cs="Arial"/>
      <w:color w:val="auto"/>
    </w:rPr>
  </w:style>
  <w:style w:type="paragraph" w:customStyle="1" w:styleId="CM13">
    <w:name w:val="CM13"/>
    <w:basedOn w:val="Default"/>
    <w:next w:val="Default"/>
    <w:rsid w:val="00532875"/>
    <w:rPr>
      <w:rFonts w:ascii="Arial" w:hAnsi="Arial" w:cs="Arial"/>
      <w:color w:val="auto"/>
    </w:rPr>
  </w:style>
  <w:style w:type="paragraph" w:customStyle="1" w:styleId="CM14">
    <w:name w:val="CM14"/>
    <w:basedOn w:val="Default"/>
    <w:next w:val="Default"/>
    <w:rsid w:val="00532875"/>
    <w:rPr>
      <w:rFonts w:ascii="Arial" w:hAnsi="Arial" w:cs="Arial"/>
      <w:color w:val="auto"/>
    </w:rPr>
  </w:style>
  <w:style w:type="paragraph" w:customStyle="1" w:styleId="CM15">
    <w:name w:val="CM15"/>
    <w:basedOn w:val="Default"/>
    <w:next w:val="Default"/>
    <w:rsid w:val="00532875"/>
    <w:rPr>
      <w:rFonts w:ascii="Arial" w:hAnsi="Arial" w:cs="Arial"/>
      <w:color w:val="auto"/>
    </w:rPr>
  </w:style>
  <w:style w:type="paragraph" w:customStyle="1" w:styleId="CM46">
    <w:name w:val="CM46"/>
    <w:basedOn w:val="Default"/>
    <w:next w:val="Default"/>
    <w:rsid w:val="00532875"/>
    <w:pPr>
      <w:spacing w:after="180"/>
    </w:pPr>
    <w:rPr>
      <w:rFonts w:ascii="Arial" w:hAnsi="Arial" w:cs="Arial"/>
      <w:color w:val="auto"/>
    </w:rPr>
  </w:style>
  <w:style w:type="paragraph" w:customStyle="1" w:styleId="CM17">
    <w:name w:val="CM17"/>
    <w:basedOn w:val="Default"/>
    <w:next w:val="Default"/>
    <w:rsid w:val="00532875"/>
    <w:pPr>
      <w:spacing w:line="211" w:lineRule="atLeast"/>
    </w:pPr>
    <w:rPr>
      <w:rFonts w:ascii="Arial" w:hAnsi="Arial" w:cs="Arial"/>
      <w:color w:val="auto"/>
    </w:rPr>
  </w:style>
  <w:style w:type="paragraph" w:customStyle="1" w:styleId="CM18">
    <w:name w:val="CM18"/>
    <w:basedOn w:val="Default"/>
    <w:next w:val="Default"/>
    <w:rsid w:val="00532875"/>
    <w:pPr>
      <w:spacing w:line="211" w:lineRule="atLeast"/>
    </w:pPr>
    <w:rPr>
      <w:rFonts w:ascii="Arial" w:hAnsi="Arial" w:cs="Arial"/>
      <w:color w:val="auto"/>
    </w:rPr>
  </w:style>
  <w:style w:type="paragraph" w:customStyle="1" w:styleId="CM19">
    <w:name w:val="CM19"/>
    <w:basedOn w:val="Default"/>
    <w:next w:val="Default"/>
    <w:rsid w:val="00532875"/>
    <w:pPr>
      <w:spacing w:line="211" w:lineRule="atLeast"/>
    </w:pPr>
    <w:rPr>
      <w:rFonts w:ascii="Arial" w:hAnsi="Arial" w:cs="Arial"/>
      <w:color w:val="auto"/>
    </w:rPr>
  </w:style>
  <w:style w:type="paragraph" w:customStyle="1" w:styleId="CM24">
    <w:name w:val="CM24"/>
    <w:basedOn w:val="Default"/>
    <w:next w:val="Default"/>
    <w:rsid w:val="00532875"/>
    <w:pPr>
      <w:spacing w:line="211" w:lineRule="atLeast"/>
    </w:pPr>
    <w:rPr>
      <w:rFonts w:ascii="Arial" w:hAnsi="Arial" w:cs="Arial"/>
      <w:color w:val="auto"/>
    </w:rPr>
  </w:style>
  <w:style w:type="paragraph" w:customStyle="1" w:styleId="CM25">
    <w:name w:val="CM25"/>
    <w:basedOn w:val="Default"/>
    <w:next w:val="Default"/>
    <w:rsid w:val="00532875"/>
    <w:pPr>
      <w:spacing w:line="211" w:lineRule="atLeast"/>
    </w:pPr>
    <w:rPr>
      <w:rFonts w:ascii="Arial" w:hAnsi="Arial" w:cs="Arial"/>
      <w:color w:val="auto"/>
    </w:rPr>
  </w:style>
  <w:style w:type="paragraph" w:customStyle="1" w:styleId="CM47">
    <w:name w:val="CM47"/>
    <w:basedOn w:val="Default"/>
    <w:next w:val="Default"/>
    <w:rsid w:val="00532875"/>
    <w:pPr>
      <w:spacing w:after="555"/>
    </w:pPr>
    <w:rPr>
      <w:rFonts w:ascii="Arial" w:hAnsi="Arial" w:cs="Arial"/>
      <w:color w:val="auto"/>
    </w:rPr>
  </w:style>
  <w:style w:type="paragraph" w:customStyle="1" w:styleId="CM48">
    <w:name w:val="CM48"/>
    <w:basedOn w:val="Default"/>
    <w:next w:val="Default"/>
    <w:rsid w:val="00532875"/>
    <w:pPr>
      <w:spacing w:after="422"/>
    </w:pPr>
    <w:rPr>
      <w:rFonts w:ascii="Arial" w:hAnsi="Arial" w:cs="Arial"/>
      <w:color w:val="auto"/>
    </w:rPr>
  </w:style>
  <w:style w:type="paragraph" w:customStyle="1" w:styleId="CM26">
    <w:name w:val="CM26"/>
    <w:basedOn w:val="Default"/>
    <w:next w:val="Default"/>
    <w:rsid w:val="00532875"/>
    <w:pPr>
      <w:spacing w:line="423" w:lineRule="atLeast"/>
    </w:pPr>
    <w:rPr>
      <w:rFonts w:ascii="Arial" w:hAnsi="Arial" w:cs="Arial"/>
      <w:color w:val="auto"/>
    </w:rPr>
  </w:style>
  <w:style w:type="paragraph" w:customStyle="1" w:styleId="CM27">
    <w:name w:val="CM27"/>
    <w:basedOn w:val="Default"/>
    <w:next w:val="Default"/>
    <w:rsid w:val="00532875"/>
    <w:pPr>
      <w:spacing w:line="423" w:lineRule="atLeast"/>
    </w:pPr>
    <w:rPr>
      <w:rFonts w:ascii="Arial" w:hAnsi="Arial" w:cs="Arial"/>
      <w:color w:val="auto"/>
    </w:rPr>
  </w:style>
  <w:style w:type="paragraph" w:customStyle="1" w:styleId="CM28">
    <w:name w:val="CM28"/>
    <w:basedOn w:val="Default"/>
    <w:next w:val="Default"/>
    <w:rsid w:val="00532875"/>
    <w:pPr>
      <w:spacing w:line="423" w:lineRule="atLeast"/>
    </w:pPr>
    <w:rPr>
      <w:rFonts w:ascii="Arial" w:hAnsi="Arial" w:cs="Arial"/>
      <w:color w:val="auto"/>
    </w:rPr>
  </w:style>
  <w:style w:type="paragraph" w:customStyle="1" w:styleId="CM49">
    <w:name w:val="CM49"/>
    <w:basedOn w:val="Default"/>
    <w:next w:val="Default"/>
    <w:rsid w:val="00532875"/>
    <w:pPr>
      <w:spacing w:after="185"/>
    </w:pPr>
    <w:rPr>
      <w:rFonts w:ascii="Arial" w:hAnsi="Arial" w:cs="Arial"/>
      <w:color w:val="auto"/>
    </w:rPr>
  </w:style>
  <w:style w:type="paragraph" w:customStyle="1" w:styleId="CM29">
    <w:name w:val="CM29"/>
    <w:basedOn w:val="Default"/>
    <w:next w:val="Default"/>
    <w:rsid w:val="00532875"/>
    <w:pPr>
      <w:spacing w:line="403" w:lineRule="atLeast"/>
    </w:pPr>
    <w:rPr>
      <w:rFonts w:ascii="Arial" w:hAnsi="Arial" w:cs="Arial"/>
      <w:color w:val="auto"/>
    </w:rPr>
  </w:style>
  <w:style w:type="paragraph" w:customStyle="1" w:styleId="CM30">
    <w:name w:val="CM30"/>
    <w:basedOn w:val="Default"/>
    <w:next w:val="Default"/>
    <w:rsid w:val="00532875"/>
    <w:pPr>
      <w:spacing w:line="403" w:lineRule="atLeast"/>
    </w:pPr>
    <w:rPr>
      <w:rFonts w:ascii="Arial" w:hAnsi="Arial" w:cs="Arial"/>
      <w:color w:val="auto"/>
    </w:rPr>
  </w:style>
  <w:style w:type="paragraph" w:customStyle="1" w:styleId="CM35">
    <w:name w:val="CM35"/>
    <w:basedOn w:val="Default"/>
    <w:next w:val="Default"/>
    <w:rsid w:val="00532875"/>
    <w:pPr>
      <w:spacing w:line="403" w:lineRule="atLeast"/>
    </w:pPr>
    <w:rPr>
      <w:rFonts w:ascii="Arial" w:hAnsi="Arial" w:cs="Arial"/>
      <w:color w:val="auto"/>
    </w:rPr>
  </w:style>
  <w:style w:type="paragraph" w:customStyle="1" w:styleId="CM16">
    <w:name w:val="CM16"/>
    <w:basedOn w:val="Default"/>
    <w:next w:val="Default"/>
    <w:rsid w:val="00532875"/>
    <w:rPr>
      <w:rFonts w:ascii="Arial" w:hAnsi="Arial" w:cs="Arial"/>
      <w:color w:val="auto"/>
    </w:rPr>
  </w:style>
  <w:style w:type="paragraph" w:customStyle="1" w:styleId="CM36">
    <w:name w:val="CM36"/>
    <w:basedOn w:val="Default"/>
    <w:next w:val="Default"/>
    <w:rsid w:val="00532875"/>
    <w:pPr>
      <w:spacing w:line="211" w:lineRule="atLeast"/>
    </w:pPr>
    <w:rPr>
      <w:rFonts w:ascii="Arial" w:hAnsi="Arial" w:cs="Arial"/>
      <w:color w:val="auto"/>
    </w:rPr>
  </w:style>
  <w:style w:type="paragraph" w:customStyle="1" w:styleId="CM50">
    <w:name w:val="CM50"/>
    <w:basedOn w:val="Default"/>
    <w:next w:val="Default"/>
    <w:rsid w:val="00532875"/>
    <w:pPr>
      <w:spacing w:after="428"/>
    </w:pPr>
    <w:rPr>
      <w:rFonts w:ascii="Arial" w:hAnsi="Arial" w:cs="Arial"/>
      <w:color w:val="auto"/>
    </w:rPr>
  </w:style>
  <w:style w:type="paragraph" w:customStyle="1" w:styleId="CM51">
    <w:name w:val="CM51"/>
    <w:basedOn w:val="Default"/>
    <w:next w:val="Default"/>
    <w:rsid w:val="00532875"/>
    <w:pPr>
      <w:spacing w:after="850"/>
    </w:pPr>
    <w:rPr>
      <w:rFonts w:ascii="Arial" w:hAnsi="Arial" w:cs="Arial"/>
      <w:color w:val="auto"/>
    </w:rPr>
  </w:style>
  <w:style w:type="paragraph" w:customStyle="1" w:styleId="CM37">
    <w:name w:val="CM37"/>
    <w:basedOn w:val="Default"/>
    <w:next w:val="Default"/>
    <w:rsid w:val="00532875"/>
    <w:pPr>
      <w:spacing w:line="423" w:lineRule="atLeast"/>
    </w:pPr>
    <w:rPr>
      <w:rFonts w:ascii="Arial" w:hAnsi="Arial" w:cs="Arial"/>
      <w:color w:val="auto"/>
    </w:rPr>
  </w:style>
  <w:style w:type="paragraph" w:customStyle="1" w:styleId="CM38">
    <w:name w:val="CM38"/>
    <w:basedOn w:val="Default"/>
    <w:next w:val="Default"/>
    <w:rsid w:val="00532875"/>
    <w:pPr>
      <w:spacing w:line="420" w:lineRule="atLeast"/>
    </w:pPr>
    <w:rPr>
      <w:rFonts w:ascii="Arial" w:hAnsi="Arial" w:cs="Arial"/>
      <w:color w:val="auto"/>
    </w:rPr>
  </w:style>
  <w:style w:type="paragraph" w:customStyle="1" w:styleId="CM39">
    <w:name w:val="CM39"/>
    <w:basedOn w:val="Default"/>
    <w:next w:val="Default"/>
    <w:rsid w:val="00532875"/>
    <w:pPr>
      <w:spacing w:line="203" w:lineRule="atLeast"/>
    </w:pPr>
    <w:rPr>
      <w:rFonts w:ascii="Arial" w:hAnsi="Arial" w:cs="Arial"/>
      <w:color w:val="auto"/>
    </w:rPr>
  </w:style>
  <w:style w:type="paragraph" w:customStyle="1" w:styleId="font5">
    <w:name w:val="font5"/>
    <w:basedOn w:val="Normal"/>
    <w:rsid w:val="00532875"/>
    <w:pPr>
      <w:widowControl w:val="0"/>
      <w:adjustRightInd w:val="0"/>
      <w:spacing w:before="100" w:beforeAutospacing="1" w:after="100" w:afterAutospacing="1" w:line="360" w:lineRule="atLeast"/>
      <w:textAlignment w:val="baseline"/>
    </w:pPr>
    <w:rPr>
      <w:rFonts w:ascii="Tahoma" w:hAnsi="Tahoma" w:cs="Tahoma"/>
      <w:color w:val="000000"/>
      <w:sz w:val="16"/>
      <w:szCs w:val="16"/>
    </w:rPr>
  </w:style>
  <w:style w:type="paragraph" w:customStyle="1" w:styleId="font6">
    <w:name w:val="font6"/>
    <w:basedOn w:val="Normal"/>
    <w:rsid w:val="00532875"/>
    <w:pPr>
      <w:widowControl w:val="0"/>
      <w:adjustRightInd w:val="0"/>
      <w:spacing w:before="100" w:beforeAutospacing="1" w:after="100" w:afterAutospacing="1" w:line="360" w:lineRule="atLeast"/>
      <w:textAlignment w:val="baseline"/>
    </w:pPr>
    <w:rPr>
      <w:rFonts w:ascii="Tahoma" w:hAnsi="Tahoma" w:cs="Tahoma"/>
      <w:b/>
      <w:bCs/>
      <w:color w:val="000000"/>
      <w:sz w:val="16"/>
      <w:szCs w:val="16"/>
    </w:rPr>
  </w:style>
  <w:style w:type="paragraph" w:customStyle="1" w:styleId="font7">
    <w:name w:val="font7"/>
    <w:basedOn w:val="Normal"/>
    <w:rsid w:val="00532875"/>
    <w:pPr>
      <w:widowControl w:val="0"/>
      <w:adjustRightInd w:val="0"/>
      <w:spacing w:before="100" w:beforeAutospacing="1" w:after="100" w:afterAutospacing="1" w:line="360" w:lineRule="atLeast"/>
      <w:textAlignment w:val="baseline"/>
    </w:pPr>
    <w:rPr>
      <w:rFonts w:ascii="Tahoma" w:hAnsi="Tahoma" w:cs="Tahoma"/>
      <w:color w:val="FF0000"/>
      <w:sz w:val="16"/>
      <w:szCs w:val="16"/>
    </w:rPr>
  </w:style>
  <w:style w:type="paragraph" w:customStyle="1" w:styleId="font8">
    <w:name w:val="font8"/>
    <w:basedOn w:val="Normal"/>
    <w:rsid w:val="00532875"/>
    <w:pPr>
      <w:widowControl w:val="0"/>
      <w:adjustRightInd w:val="0"/>
      <w:spacing w:before="100" w:beforeAutospacing="1" w:after="100" w:afterAutospacing="1" w:line="360" w:lineRule="atLeast"/>
      <w:textAlignment w:val="baseline"/>
    </w:pPr>
    <w:rPr>
      <w:rFonts w:ascii="Tahoma" w:hAnsi="Tahoma" w:cs="Tahoma"/>
      <w:color w:val="0000FF"/>
      <w:sz w:val="16"/>
      <w:szCs w:val="16"/>
    </w:rPr>
  </w:style>
  <w:style w:type="paragraph" w:customStyle="1" w:styleId="font9">
    <w:name w:val="font9"/>
    <w:basedOn w:val="Normal"/>
    <w:rsid w:val="00532875"/>
    <w:pPr>
      <w:widowControl w:val="0"/>
      <w:adjustRightInd w:val="0"/>
      <w:spacing w:before="100" w:beforeAutospacing="1" w:after="100" w:afterAutospacing="1" w:line="360" w:lineRule="atLeast"/>
      <w:textAlignment w:val="baseline"/>
    </w:pPr>
    <w:rPr>
      <w:rFonts w:ascii="Tahoma" w:hAnsi="Tahoma" w:cs="Tahoma"/>
      <w:i/>
      <w:iCs/>
      <w:color w:val="000000"/>
      <w:sz w:val="16"/>
      <w:szCs w:val="16"/>
    </w:rPr>
  </w:style>
  <w:style w:type="paragraph" w:customStyle="1" w:styleId="font10">
    <w:name w:val="font10"/>
    <w:basedOn w:val="Normal"/>
    <w:rsid w:val="00532875"/>
    <w:pPr>
      <w:widowControl w:val="0"/>
      <w:adjustRightInd w:val="0"/>
      <w:spacing w:before="100" w:beforeAutospacing="1" w:after="100" w:afterAutospacing="1" w:line="360" w:lineRule="atLeast"/>
      <w:textAlignment w:val="baseline"/>
    </w:pPr>
    <w:rPr>
      <w:b/>
      <w:bCs/>
      <w:i/>
      <w:iCs/>
      <w:sz w:val="24"/>
      <w:szCs w:val="24"/>
    </w:rPr>
  </w:style>
  <w:style w:type="paragraph" w:customStyle="1" w:styleId="xl25">
    <w:name w:val="xl25"/>
    <w:basedOn w:val="Normal"/>
    <w:rsid w:val="00532875"/>
    <w:pPr>
      <w:widowControl w:val="0"/>
      <w:adjustRightInd w:val="0"/>
      <w:spacing w:before="100" w:beforeAutospacing="1" w:after="100" w:afterAutospacing="1" w:line="360" w:lineRule="atLeast"/>
      <w:textAlignment w:val="baseline"/>
    </w:pPr>
    <w:rPr>
      <w:sz w:val="18"/>
      <w:szCs w:val="18"/>
    </w:rPr>
  </w:style>
  <w:style w:type="paragraph" w:customStyle="1" w:styleId="xl26">
    <w:name w:val="xl26"/>
    <w:basedOn w:val="Normal"/>
    <w:rsid w:val="00532875"/>
    <w:pPr>
      <w:widowControl w:val="0"/>
      <w:adjustRightInd w:val="0"/>
      <w:spacing w:before="100" w:beforeAutospacing="1" w:after="100" w:afterAutospacing="1" w:line="360" w:lineRule="atLeast"/>
      <w:textAlignment w:val="baseline"/>
    </w:pPr>
    <w:rPr>
      <w:sz w:val="18"/>
      <w:szCs w:val="18"/>
    </w:rPr>
  </w:style>
  <w:style w:type="paragraph" w:customStyle="1" w:styleId="xl27">
    <w:name w:val="xl27"/>
    <w:basedOn w:val="Normal"/>
    <w:rsid w:val="00532875"/>
    <w:pPr>
      <w:widowControl w:val="0"/>
      <w:adjustRightInd w:val="0"/>
      <w:spacing w:before="100" w:beforeAutospacing="1" w:after="100" w:afterAutospacing="1" w:line="360" w:lineRule="atLeast"/>
      <w:textAlignment w:val="baseline"/>
    </w:pPr>
    <w:rPr>
      <w:sz w:val="18"/>
      <w:szCs w:val="18"/>
    </w:rPr>
  </w:style>
  <w:style w:type="paragraph" w:customStyle="1" w:styleId="xl28">
    <w:name w:val="xl28"/>
    <w:basedOn w:val="Normal"/>
    <w:rsid w:val="00532875"/>
    <w:pPr>
      <w:widowControl w:val="0"/>
      <w:adjustRightInd w:val="0"/>
      <w:spacing w:before="100" w:beforeAutospacing="1" w:after="100" w:afterAutospacing="1" w:line="360" w:lineRule="atLeast"/>
      <w:textAlignment w:val="baseline"/>
    </w:pPr>
    <w:rPr>
      <w:sz w:val="18"/>
      <w:szCs w:val="18"/>
    </w:rPr>
  </w:style>
  <w:style w:type="paragraph" w:customStyle="1" w:styleId="xl29">
    <w:name w:val="xl29"/>
    <w:basedOn w:val="Normal"/>
    <w:rsid w:val="00532875"/>
    <w:pPr>
      <w:widowControl w:val="0"/>
      <w:adjustRightInd w:val="0"/>
      <w:spacing w:before="100" w:beforeAutospacing="1" w:after="100" w:afterAutospacing="1" w:line="360" w:lineRule="atLeast"/>
      <w:textAlignment w:val="baseline"/>
    </w:pPr>
    <w:rPr>
      <w:sz w:val="18"/>
      <w:szCs w:val="18"/>
    </w:rPr>
  </w:style>
  <w:style w:type="paragraph" w:customStyle="1" w:styleId="xl30">
    <w:name w:val="xl30"/>
    <w:basedOn w:val="Normal"/>
    <w:rsid w:val="00532875"/>
    <w:pPr>
      <w:widowControl w:val="0"/>
      <w:adjustRightInd w:val="0"/>
      <w:spacing w:before="100" w:beforeAutospacing="1" w:after="100" w:afterAutospacing="1" w:line="360" w:lineRule="atLeast"/>
      <w:jc w:val="center"/>
      <w:textAlignment w:val="baseline"/>
    </w:pPr>
    <w:rPr>
      <w:sz w:val="18"/>
      <w:szCs w:val="18"/>
    </w:rPr>
  </w:style>
  <w:style w:type="paragraph" w:customStyle="1" w:styleId="xl31">
    <w:name w:val="xl31"/>
    <w:basedOn w:val="Normal"/>
    <w:rsid w:val="00532875"/>
    <w:pPr>
      <w:widowControl w:val="0"/>
      <w:pBdr>
        <w:top w:val="single" w:sz="4" w:space="0" w:color="auto"/>
        <w:left w:val="single" w:sz="4" w:space="0" w:color="auto"/>
        <w:bottom w:val="single" w:sz="8" w:space="0" w:color="auto"/>
        <w:right w:val="single" w:sz="4" w:space="0" w:color="auto"/>
      </w:pBdr>
      <w:adjustRightInd w:val="0"/>
      <w:spacing w:before="100" w:beforeAutospacing="1" w:after="100" w:afterAutospacing="1" w:line="360" w:lineRule="atLeast"/>
      <w:jc w:val="center"/>
      <w:textAlignment w:val="center"/>
    </w:pPr>
    <w:rPr>
      <w:sz w:val="18"/>
      <w:szCs w:val="18"/>
    </w:rPr>
  </w:style>
  <w:style w:type="paragraph" w:customStyle="1" w:styleId="xl32">
    <w:name w:val="xl32"/>
    <w:basedOn w:val="Normal"/>
    <w:rsid w:val="00532875"/>
    <w:pPr>
      <w:widowControl w:val="0"/>
      <w:pBdr>
        <w:top w:val="single" w:sz="4" w:space="0" w:color="auto"/>
        <w:left w:val="single" w:sz="4" w:space="0" w:color="auto"/>
        <w:bottom w:val="single" w:sz="8" w:space="0" w:color="auto"/>
        <w:right w:val="single" w:sz="8" w:space="0" w:color="auto"/>
      </w:pBdr>
      <w:adjustRightInd w:val="0"/>
      <w:spacing w:before="100" w:beforeAutospacing="1" w:after="100" w:afterAutospacing="1" w:line="360" w:lineRule="atLeast"/>
      <w:jc w:val="center"/>
      <w:textAlignment w:val="center"/>
    </w:pPr>
    <w:rPr>
      <w:sz w:val="18"/>
      <w:szCs w:val="18"/>
    </w:rPr>
  </w:style>
  <w:style w:type="paragraph" w:customStyle="1" w:styleId="xl33">
    <w:name w:val="xl33"/>
    <w:basedOn w:val="Normal"/>
    <w:rsid w:val="00532875"/>
    <w:pPr>
      <w:widowControl w:val="0"/>
      <w:adjustRightInd w:val="0"/>
      <w:spacing w:before="100" w:beforeAutospacing="1" w:after="100" w:afterAutospacing="1" w:line="360" w:lineRule="atLeast"/>
      <w:textAlignment w:val="baseline"/>
    </w:pPr>
    <w:rPr>
      <w:sz w:val="24"/>
      <w:szCs w:val="24"/>
    </w:rPr>
  </w:style>
  <w:style w:type="paragraph" w:customStyle="1" w:styleId="xl34">
    <w:name w:val="xl34"/>
    <w:basedOn w:val="Normal"/>
    <w:rsid w:val="00532875"/>
    <w:pPr>
      <w:widowControl w:val="0"/>
      <w:adjustRightInd w:val="0"/>
      <w:spacing w:before="100" w:beforeAutospacing="1" w:after="100" w:afterAutospacing="1" w:line="360" w:lineRule="atLeast"/>
      <w:textAlignment w:val="baseline"/>
    </w:pPr>
    <w:rPr>
      <w:sz w:val="24"/>
      <w:szCs w:val="24"/>
    </w:rPr>
  </w:style>
  <w:style w:type="paragraph" w:customStyle="1" w:styleId="xl35">
    <w:name w:val="xl35"/>
    <w:basedOn w:val="Normal"/>
    <w:rsid w:val="00532875"/>
    <w:pPr>
      <w:widowControl w:val="0"/>
      <w:adjustRightInd w:val="0"/>
      <w:spacing w:before="100" w:beforeAutospacing="1" w:after="100" w:afterAutospacing="1" w:line="360" w:lineRule="atLeast"/>
      <w:jc w:val="center"/>
      <w:textAlignment w:val="baseline"/>
    </w:pPr>
    <w:rPr>
      <w:sz w:val="18"/>
      <w:szCs w:val="18"/>
    </w:rPr>
  </w:style>
  <w:style w:type="paragraph" w:customStyle="1" w:styleId="xl36">
    <w:name w:val="xl36"/>
    <w:basedOn w:val="Normal"/>
    <w:rsid w:val="00532875"/>
    <w:pPr>
      <w:widowControl w:val="0"/>
      <w:pBdr>
        <w:top w:val="single" w:sz="8" w:space="0" w:color="auto"/>
        <w:left w:val="single" w:sz="4" w:space="0" w:color="auto"/>
        <w:bottom w:val="single" w:sz="4" w:space="0" w:color="auto"/>
        <w:right w:val="single" w:sz="4" w:space="0" w:color="auto"/>
      </w:pBdr>
      <w:adjustRightInd w:val="0"/>
      <w:spacing w:before="100" w:beforeAutospacing="1" w:after="100" w:afterAutospacing="1" w:line="360" w:lineRule="atLeast"/>
      <w:jc w:val="center"/>
      <w:textAlignment w:val="center"/>
    </w:pPr>
    <w:rPr>
      <w:b/>
      <w:bCs/>
      <w:sz w:val="18"/>
      <w:szCs w:val="18"/>
    </w:rPr>
  </w:style>
  <w:style w:type="paragraph" w:customStyle="1" w:styleId="xl37">
    <w:name w:val="xl37"/>
    <w:basedOn w:val="Normal"/>
    <w:rsid w:val="00532875"/>
    <w:pPr>
      <w:widowControl w:val="0"/>
      <w:pBdr>
        <w:top w:val="single" w:sz="8" w:space="0" w:color="auto"/>
        <w:left w:val="single" w:sz="4" w:space="0" w:color="auto"/>
        <w:bottom w:val="single" w:sz="4" w:space="0" w:color="auto"/>
      </w:pBdr>
      <w:adjustRightInd w:val="0"/>
      <w:spacing w:before="100" w:beforeAutospacing="1" w:after="100" w:afterAutospacing="1" w:line="360" w:lineRule="atLeast"/>
      <w:jc w:val="center"/>
      <w:textAlignment w:val="center"/>
    </w:pPr>
    <w:rPr>
      <w:b/>
      <w:bCs/>
      <w:sz w:val="18"/>
      <w:szCs w:val="18"/>
    </w:rPr>
  </w:style>
  <w:style w:type="paragraph" w:customStyle="1" w:styleId="xl38">
    <w:name w:val="xl38"/>
    <w:basedOn w:val="Normal"/>
    <w:rsid w:val="00532875"/>
    <w:pPr>
      <w:widowControl w:val="0"/>
      <w:pBdr>
        <w:top w:val="single" w:sz="8" w:space="0" w:color="auto"/>
        <w:bottom w:val="single" w:sz="4" w:space="0" w:color="auto"/>
      </w:pBdr>
      <w:adjustRightInd w:val="0"/>
      <w:spacing w:before="100" w:beforeAutospacing="1" w:after="100" w:afterAutospacing="1" w:line="360" w:lineRule="atLeast"/>
      <w:jc w:val="center"/>
      <w:textAlignment w:val="center"/>
    </w:pPr>
    <w:rPr>
      <w:b/>
      <w:bCs/>
      <w:sz w:val="18"/>
      <w:szCs w:val="18"/>
    </w:rPr>
  </w:style>
  <w:style w:type="paragraph" w:customStyle="1" w:styleId="xl39">
    <w:name w:val="xl39"/>
    <w:basedOn w:val="Normal"/>
    <w:rsid w:val="00532875"/>
    <w:pPr>
      <w:widowControl w:val="0"/>
      <w:adjustRightInd w:val="0"/>
      <w:spacing w:before="100" w:beforeAutospacing="1" w:after="100" w:afterAutospacing="1" w:line="360" w:lineRule="atLeast"/>
      <w:jc w:val="center"/>
      <w:textAlignment w:val="center"/>
    </w:pPr>
    <w:rPr>
      <w:sz w:val="24"/>
      <w:szCs w:val="24"/>
    </w:rPr>
  </w:style>
  <w:style w:type="paragraph" w:customStyle="1" w:styleId="xl40">
    <w:name w:val="xl40"/>
    <w:basedOn w:val="Normal"/>
    <w:rsid w:val="00532875"/>
    <w:pPr>
      <w:widowControl w:val="0"/>
      <w:adjustRightInd w:val="0"/>
      <w:spacing w:before="100" w:beforeAutospacing="1" w:after="100" w:afterAutospacing="1" w:line="360" w:lineRule="atLeast"/>
      <w:textAlignment w:val="baseline"/>
    </w:pPr>
    <w:rPr>
      <w:sz w:val="24"/>
      <w:szCs w:val="24"/>
    </w:rPr>
  </w:style>
  <w:style w:type="paragraph" w:customStyle="1" w:styleId="xl41">
    <w:name w:val="xl41"/>
    <w:basedOn w:val="Normal"/>
    <w:rsid w:val="00532875"/>
    <w:pPr>
      <w:widowControl w:val="0"/>
      <w:adjustRightInd w:val="0"/>
      <w:spacing w:before="100" w:beforeAutospacing="1" w:after="100" w:afterAutospacing="1" w:line="360" w:lineRule="atLeast"/>
      <w:jc w:val="center"/>
      <w:textAlignment w:val="center"/>
    </w:pPr>
    <w:rPr>
      <w:sz w:val="18"/>
      <w:szCs w:val="18"/>
    </w:rPr>
  </w:style>
  <w:style w:type="paragraph" w:customStyle="1" w:styleId="xl42">
    <w:name w:val="xl42"/>
    <w:basedOn w:val="Normal"/>
    <w:rsid w:val="00532875"/>
    <w:pPr>
      <w:widowControl w:val="0"/>
      <w:adjustRightInd w:val="0"/>
      <w:spacing w:before="100" w:beforeAutospacing="1" w:after="100" w:afterAutospacing="1" w:line="360" w:lineRule="atLeast"/>
      <w:jc w:val="center"/>
      <w:textAlignment w:val="center"/>
    </w:pPr>
    <w:rPr>
      <w:sz w:val="18"/>
      <w:szCs w:val="18"/>
    </w:rPr>
  </w:style>
  <w:style w:type="paragraph" w:customStyle="1" w:styleId="xl43">
    <w:name w:val="xl43"/>
    <w:basedOn w:val="Normal"/>
    <w:rsid w:val="00532875"/>
    <w:pPr>
      <w:widowControl w:val="0"/>
      <w:adjustRightInd w:val="0"/>
      <w:spacing w:before="100" w:beforeAutospacing="1" w:after="100" w:afterAutospacing="1" w:line="360" w:lineRule="atLeast"/>
      <w:textAlignment w:val="baseline"/>
    </w:pPr>
    <w:rPr>
      <w:rFonts w:ascii="Arial Narrow" w:hAnsi="Arial Narrow"/>
      <w:sz w:val="24"/>
      <w:szCs w:val="24"/>
    </w:rPr>
  </w:style>
  <w:style w:type="paragraph" w:customStyle="1" w:styleId="xl44">
    <w:name w:val="xl44"/>
    <w:basedOn w:val="Normal"/>
    <w:rsid w:val="00532875"/>
    <w:pPr>
      <w:widowControl w:val="0"/>
      <w:adjustRightInd w:val="0"/>
      <w:spacing w:before="100" w:beforeAutospacing="1" w:after="100" w:afterAutospacing="1" w:line="360" w:lineRule="atLeast"/>
      <w:jc w:val="center"/>
      <w:textAlignment w:val="baseline"/>
    </w:pPr>
    <w:rPr>
      <w:rFonts w:ascii="Arial Narrow" w:hAnsi="Arial Narrow"/>
      <w:sz w:val="24"/>
      <w:szCs w:val="24"/>
    </w:rPr>
  </w:style>
  <w:style w:type="paragraph" w:customStyle="1" w:styleId="xl45">
    <w:name w:val="xl45"/>
    <w:basedOn w:val="Normal"/>
    <w:rsid w:val="00532875"/>
    <w:pPr>
      <w:widowControl w:val="0"/>
      <w:adjustRightInd w:val="0"/>
      <w:spacing w:before="100" w:beforeAutospacing="1" w:after="100" w:afterAutospacing="1" w:line="360" w:lineRule="atLeast"/>
      <w:jc w:val="center"/>
      <w:textAlignment w:val="baseline"/>
    </w:pPr>
    <w:rPr>
      <w:rFonts w:ascii="Arial Narrow" w:hAnsi="Arial Narrow"/>
      <w:sz w:val="24"/>
      <w:szCs w:val="24"/>
    </w:rPr>
  </w:style>
  <w:style w:type="paragraph" w:customStyle="1" w:styleId="xl46">
    <w:name w:val="xl46"/>
    <w:basedOn w:val="Normal"/>
    <w:rsid w:val="00532875"/>
    <w:pPr>
      <w:widowControl w:val="0"/>
      <w:adjustRightInd w:val="0"/>
      <w:spacing w:before="100" w:beforeAutospacing="1" w:after="100" w:afterAutospacing="1" w:line="360" w:lineRule="atLeast"/>
      <w:textAlignment w:val="baseline"/>
    </w:pPr>
    <w:rPr>
      <w:rFonts w:ascii="Arial Narrow" w:hAnsi="Arial Narrow"/>
      <w:sz w:val="24"/>
      <w:szCs w:val="24"/>
    </w:rPr>
  </w:style>
  <w:style w:type="paragraph" w:customStyle="1" w:styleId="xl47">
    <w:name w:val="xl47"/>
    <w:basedOn w:val="Normal"/>
    <w:rsid w:val="00532875"/>
    <w:pPr>
      <w:widowControl w:val="0"/>
      <w:pBdr>
        <w:left w:val="single" w:sz="4" w:space="0" w:color="auto"/>
        <w:right w:val="single" w:sz="4" w:space="0" w:color="auto"/>
      </w:pBdr>
      <w:adjustRightInd w:val="0"/>
      <w:spacing w:before="100" w:beforeAutospacing="1" w:after="100" w:afterAutospacing="1" w:line="360" w:lineRule="atLeast"/>
      <w:jc w:val="center"/>
      <w:textAlignment w:val="baseline"/>
    </w:pPr>
    <w:rPr>
      <w:color w:val="0000FF"/>
      <w:sz w:val="18"/>
      <w:szCs w:val="18"/>
    </w:rPr>
  </w:style>
  <w:style w:type="paragraph" w:customStyle="1" w:styleId="xl48">
    <w:name w:val="xl48"/>
    <w:basedOn w:val="Normal"/>
    <w:rsid w:val="00532875"/>
    <w:pPr>
      <w:widowControl w:val="0"/>
      <w:pBdr>
        <w:left w:val="single" w:sz="4" w:space="0" w:color="auto"/>
        <w:right w:val="single" w:sz="4" w:space="0" w:color="auto"/>
      </w:pBdr>
      <w:adjustRightInd w:val="0"/>
      <w:spacing w:before="100" w:beforeAutospacing="1" w:after="100" w:afterAutospacing="1" w:line="360" w:lineRule="atLeast"/>
      <w:jc w:val="center"/>
      <w:textAlignment w:val="center"/>
    </w:pPr>
    <w:rPr>
      <w:color w:val="0000FF"/>
      <w:sz w:val="18"/>
      <w:szCs w:val="18"/>
    </w:rPr>
  </w:style>
  <w:style w:type="paragraph" w:customStyle="1" w:styleId="xl49">
    <w:name w:val="xl49"/>
    <w:basedOn w:val="Normal"/>
    <w:rsid w:val="00532875"/>
    <w:pPr>
      <w:widowControl w:val="0"/>
      <w:adjustRightInd w:val="0"/>
      <w:spacing w:before="100" w:beforeAutospacing="1" w:after="100" w:afterAutospacing="1" w:line="360" w:lineRule="atLeast"/>
      <w:textAlignment w:val="baseline"/>
    </w:pPr>
    <w:rPr>
      <w:rFonts w:ascii="Arial Narrow" w:hAnsi="Arial Narrow"/>
      <w:b/>
      <w:bCs/>
      <w:sz w:val="24"/>
      <w:szCs w:val="24"/>
    </w:rPr>
  </w:style>
  <w:style w:type="paragraph" w:customStyle="1" w:styleId="xl50">
    <w:name w:val="xl50"/>
    <w:basedOn w:val="Normal"/>
    <w:rsid w:val="00532875"/>
    <w:pPr>
      <w:widowControl w:val="0"/>
      <w:adjustRightInd w:val="0"/>
      <w:spacing w:before="100" w:beforeAutospacing="1" w:after="100" w:afterAutospacing="1" w:line="360" w:lineRule="atLeast"/>
      <w:textAlignment w:val="baseline"/>
    </w:pPr>
    <w:rPr>
      <w:rFonts w:ascii="Arial Narrow" w:hAnsi="Arial Narrow"/>
      <w:sz w:val="24"/>
      <w:szCs w:val="24"/>
    </w:rPr>
  </w:style>
  <w:style w:type="paragraph" w:customStyle="1" w:styleId="xl51">
    <w:name w:val="xl51"/>
    <w:basedOn w:val="Normal"/>
    <w:rsid w:val="00532875"/>
    <w:pPr>
      <w:widowControl w:val="0"/>
      <w:adjustRightInd w:val="0"/>
      <w:spacing w:before="100" w:beforeAutospacing="1" w:after="100" w:afterAutospacing="1" w:line="360" w:lineRule="atLeast"/>
      <w:jc w:val="center"/>
      <w:textAlignment w:val="baseline"/>
    </w:pPr>
    <w:rPr>
      <w:color w:val="0000FF"/>
      <w:sz w:val="18"/>
      <w:szCs w:val="18"/>
    </w:rPr>
  </w:style>
  <w:style w:type="paragraph" w:customStyle="1" w:styleId="xl52">
    <w:name w:val="xl52"/>
    <w:basedOn w:val="Normal"/>
    <w:rsid w:val="00532875"/>
    <w:pPr>
      <w:widowControl w:val="0"/>
      <w:adjustRightInd w:val="0"/>
      <w:spacing w:before="100" w:beforeAutospacing="1" w:after="100" w:afterAutospacing="1" w:line="360" w:lineRule="atLeast"/>
      <w:jc w:val="center"/>
      <w:textAlignment w:val="baseline"/>
    </w:pPr>
    <w:rPr>
      <w:color w:val="0000FF"/>
      <w:sz w:val="18"/>
      <w:szCs w:val="18"/>
    </w:rPr>
  </w:style>
  <w:style w:type="paragraph" w:customStyle="1" w:styleId="xl53">
    <w:name w:val="xl53"/>
    <w:basedOn w:val="Normal"/>
    <w:rsid w:val="00532875"/>
    <w:pPr>
      <w:widowControl w:val="0"/>
      <w:adjustRightInd w:val="0"/>
      <w:spacing w:before="100" w:beforeAutospacing="1" w:after="100" w:afterAutospacing="1" w:line="360" w:lineRule="atLeast"/>
      <w:jc w:val="center"/>
      <w:textAlignment w:val="center"/>
    </w:pPr>
    <w:rPr>
      <w:color w:val="0000FF"/>
      <w:sz w:val="18"/>
      <w:szCs w:val="18"/>
    </w:rPr>
  </w:style>
  <w:style w:type="paragraph" w:customStyle="1" w:styleId="xl54">
    <w:name w:val="xl54"/>
    <w:basedOn w:val="Normal"/>
    <w:rsid w:val="00532875"/>
    <w:pPr>
      <w:widowControl w:val="0"/>
      <w:adjustRightInd w:val="0"/>
      <w:spacing w:before="100" w:beforeAutospacing="1" w:after="100" w:afterAutospacing="1" w:line="360" w:lineRule="atLeast"/>
      <w:textAlignment w:val="baseline"/>
    </w:pPr>
    <w:rPr>
      <w:rFonts w:ascii="Arial Narrow" w:hAnsi="Arial Narrow"/>
      <w:b/>
      <w:bCs/>
      <w:sz w:val="22"/>
      <w:szCs w:val="22"/>
    </w:rPr>
  </w:style>
  <w:style w:type="paragraph" w:customStyle="1" w:styleId="xl55">
    <w:name w:val="xl55"/>
    <w:basedOn w:val="Normal"/>
    <w:rsid w:val="00532875"/>
    <w:pPr>
      <w:widowControl w:val="0"/>
      <w:adjustRightInd w:val="0"/>
      <w:spacing w:before="100" w:beforeAutospacing="1" w:after="100" w:afterAutospacing="1" w:line="360" w:lineRule="atLeast"/>
      <w:jc w:val="right"/>
      <w:textAlignment w:val="baseline"/>
    </w:pPr>
    <w:rPr>
      <w:sz w:val="24"/>
      <w:szCs w:val="24"/>
    </w:rPr>
  </w:style>
  <w:style w:type="paragraph" w:customStyle="1" w:styleId="xl56">
    <w:name w:val="xl56"/>
    <w:basedOn w:val="Normal"/>
    <w:rsid w:val="00532875"/>
    <w:pPr>
      <w:widowControl w:val="0"/>
      <w:shd w:val="clear" w:color="auto" w:fill="FFFFFF"/>
      <w:adjustRightInd w:val="0"/>
      <w:spacing w:before="100" w:beforeAutospacing="1" w:after="100" w:afterAutospacing="1" w:line="360" w:lineRule="atLeast"/>
      <w:textAlignment w:val="baseline"/>
    </w:pPr>
    <w:rPr>
      <w:sz w:val="24"/>
      <w:szCs w:val="24"/>
    </w:rPr>
  </w:style>
  <w:style w:type="paragraph" w:customStyle="1" w:styleId="xl57">
    <w:name w:val="xl57"/>
    <w:basedOn w:val="Normal"/>
    <w:rsid w:val="00532875"/>
    <w:pPr>
      <w:widowControl w:val="0"/>
      <w:adjustRightInd w:val="0"/>
      <w:spacing w:before="100" w:beforeAutospacing="1" w:after="100" w:afterAutospacing="1" w:line="360" w:lineRule="atLeast"/>
      <w:jc w:val="center"/>
      <w:textAlignment w:val="baseline"/>
    </w:pPr>
    <w:rPr>
      <w:sz w:val="24"/>
      <w:szCs w:val="24"/>
    </w:rPr>
  </w:style>
  <w:style w:type="paragraph" w:customStyle="1" w:styleId="xl58">
    <w:name w:val="xl58"/>
    <w:basedOn w:val="Normal"/>
    <w:rsid w:val="00532875"/>
    <w:pPr>
      <w:widowControl w:val="0"/>
      <w:adjustRightInd w:val="0"/>
      <w:spacing w:before="100" w:beforeAutospacing="1" w:after="100" w:afterAutospacing="1" w:line="360" w:lineRule="atLeast"/>
      <w:textAlignment w:val="baseline"/>
    </w:pPr>
    <w:rPr>
      <w:sz w:val="18"/>
      <w:szCs w:val="18"/>
    </w:rPr>
  </w:style>
  <w:style w:type="paragraph" w:customStyle="1" w:styleId="xl59">
    <w:name w:val="xl59"/>
    <w:basedOn w:val="Normal"/>
    <w:rsid w:val="00532875"/>
    <w:pPr>
      <w:widowControl w:val="0"/>
      <w:adjustRightInd w:val="0"/>
      <w:spacing w:before="100" w:beforeAutospacing="1" w:after="100" w:afterAutospacing="1" w:line="360" w:lineRule="atLeast"/>
      <w:textAlignment w:val="baseline"/>
    </w:pPr>
    <w:rPr>
      <w:b/>
      <w:bCs/>
      <w:i/>
      <w:iCs/>
      <w:sz w:val="24"/>
      <w:szCs w:val="24"/>
      <w:u w:val="single"/>
    </w:rPr>
  </w:style>
  <w:style w:type="paragraph" w:customStyle="1" w:styleId="xl60">
    <w:name w:val="xl60"/>
    <w:basedOn w:val="Normal"/>
    <w:rsid w:val="00532875"/>
    <w:pPr>
      <w:widowControl w:val="0"/>
      <w:adjustRightInd w:val="0"/>
      <w:spacing w:before="100" w:beforeAutospacing="1" w:after="100" w:afterAutospacing="1" w:line="360" w:lineRule="atLeast"/>
      <w:jc w:val="right"/>
      <w:textAlignment w:val="baseline"/>
    </w:pPr>
    <w:rPr>
      <w:sz w:val="18"/>
      <w:szCs w:val="18"/>
    </w:rPr>
  </w:style>
  <w:style w:type="paragraph" w:customStyle="1" w:styleId="xl61">
    <w:name w:val="xl61"/>
    <w:basedOn w:val="Normal"/>
    <w:rsid w:val="00532875"/>
    <w:pPr>
      <w:widowControl w:val="0"/>
      <w:adjustRightInd w:val="0"/>
      <w:spacing w:before="100" w:beforeAutospacing="1" w:after="100" w:afterAutospacing="1" w:line="360" w:lineRule="atLeast"/>
      <w:jc w:val="right"/>
      <w:textAlignment w:val="baseline"/>
    </w:pPr>
    <w:rPr>
      <w:sz w:val="18"/>
      <w:szCs w:val="18"/>
    </w:rPr>
  </w:style>
  <w:style w:type="paragraph" w:customStyle="1" w:styleId="xl62">
    <w:name w:val="xl62"/>
    <w:basedOn w:val="Normal"/>
    <w:rsid w:val="00532875"/>
    <w:pPr>
      <w:widowControl w:val="0"/>
      <w:pBdr>
        <w:top w:val="single" w:sz="8" w:space="0" w:color="auto"/>
        <w:left w:val="single" w:sz="8" w:space="0" w:color="auto"/>
        <w:bottom w:val="single" w:sz="4" w:space="0" w:color="auto"/>
      </w:pBdr>
      <w:adjustRightInd w:val="0"/>
      <w:spacing w:before="100" w:beforeAutospacing="1" w:after="100" w:afterAutospacing="1" w:line="360" w:lineRule="atLeast"/>
      <w:jc w:val="center"/>
      <w:textAlignment w:val="center"/>
    </w:pPr>
    <w:rPr>
      <w:b/>
      <w:bCs/>
      <w:sz w:val="18"/>
      <w:szCs w:val="18"/>
    </w:rPr>
  </w:style>
  <w:style w:type="paragraph" w:customStyle="1" w:styleId="xl63">
    <w:name w:val="xl63"/>
    <w:basedOn w:val="Normal"/>
    <w:rsid w:val="00532875"/>
    <w:pPr>
      <w:widowControl w:val="0"/>
      <w:pBdr>
        <w:top w:val="single" w:sz="4" w:space="0" w:color="auto"/>
        <w:left w:val="single" w:sz="8" w:space="0" w:color="auto"/>
        <w:bottom w:val="single" w:sz="8" w:space="0" w:color="auto"/>
      </w:pBdr>
      <w:adjustRightInd w:val="0"/>
      <w:spacing w:before="100" w:beforeAutospacing="1" w:after="100" w:afterAutospacing="1" w:line="360" w:lineRule="atLeast"/>
      <w:jc w:val="center"/>
      <w:textAlignment w:val="center"/>
    </w:pPr>
    <w:rPr>
      <w:sz w:val="18"/>
      <w:szCs w:val="18"/>
    </w:rPr>
  </w:style>
  <w:style w:type="paragraph" w:customStyle="1" w:styleId="xl64">
    <w:name w:val="xl64"/>
    <w:basedOn w:val="Normal"/>
    <w:rsid w:val="00532875"/>
    <w:pPr>
      <w:widowControl w:val="0"/>
      <w:pBdr>
        <w:left w:val="single" w:sz="4" w:space="0" w:color="auto"/>
      </w:pBdr>
      <w:adjustRightInd w:val="0"/>
      <w:spacing w:before="100" w:beforeAutospacing="1" w:after="100" w:afterAutospacing="1" w:line="360" w:lineRule="atLeast"/>
      <w:jc w:val="center"/>
      <w:textAlignment w:val="baseline"/>
    </w:pPr>
    <w:rPr>
      <w:color w:val="0000FF"/>
      <w:sz w:val="18"/>
      <w:szCs w:val="18"/>
    </w:rPr>
  </w:style>
  <w:style w:type="paragraph" w:customStyle="1" w:styleId="xl65">
    <w:name w:val="xl65"/>
    <w:basedOn w:val="Normal"/>
    <w:rsid w:val="00532875"/>
    <w:pPr>
      <w:widowControl w:val="0"/>
      <w:adjustRightInd w:val="0"/>
      <w:spacing w:before="100" w:beforeAutospacing="1" w:after="100" w:afterAutospacing="1" w:line="360" w:lineRule="atLeast"/>
      <w:textAlignment w:val="baseline"/>
    </w:pPr>
    <w:rPr>
      <w:sz w:val="24"/>
      <w:szCs w:val="24"/>
    </w:rPr>
  </w:style>
  <w:style w:type="paragraph" w:customStyle="1" w:styleId="xl66">
    <w:name w:val="xl66"/>
    <w:basedOn w:val="Normal"/>
    <w:rsid w:val="00532875"/>
    <w:pPr>
      <w:widowControl w:val="0"/>
      <w:pBdr>
        <w:top w:val="single" w:sz="8" w:space="0" w:color="auto"/>
        <w:left w:val="single" w:sz="4" w:space="0" w:color="auto"/>
        <w:bottom w:val="single" w:sz="4" w:space="0" w:color="auto"/>
        <w:right w:val="single" w:sz="8" w:space="0" w:color="auto"/>
      </w:pBdr>
      <w:adjustRightInd w:val="0"/>
      <w:spacing w:before="100" w:beforeAutospacing="1" w:after="100" w:afterAutospacing="1" w:line="360" w:lineRule="atLeast"/>
      <w:jc w:val="center"/>
      <w:textAlignment w:val="center"/>
    </w:pPr>
    <w:rPr>
      <w:b/>
      <w:bCs/>
      <w:sz w:val="16"/>
      <w:szCs w:val="16"/>
    </w:rPr>
  </w:style>
  <w:style w:type="paragraph" w:customStyle="1" w:styleId="xl67">
    <w:name w:val="xl67"/>
    <w:basedOn w:val="Normal"/>
    <w:rsid w:val="00532875"/>
    <w:pPr>
      <w:widowControl w:val="0"/>
      <w:pBdr>
        <w:top w:val="single" w:sz="8" w:space="0" w:color="auto"/>
        <w:bottom w:val="single" w:sz="4" w:space="0" w:color="auto"/>
        <w:right w:val="single" w:sz="4" w:space="0" w:color="auto"/>
      </w:pBdr>
      <w:adjustRightInd w:val="0"/>
      <w:spacing w:before="100" w:beforeAutospacing="1" w:after="100" w:afterAutospacing="1" w:line="360" w:lineRule="atLeast"/>
      <w:jc w:val="center"/>
      <w:textAlignment w:val="center"/>
    </w:pPr>
    <w:rPr>
      <w:b/>
      <w:bCs/>
      <w:sz w:val="18"/>
      <w:szCs w:val="18"/>
    </w:rPr>
  </w:style>
  <w:style w:type="paragraph" w:customStyle="1" w:styleId="xl68">
    <w:name w:val="xl68"/>
    <w:basedOn w:val="Normal"/>
    <w:rsid w:val="00532875"/>
    <w:pPr>
      <w:widowControl w:val="0"/>
      <w:pBdr>
        <w:top w:val="single" w:sz="4" w:space="0" w:color="auto"/>
        <w:bottom w:val="single" w:sz="8" w:space="0" w:color="auto"/>
        <w:right w:val="single" w:sz="4" w:space="0" w:color="auto"/>
      </w:pBdr>
      <w:adjustRightInd w:val="0"/>
      <w:spacing w:before="100" w:beforeAutospacing="1" w:after="100" w:afterAutospacing="1" w:line="360" w:lineRule="atLeast"/>
      <w:jc w:val="center"/>
      <w:textAlignment w:val="center"/>
    </w:pPr>
    <w:rPr>
      <w:sz w:val="18"/>
      <w:szCs w:val="18"/>
    </w:rPr>
  </w:style>
  <w:style w:type="paragraph" w:customStyle="1" w:styleId="xl69">
    <w:name w:val="xl69"/>
    <w:basedOn w:val="Normal"/>
    <w:rsid w:val="00532875"/>
    <w:pPr>
      <w:widowControl w:val="0"/>
      <w:pBdr>
        <w:right w:val="single" w:sz="4" w:space="0" w:color="auto"/>
      </w:pBdr>
      <w:adjustRightInd w:val="0"/>
      <w:spacing w:before="100" w:beforeAutospacing="1" w:after="100" w:afterAutospacing="1" w:line="360" w:lineRule="atLeast"/>
      <w:jc w:val="center"/>
      <w:textAlignment w:val="baseline"/>
    </w:pPr>
    <w:rPr>
      <w:color w:val="0000FF"/>
      <w:sz w:val="18"/>
      <w:szCs w:val="18"/>
    </w:rPr>
  </w:style>
  <w:style w:type="paragraph" w:customStyle="1" w:styleId="xl70">
    <w:name w:val="xl70"/>
    <w:basedOn w:val="Normal"/>
    <w:rsid w:val="00532875"/>
    <w:pPr>
      <w:widowControl w:val="0"/>
      <w:adjustRightInd w:val="0"/>
      <w:spacing w:before="100" w:beforeAutospacing="1" w:after="100" w:afterAutospacing="1" w:line="360" w:lineRule="atLeast"/>
      <w:textAlignment w:val="baseline"/>
    </w:pPr>
    <w:rPr>
      <w:sz w:val="18"/>
      <w:szCs w:val="18"/>
    </w:rPr>
  </w:style>
  <w:style w:type="paragraph" w:customStyle="1" w:styleId="xl71">
    <w:name w:val="xl71"/>
    <w:basedOn w:val="Normal"/>
    <w:rsid w:val="00532875"/>
    <w:pPr>
      <w:widowControl w:val="0"/>
      <w:pBdr>
        <w:top w:val="single" w:sz="8" w:space="0" w:color="auto"/>
        <w:bottom w:val="single" w:sz="4" w:space="0" w:color="auto"/>
      </w:pBdr>
      <w:adjustRightInd w:val="0"/>
      <w:spacing w:before="100" w:beforeAutospacing="1" w:after="100" w:afterAutospacing="1" w:line="360" w:lineRule="atLeast"/>
      <w:jc w:val="center"/>
      <w:textAlignment w:val="center"/>
    </w:pPr>
    <w:rPr>
      <w:b/>
      <w:bCs/>
      <w:sz w:val="18"/>
      <w:szCs w:val="18"/>
    </w:rPr>
  </w:style>
  <w:style w:type="paragraph" w:customStyle="1" w:styleId="xl72">
    <w:name w:val="xl72"/>
    <w:basedOn w:val="Normal"/>
    <w:rsid w:val="00532875"/>
    <w:pPr>
      <w:widowControl w:val="0"/>
      <w:pBdr>
        <w:top w:val="single" w:sz="4" w:space="0" w:color="auto"/>
        <w:bottom w:val="single" w:sz="8" w:space="0" w:color="auto"/>
      </w:pBdr>
      <w:adjustRightInd w:val="0"/>
      <w:spacing w:before="100" w:beforeAutospacing="1" w:after="100" w:afterAutospacing="1" w:line="360" w:lineRule="atLeast"/>
      <w:jc w:val="center"/>
      <w:textAlignment w:val="center"/>
    </w:pPr>
    <w:rPr>
      <w:sz w:val="18"/>
      <w:szCs w:val="18"/>
    </w:rPr>
  </w:style>
  <w:style w:type="paragraph" w:customStyle="1" w:styleId="xl73">
    <w:name w:val="xl73"/>
    <w:basedOn w:val="Normal"/>
    <w:rsid w:val="00532875"/>
    <w:pPr>
      <w:widowControl w:val="0"/>
      <w:adjustRightInd w:val="0"/>
      <w:spacing w:before="100" w:beforeAutospacing="1" w:after="100" w:afterAutospacing="1" w:line="360" w:lineRule="atLeast"/>
      <w:textAlignment w:val="baseline"/>
    </w:pPr>
    <w:rPr>
      <w:sz w:val="18"/>
      <w:szCs w:val="18"/>
    </w:rPr>
  </w:style>
  <w:style w:type="paragraph" w:customStyle="1" w:styleId="xl74">
    <w:name w:val="xl74"/>
    <w:basedOn w:val="Normal"/>
    <w:rsid w:val="00532875"/>
    <w:pPr>
      <w:widowControl w:val="0"/>
      <w:adjustRightInd w:val="0"/>
      <w:spacing w:before="100" w:beforeAutospacing="1" w:after="100" w:afterAutospacing="1" w:line="360" w:lineRule="atLeast"/>
      <w:jc w:val="center"/>
      <w:textAlignment w:val="center"/>
    </w:pPr>
    <w:rPr>
      <w:sz w:val="18"/>
      <w:szCs w:val="18"/>
    </w:rPr>
  </w:style>
  <w:style w:type="paragraph" w:customStyle="1" w:styleId="xl75">
    <w:name w:val="xl75"/>
    <w:basedOn w:val="Normal"/>
    <w:rsid w:val="00532875"/>
    <w:pPr>
      <w:widowControl w:val="0"/>
      <w:shd w:val="clear" w:color="auto" w:fill="CCFFCC"/>
      <w:adjustRightInd w:val="0"/>
      <w:spacing w:before="100" w:beforeAutospacing="1" w:after="100" w:afterAutospacing="1" w:line="360" w:lineRule="atLeast"/>
      <w:jc w:val="center"/>
      <w:textAlignment w:val="baseline"/>
    </w:pPr>
    <w:rPr>
      <w:rFonts w:ascii="Arial" w:hAnsi="Arial" w:cs="Arial"/>
      <w:b/>
      <w:bCs/>
      <w:sz w:val="22"/>
      <w:szCs w:val="22"/>
      <w:u w:val="single"/>
    </w:rPr>
  </w:style>
  <w:style w:type="paragraph" w:customStyle="1" w:styleId="xl76">
    <w:name w:val="xl76"/>
    <w:basedOn w:val="Normal"/>
    <w:rsid w:val="00532875"/>
    <w:pPr>
      <w:widowControl w:val="0"/>
      <w:shd w:val="clear" w:color="auto" w:fill="CCFFCC"/>
      <w:adjustRightInd w:val="0"/>
      <w:spacing w:before="100" w:beforeAutospacing="1" w:after="100" w:afterAutospacing="1" w:line="360" w:lineRule="atLeast"/>
      <w:jc w:val="center"/>
      <w:textAlignment w:val="center"/>
    </w:pPr>
    <w:rPr>
      <w:b/>
      <w:bCs/>
      <w:sz w:val="18"/>
      <w:szCs w:val="18"/>
    </w:rPr>
  </w:style>
  <w:style w:type="paragraph" w:customStyle="1" w:styleId="xl77">
    <w:name w:val="xl77"/>
    <w:basedOn w:val="Normal"/>
    <w:rsid w:val="00532875"/>
    <w:pPr>
      <w:widowControl w:val="0"/>
      <w:shd w:val="clear" w:color="auto" w:fill="CCFFCC"/>
      <w:adjustRightInd w:val="0"/>
      <w:spacing w:before="100" w:beforeAutospacing="1" w:after="100" w:afterAutospacing="1" w:line="360" w:lineRule="atLeast"/>
      <w:jc w:val="center"/>
      <w:textAlignment w:val="center"/>
    </w:pPr>
    <w:rPr>
      <w:sz w:val="14"/>
      <w:szCs w:val="14"/>
      <w:u w:val="single"/>
    </w:rPr>
  </w:style>
  <w:style w:type="paragraph" w:customStyle="1" w:styleId="xl78">
    <w:name w:val="xl78"/>
    <w:basedOn w:val="Normal"/>
    <w:rsid w:val="00532875"/>
    <w:pPr>
      <w:widowControl w:val="0"/>
      <w:shd w:val="clear" w:color="auto" w:fill="CCFFCC"/>
      <w:adjustRightInd w:val="0"/>
      <w:spacing w:before="100" w:beforeAutospacing="1" w:after="100" w:afterAutospacing="1" w:line="360" w:lineRule="atLeast"/>
      <w:jc w:val="center"/>
      <w:textAlignment w:val="baseline"/>
    </w:pPr>
    <w:rPr>
      <w:sz w:val="18"/>
      <w:szCs w:val="18"/>
    </w:rPr>
  </w:style>
  <w:style w:type="paragraph" w:customStyle="1" w:styleId="xl79">
    <w:name w:val="xl79"/>
    <w:basedOn w:val="Normal"/>
    <w:rsid w:val="00532875"/>
    <w:pPr>
      <w:widowControl w:val="0"/>
      <w:shd w:val="clear" w:color="auto" w:fill="CCFFCC"/>
      <w:adjustRightInd w:val="0"/>
      <w:spacing w:before="100" w:beforeAutospacing="1" w:after="100" w:afterAutospacing="1" w:line="360" w:lineRule="atLeast"/>
      <w:jc w:val="center"/>
      <w:textAlignment w:val="baseline"/>
    </w:pPr>
    <w:rPr>
      <w:rFonts w:ascii="Arial Narrow" w:hAnsi="Arial Narrow"/>
      <w:b/>
      <w:bCs/>
      <w:sz w:val="24"/>
      <w:szCs w:val="24"/>
    </w:rPr>
  </w:style>
  <w:style w:type="paragraph" w:customStyle="1" w:styleId="xl80">
    <w:name w:val="xl80"/>
    <w:basedOn w:val="Normal"/>
    <w:rsid w:val="00532875"/>
    <w:pPr>
      <w:widowControl w:val="0"/>
      <w:shd w:val="clear" w:color="auto" w:fill="CCFFCC"/>
      <w:adjustRightInd w:val="0"/>
      <w:spacing w:before="100" w:beforeAutospacing="1" w:after="100" w:afterAutospacing="1" w:line="360" w:lineRule="atLeast"/>
      <w:jc w:val="center"/>
      <w:textAlignment w:val="baseline"/>
    </w:pPr>
    <w:rPr>
      <w:sz w:val="24"/>
      <w:szCs w:val="24"/>
    </w:rPr>
  </w:style>
  <w:style w:type="paragraph" w:customStyle="1" w:styleId="xl81">
    <w:name w:val="xl81"/>
    <w:basedOn w:val="Normal"/>
    <w:rsid w:val="00532875"/>
    <w:pPr>
      <w:widowControl w:val="0"/>
      <w:shd w:val="clear" w:color="auto" w:fill="CCFFCC"/>
      <w:adjustRightInd w:val="0"/>
      <w:spacing w:before="100" w:beforeAutospacing="1" w:after="100" w:afterAutospacing="1" w:line="360" w:lineRule="atLeast"/>
      <w:jc w:val="center"/>
      <w:textAlignment w:val="baseline"/>
    </w:pPr>
    <w:rPr>
      <w:rFonts w:ascii="Arial Narrow" w:hAnsi="Arial Narrow"/>
      <w:b/>
      <w:bCs/>
      <w:sz w:val="22"/>
      <w:szCs w:val="22"/>
    </w:rPr>
  </w:style>
  <w:style w:type="paragraph" w:customStyle="1" w:styleId="xl82">
    <w:name w:val="xl82"/>
    <w:basedOn w:val="Normal"/>
    <w:rsid w:val="00532875"/>
    <w:pPr>
      <w:widowControl w:val="0"/>
      <w:shd w:val="clear" w:color="auto" w:fill="CCFFCC"/>
      <w:adjustRightInd w:val="0"/>
      <w:spacing w:before="100" w:beforeAutospacing="1" w:after="100" w:afterAutospacing="1" w:line="360" w:lineRule="atLeast"/>
      <w:jc w:val="center"/>
      <w:textAlignment w:val="baseline"/>
    </w:pPr>
    <w:rPr>
      <w:color w:val="0000FF"/>
      <w:sz w:val="18"/>
      <w:szCs w:val="18"/>
    </w:rPr>
  </w:style>
  <w:style w:type="paragraph" w:customStyle="1" w:styleId="xl83">
    <w:name w:val="xl83"/>
    <w:basedOn w:val="Normal"/>
    <w:rsid w:val="00532875"/>
    <w:pPr>
      <w:widowControl w:val="0"/>
      <w:shd w:val="clear" w:color="auto" w:fill="CCFFCC"/>
      <w:adjustRightInd w:val="0"/>
      <w:spacing w:before="100" w:beforeAutospacing="1" w:after="100" w:afterAutospacing="1" w:line="360" w:lineRule="atLeast"/>
      <w:jc w:val="center"/>
      <w:textAlignment w:val="baseline"/>
    </w:pPr>
    <w:rPr>
      <w:sz w:val="18"/>
      <w:szCs w:val="18"/>
    </w:rPr>
  </w:style>
  <w:style w:type="paragraph" w:customStyle="1" w:styleId="xl84">
    <w:name w:val="xl84"/>
    <w:basedOn w:val="Normal"/>
    <w:rsid w:val="00532875"/>
    <w:pPr>
      <w:widowControl w:val="0"/>
      <w:shd w:val="clear" w:color="auto" w:fill="CCFFCC"/>
      <w:adjustRightInd w:val="0"/>
      <w:spacing w:before="100" w:beforeAutospacing="1" w:after="100" w:afterAutospacing="1" w:line="360" w:lineRule="atLeast"/>
      <w:jc w:val="center"/>
      <w:textAlignment w:val="baseline"/>
    </w:pPr>
    <w:rPr>
      <w:b/>
      <w:bCs/>
      <w:i/>
      <w:iCs/>
      <w:sz w:val="24"/>
      <w:szCs w:val="24"/>
      <w:u w:val="single"/>
    </w:rPr>
  </w:style>
  <w:style w:type="paragraph" w:customStyle="1" w:styleId="xl85">
    <w:name w:val="xl85"/>
    <w:basedOn w:val="Normal"/>
    <w:rsid w:val="00532875"/>
    <w:pPr>
      <w:widowControl w:val="0"/>
      <w:adjustRightInd w:val="0"/>
      <w:spacing w:before="100" w:beforeAutospacing="1" w:after="100" w:afterAutospacing="1" w:line="360" w:lineRule="atLeast"/>
      <w:textAlignment w:val="baseline"/>
    </w:pPr>
    <w:rPr>
      <w:rFonts w:ascii="Arial" w:hAnsi="Arial" w:cs="Arial"/>
      <w:b/>
      <w:bCs/>
      <w:sz w:val="22"/>
      <w:szCs w:val="22"/>
      <w:u w:val="single"/>
    </w:rPr>
  </w:style>
  <w:style w:type="paragraph" w:customStyle="1" w:styleId="xl86">
    <w:name w:val="xl86"/>
    <w:basedOn w:val="Normal"/>
    <w:rsid w:val="00532875"/>
    <w:pPr>
      <w:widowControl w:val="0"/>
      <w:adjustRightInd w:val="0"/>
      <w:spacing w:before="100" w:beforeAutospacing="1" w:after="100" w:afterAutospacing="1" w:line="360" w:lineRule="atLeast"/>
      <w:textAlignment w:val="baseline"/>
    </w:pPr>
    <w:rPr>
      <w:b/>
      <w:bCs/>
      <w:i/>
      <w:iCs/>
      <w:sz w:val="24"/>
      <w:szCs w:val="24"/>
      <w:u w:val="single"/>
    </w:rPr>
  </w:style>
  <w:style w:type="paragraph" w:customStyle="1" w:styleId="xl87">
    <w:name w:val="xl87"/>
    <w:basedOn w:val="Normal"/>
    <w:rsid w:val="00532875"/>
    <w:pPr>
      <w:widowControl w:val="0"/>
      <w:adjustRightInd w:val="0"/>
      <w:spacing w:before="100" w:beforeAutospacing="1" w:after="100" w:afterAutospacing="1" w:line="360" w:lineRule="atLeast"/>
      <w:textAlignment w:val="baseline"/>
    </w:pPr>
    <w:rPr>
      <w:b/>
      <w:bCs/>
      <w:i/>
      <w:iCs/>
      <w:sz w:val="24"/>
      <w:szCs w:val="24"/>
    </w:rPr>
  </w:style>
  <w:style w:type="paragraph" w:customStyle="1" w:styleId="xl88">
    <w:name w:val="xl88"/>
    <w:basedOn w:val="Normal"/>
    <w:rsid w:val="00532875"/>
    <w:pPr>
      <w:widowControl w:val="0"/>
      <w:shd w:val="clear" w:color="auto" w:fill="A6CAF0"/>
      <w:adjustRightInd w:val="0"/>
      <w:spacing w:before="100" w:beforeAutospacing="1" w:after="100" w:afterAutospacing="1" w:line="360" w:lineRule="atLeast"/>
      <w:textAlignment w:val="baseline"/>
    </w:pPr>
    <w:rPr>
      <w:b/>
      <w:bCs/>
      <w:sz w:val="24"/>
      <w:szCs w:val="24"/>
      <w:u w:val="single"/>
    </w:rPr>
  </w:style>
  <w:style w:type="paragraph" w:customStyle="1" w:styleId="xl89">
    <w:name w:val="xl89"/>
    <w:basedOn w:val="Normal"/>
    <w:rsid w:val="00532875"/>
    <w:pPr>
      <w:widowControl w:val="0"/>
      <w:shd w:val="clear" w:color="auto" w:fill="A6CAF0"/>
      <w:adjustRightInd w:val="0"/>
      <w:spacing w:before="100" w:beforeAutospacing="1" w:after="100" w:afterAutospacing="1" w:line="360" w:lineRule="atLeast"/>
      <w:jc w:val="center"/>
      <w:textAlignment w:val="baseline"/>
    </w:pPr>
    <w:rPr>
      <w:sz w:val="24"/>
      <w:szCs w:val="24"/>
    </w:rPr>
  </w:style>
  <w:style w:type="paragraph" w:customStyle="1" w:styleId="xl90">
    <w:name w:val="xl90"/>
    <w:basedOn w:val="Normal"/>
    <w:rsid w:val="00532875"/>
    <w:pPr>
      <w:widowControl w:val="0"/>
      <w:shd w:val="clear" w:color="auto" w:fill="A6CAF0"/>
      <w:adjustRightInd w:val="0"/>
      <w:spacing w:before="100" w:beforeAutospacing="1" w:after="100" w:afterAutospacing="1" w:line="360" w:lineRule="atLeast"/>
      <w:jc w:val="center"/>
      <w:textAlignment w:val="center"/>
    </w:pPr>
    <w:rPr>
      <w:sz w:val="18"/>
      <w:szCs w:val="18"/>
    </w:rPr>
  </w:style>
  <w:style w:type="paragraph" w:customStyle="1" w:styleId="Personal">
    <w:name w:val="Personal"/>
    <w:basedOn w:val="Normal"/>
    <w:rsid w:val="00532875"/>
    <w:pPr>
      <w:widowControl w:val="0"/>
      <w:adjustRightInd w:val="0"/>
      <w:spacing w:line="288" w:lineRule="auto"/>
      <w:textAlignment w:val="baseline"/>
    </w:pPr>
    <w:rPr>
      <w:lang w:val="es-ES_tradnl"/>
    </w:rPr>
  </w:style>
  <w:style w:type="paragraph" w:customStyle="1" w:styleId="notapietablafigura0">
    <w:name w:val="nota pie tabla/figura"/>
    <w:basedOn w:val="Normal"/>
    <w:rsid w:val="00532875"/>
    <w:pPr>
      <w:widowControl w:val="0"/>
      <w:tabs>
        <w:tab w:val="left" w:pos="1122"/>
        <w:tab w:val="left" w:pos="1309"/>
      </w:tabs>
      <w:adjustRightInd w:val="0"/>
      <w:spacing w:line="360" w:lineRule="atLeast"/>
      <w:textAlignment w:val="baseline"/>
    </w:pPr>
    <w:rPr>
      <w:rFonts w:ascii="Arial" w:hAnsi="Arial" w:cs="Arial"/>
      <w:sz w:val="16"/>
      <w:szCs w:val="16"/>
    </w:rPr>
  </w:style>
  <w:style w:type="paragraph" w:customStyle="1" w:styleId="ttulofiguratablafrmulaCTE">
    <w:name w:val="título figura/tabla/fórmulaCTE"/>
    <w:basedOn w:val="Normal"/>
    <w:rsid w:val="00532875"/>
    <w:pPr>
      <w:widowControl w:val="0"/>
      <w:tabs>
        <w:tab w:val="left" w:pos="1122"/>
        <w:tab w:val="left" w:pos="1309"/>
      </w:tabs>
      <w:adjustRightInd w:val="0"/>
      <w:spacing w:line="360" w:lineRule="atLeast"/>
      <w:jc w:val="center"/>
      <w:textAlignment w:val="baseline"/>
    </w:pPr>
    <w:rPr>
      <w:rFonts w:ascii="Arial" w:hAnsi="Arial" w:cs="Arial"/>
      <w:b/>
      <w:bCs/>
      <w:sz w:val="18"/>
      <w:szCs w:val="18"/>
      <w:lang w:val="es-ES_tradnl"/>
    </w:rPr>
  </w:style>
  <w:style w:type="paragraph" w:customStyle="1" w:styleId="EstiloTtulo1CTEAntes24ptoDespus8pto">
    <w:name w:val="Estilo Título1CTE + Antes:  24 pto Después:  8 pto"/>
    <w:basedOn w:val="Normal"/>
    <w:autoRedefine/>
    <w:rsid w:val="00532875"/>
    <w:pPr>
      <w:keepNext/>
      <w:widowControl w:val="0"/>
      <w:adjustRightInd w:val="0"/>
      <w:spacing w:before="480" w:after="160" w:line="360" w:lineRule="atLeast"/>
      <w:textAlignment w:val="baseline"/>
      <w:outlineLvl w:val="0"/>
    </w:pPr>
    <w:rPr>
      <w:rFonts w:ascii="Arial" w:hAnsi="Arial" w:cs="Arial"/>
      <w:b/>
      <w:bCs/>
      <w:sz w:val="28"/>
      <w:szCs w:val="28"/>
      <w:lang w:val="es-ES_tradnl"/>
    </w:rPr>
  </w:style>
  <w:style w:type="paragraph" w:customStyle="1" w:styleId="SeccinCTE">
    <w:name w:val="SecciónCTE"/>
    <w:basedOn w:val="Ttulo"/>
    <w:rsid w:val="00532875"/>
    <w:pPr>
      <w:jc w:val="right"/>
    </w:pPr>
    <w:rPr>
      <w:sz w:val="48"/>
      <w:szCs w:val="48"/>
      <w:lang w:val="es-ES"/>
    </w:rPr>
  </w:style>
  <w:style w:type="paragraph" w:customStyle="1" w:styleId="Prettulo">
    <w:name w:val="Pretítulo"/>
    <w:basedOn w:val="SeccinCTE"/>
    <w:rsid w:val="00532875"/>
    <w:pPr>
      <w:jc w:val="center"/>
    </w:pPr>
    <w:rPr>
      <w:sz w:val="36"/>
      <w:szCs w:val="36"/>
    </w:rPr>
  </w:style>
  <w:style w:type="paragraph" w:customStyle="1" w:styleId="subaptdosnivel1">
    <w:name w:val="subaptdosnivel1"/>
    <w:basedOn w:val="Normal"/>
    <w:next w:val="Normal"/>
    <w:autoRedefine/>
    <w:rsid w:val="00532875"/>
    <w:pPr>
      <w:widowControl w:val="0"/>
      <w:numPr>
        <w:numId w:val="8"/>
      </w:numPr>
      <w:adjustRightInd w:val="0"/>
      <w:spacing w:line="360" w:lineRule="atLeast"/>
      <w:textAlignment w:val="baseline"/>
    </w:pPr>
    <w:rPr>
      <w:rFonts w:ascii="Arial" w:hAnsi="Arial" w:cs="Arial"/>
    </w:rPr>
  </w:style>
  <w:style w:type="paragraph" w:customStyle="1" w:styleId="Tablas8">
    <w:name w:val="Tablas8"/>
    <w:basedOn w:val="Tablas"/>
    <w:rsid w:val="00532875"/>
    <w:rPr>
      <w:sz w:val="16"/>
      <w:szCs w:val="16"/>
    </w:rPr>
  </w:style>
  <w:style w:type="paragraph" w:customStyle="1" w:styleId="Tablas">
    <w:name w:val="Tablas"/>
    <w:basedOn w:val="Ttulo6"/>
    <w:rsid w:val="00532875"/>
    <w:pPr>
      <w:keepLines w:val="0"/>
      <w:widowControl w:val="0"/>
      <w:adjustRightInd w:val="0"/>
      <w:spacing w:before="0" w:line="360" w:lineRule="atLeast"/>
      <w:jc w:val="center"/>
      <w:textAlignment w:val="baseline"/>
    </w:pPr>
    <w:rPr>
      <w:rFonts w:ascii="Arial" w:eastAsia="Times New Roman" w:hAnsi="Arial" w:cs="Arial"/>
      <w:i w:val="0"/>
      <w:iCs w:val="0"/>
      <w:color w:val="auto"/>
      <w:sz w:val="14"/>
      <w:szCs w:val="14"/>
    </w:rPr>
  </w:style>
  <w:style w:type="paragraph" w:customStyle="1" w:styleId="ttulofiguratablaCTE">
    <w:name w:val="título figura/tablaCTE"/>
    <w:basedOn w:val="Normal"/>
    <w:rsid w:val="00532875"/>
    <w:pPr>
      <w:widowControl w:val="0"/>
      <w:adjustRightInd w:val="0"/>
      <w:spacing w:line="360" w:lineRule="atLeast"/>
      <w:textAlignment w:val="baseline"/>
    </w:pPr>
    <w:rPr>
      <w:rFonts w:ascii="Arial" w:hAnsi="Arial" w:cs="Arial"/>
      <w:b/>
      <w:bCs/>
      <w:sz w:val="18"/>
      <w:szCs w:val="18"/>
    </w:rPr>
  </w:style>
  <w:style w:type="paragraph" w:customStyle="1" w:styleId="Ecuacin">
    <w:name w:val="Ecuación"/>
    <w:next w:val="Normal"/>
    <w:rsid w:val="00532875"/>
    <w:pPr>
      <w:widowControl w:val="0"/>
      <w:tabs>
        <w:tab w:val="right" w:pos="9356"/>
      </w:tabs>
      <w:adjustRightInd w:val="0"/>
      <w:spacing w:after="0" w:line="360" w:lineRule="atLeast"/>
      <w:jc w:val="both"/>
      <w:textAlignment w:val="baseline"/>
    </w:pPr>
    <w:rPr>
      <w:rFonts w:ascii="Arial" w:eastAsia="Times New Roman" w:hAnsi="Arial" w:cs="Arial"/>
      <w:color w:val="000000"/>
      <w:sz w:val="20"/>
      <w:szCs w:val="20"/>
      <w:lang w:eastAsia="es-ES"/>
    </w:rPr>
  </w:style>
  <w:style w:type="paragraph" w:styleId="TDC5">
    <w:name w:val="toc 5"/>
    <w:basedOn w:val="Normal"/>
    <w:next w:val="Normal"/>
    <w:autoRedefine/>
    <w:semiHidden/>
    <w:rsid w:val="00532875"/>
    <w:pPr>
      <w:widowControl w:val="0"/>
      <w:adjustRightInd w:val="0"/>
      <w:spacing w:line="360" w:lineRule="atLeast"/>
      <w:ind w:left="800"/>
      <w:textAlignment w:val="baseline"/>
    </w:pPr>
  </w:style>
  <w:style w:type="paragraph" w:customStyle="1" w:styleId="TextoTablas">
    <w:name w:val="Texto Tablas"/>
    <w:basedOn w:val="TextoProyecto2"/>
    <w:rsid w:val="00532875"/>
    <w:pPr>
      <w:ind w:left="-57" w:right="-57"/>
      <w:jc w:val="center"/>
    </w:pPr>
  </w:style>
  <w:style w:type="paragraph" w:customStyle="1" w:styleId="Textoindependiente21">
    <w:name w:val="Texto independiente 21"/>
    <w:basedOn w:val="Normal"/>
    <w:rsid w:val="00532875"/>
    <w:pPr>
      <w:widowControl w:val="0"/>
      <w:adjustRightInd w:val="0"/>
      <w:spacing w:line="360" w:lineRule="atLeast"/>
      <w:textAlignment w:val="baseline"/>
    </w:pPr>
    <w:rPr>
      <w:rFonts w:ascii="Arial" w:hAnsi="Arial" w:cs="Arial"/>
      <w:sz w:val="22"/>
      <w:szCs w:val="22"/>
      <w:lang w:val="es-ES_tradnl"/>
    </w:rPr>
  </w:style>
  <w:style w:type="paragraph" w:styleId="Listaconvietas">
    <w:name w:val="List Bullet"/>
    <w:basedOn w:val="Normal"/>
    <w:autoRedefine/>
    <w:semiHidden/>
    <w:rsid w:val="00532875"/>
    <w:pPr>
      <w:widowControl w:val="0"/>
      <w:numPr>
        <w:numId w:val="9"/>
      </w:numPr>
    </w:pPr>
    <w:rPr>
      <w:rFonts w:ascii="Monospac821 BT" w:hAnsi="Monospac821 BT"/>
      <w:snapToGrid w:val="0"/>
      <w:sz w:val="24"/>
      <w:szCs w:val="24"/>
      <w:lang w:val="en-US"/>
    </w:rPr>
  </w:style>
  <w:style w:type="paragraph" w:styleId="Textocomentario">
    <w:name w:val="annotation text"/>
    <w:basedOn w:val="Normal"/>
    <w:link w:val="TextocomentarioCar"/>
    <w:semiHidden/>
    <w:rsid w:val="00532875"/>
    <w:rPr>
      <w:rFonts w:ascii="Arial" w:hAnsi="Arial" w:cs="Arial"/>
      <w:b/>
      <w:bCs/>
    </w:rPr>
  </w:style>
  <w:style w:type="character" w:customStyle="1" w:styleId="TextocomentarioCar">
    <w:name w:val="Texto comentario Car"/>
    <w:basedOn w:val="Fuentedeprrafopredeter"/>
    <w:link w:val="Textocomentario"/>
    <w:semiHidden/>
    <w:rsid w:val="00532875"/>
    <w:rPr>
      <w:rFonts w:ascii="Arial" w:eastAsia="Times New Roman" w:hAnsi="Arial" w:cs="Arial"/>
      <w:b/>
      <w:bCs/>
      <w:sz w:val="20"/>
      <w:szCs w:val="20"/>
      <w:lang w:eastAsia="es-ES"/>
    </w:rPr>
  </w:style>
  <w:style w:type="paragraph" w:styleId="Asuntodelcomentario">
    <w:name w:val="annotation subject"/>
    <w:basedOn w:val="Textocomentario"/>
    <w:next w:val="Textocomentario"/>
    <w:link w:val="AsuntodelcomentarioCar"/>
    <w:semiHidden/>
    <w:rsid w:val="00532875"/>
  </w:style>
  <w:style w:type="character" w:customStyle="1" w:styleId="AsuntodelcomentarioCar">
    <w:name w:val="Asunto del comentario Car"/>
    <w:basedOn w:val="TextocomentarioCar"/>
    <w:link w:val="Asuntodelcomentario"/>
    <w:semiHidden/>
    <w:rsid w:val="00532875"/>
    <w:rPr>
      <w:rFonts w:ascii="Arial" w:eastAsia="Times New Roman" w:hAnsi="Arial" w:cs="Arial"/>
      <w:b/>
      <w:bCs/>
      <w:sz w:val="20"/>
      <w:szCs w:val="20"/>
      <w:lang w:eastAsia="es-ES"/>
    </w:rPr>
  </w:style>
  <w:style w:type="paragraph" w:customStyle="1" w:styleId="Prrafodelista1">
    <w:name w:val="Párrafo de lista1"/>
    <w:basedOn w:val="Normal"/>
    <w:rsid w:val="00532875"/>
    <w:pPr>
      <w:ind w:left="708"/>
    </w:pPr>
    <w:rPr>
      <w:rFonts w:ascii="Arial" w:hAnsi="Arial" w:cs="Arial"/>
      <w:b/>
      <w:bCs/>
      <w:sz w:val="18"/>
      <w:szCs w:val="18"/>
    </w:rPr>
  </w:style>
  <w:style w:type="paragraph" w:customStyle="1" w:styleId="ListaNRCTE">
    <w:name w:val="Lista NRCTE"/>
    <w:basedOn w:val="Normal0"/>
    <w:autoRedefine/>
    <w:rsid w:val="00532875"/>
    <w:pPr>
      <w:widowControl w:val="0"/>
      <w:numPr>
        <w:numId w:val="10"/>
      </w:numPr>
      <w:tabs>
        <w:tab w:val="num" w:pos="-1620"/>
        <w:tab w:val="left" w:pos="180"/>
        <w:tab w:val="left" w:pos="7655"/>
        <w:tab w:val="left" w:pos="8959"/>
        <w:tab w:val="left" w:pos="9204"/>
        <w:tab w:val="left" w:pos="9912"/>
        <w:tab w:val="left" w:pos="10620"/>
        <w:tab w:val="left" w:pos="11328"/>
        <w:tab w:val="left" w:pos="12036"/>
        <w:tab w:val="left" w:pos="12744"/>
        <w:tab w:val="left" w:pos="13452"/>
        <w:tab w:val="left" w:pos="14160"/>
        <w:tab w:val="left" w:pos="14868"/>
        <w:tab w:val="left" w:pos="15576"/>
        <w:tab w:val="left" w:pos="16284"/>
      </w:tabs>
      <w:autoSpaceDE w:val="0"/>
      <w:autoSpaceDN w:val="0"/>
      <w:adjustRightInd w:val="0"/>
    </w:pPr>
    <w:rPr>
      <w:sz w:val="16"/>
      <w:szCs w:val="16"/>
    </w:rPr>
  </w:style>
  <w:style w:type="paragraph" w:customStyle="1" w:styleId="Encabezadoe">
    <w:name w:val="Encabezado.e"/>
    <w:basedOn w:val="Normal"/>
    <w:rsid w:val="00532875"/>
    <w:pPr>
      <w:widowControl w:val="0"/>
      <w:tabs>
        <w:tab w:val="center" w:pos="4252"/>
        <w:tab w:val="right" w:pos="8504"/>
      </w:tabs>
      <w:spacing w:line="360" w:lineRule="atLeast"/>
    </w:pPr>
  </w:style>
  <w:style w:type="paragraph" w:customStyle="1" w:styleId="INDCAP1">
    <w:name w:val="IND.CAP.1"/>
    <w:basedOn w:val="Normal"/>
    <w:next w:val="Normal"/>
    <w:rsid w:val="00532875"/>
    <w:rPr>
      <w:rFonts w:ascii="Verdana" w:hAnsi="Verdana"/>
      <w:b/>
      <w:sz w:val="18"/>
    </w:rPr>
  </w:style>
  <w:style w:type="paragraph" w:customStyle="1" w:styleId="CUERPOTEXTO">
    <w:name w:val="CUERPO_TEXTO"/>
    <w:basedOn w:val="Normal"/>
    <w:rsid w:val="00532875"/>
    <w:pPr>
      <w:spacing w:after="120"/>
    </w:pPr>
    <w:rPr>
      <w:rFonts w:ascii="Verdana" w:hAnsi="Verdana"/>
      <w:sz w:val="18"/>
    </w:rPr>
  </w:style>
  <w:style w:type="paragraph" w:customStyle="1" w:styleId="CAP1">
    <w:name w:val="CAP.1"/>
    <w:basedOn w:val="Normal"/>
    <w:next w:val="CUERPOTEXTO"/>
    <w:rsid w:val="00532875"/>
    <w:rPr>
      <w:rFonts w:ascii="Verdana" w:hAnsi="Verdana"/>
      <w:b/>
      <w:sz w:val="26"/>
    </w:rPr>
  </w:style>
  <w:style w:type="paragraph" w:customStyle="1" w:styleId="CUERPOTEXTOTABLA">
    <w:name w:val="CUERPO_TEXTO_TABLA"/>
    <w:basedOn w:val="Normal"/>
    <w:rsid w:val="00532875"/>
    <w:rPr>
      <w:rFonts w:ascii="Verdana" w:hAnsi="Verdana"/>
      <w:sz w:val="18"/>
    </w:rPr>
  </w:style>
  <w:style w:type="paragraph" w:customStyle="1" w:styleId="INDCAP2">
    <w:name w:val="IND.CAP.2"/>
    <w:basedOn w:val="Normal"/>
    <w:next w:val="Normal"/>
    <w:rsid w:val="00532875"/>
    <w:rPr>
      <w:rFonts w:ascii="Verdana" w:hAnsi="Verdana"/>
      <w:b/>
      <w:sz w:val="18"/>
    </w:rPr>
  </w:style>
  <w:style w:type="paragraph" w:customStyle="1" w:styleId="INDCAP3">
    <w:name w:val="IND.CAP.3"/>
    <w:basedOn w:val="Normal"/>
    <w:next w:val="CUERPOTEXTO"/>
    <w:rsid w:val="00532875"/>
    <w:rPr>
      <w:rFonts w:ascii="Verdana" w:hAnsi="Verdana"/>
      <w:sz w:val="18"/>
    </w:rPr>
  </w:style>
  <w:style w:type="paragraph" w:customStyle="1" w:styleId="CAP2">
    <w:name w:val="CAP.2"/>
    <w:basedOn w:val="Normal"/>
    <w:next w:val="CUERPOTEXTO"/>
    <w:rsid w:val="00532875"/>
    <w:rPr>
      <w:rFonts w:ascii="Verdana" w:hAnsi="Verdana"/>
      <w:b/>
      <w:sz w:val="22"/>
    </w:rPr>
  </w:style>
  <w:style w:type="paragraph" w:customStyle="1" w:styleId="CAP3">
    <w:name w:val="CAP.3"/>
    <w:basedOn w:val="Normal"/>
    <w:next w:val="CUERPOTEXTO"/>
    <w:rsid w:val="00532875"/>
    <w:rPr>
      <w:rFonts w:ascii="Verdana" w:hAnsi="Verdana"/>
      <w:b/>
      <w:sz w:val="18"/>
    </w:rPr>
  </w:style>
  <w:style w:type="character" w:styleId="Hipervnculovisitado">
    <w:name w:val="FollowedHyperlink"/>
    <w:basedOn w:val="Fuentedeprrafopredeter"/>
    <w:rsid w:val="00532875"/>
    <w:rPr>
      <w:color w:val="800080"/>
      <w:u w:val="single"/>
    </w:rPr>
  </w:style>
  <w:style w:type="paragraph" w:customStyle="1" w:styleId="Nivel1indice">
    <w:name w:val="Nivel_1_indice"/>
    <w:basedOn w:val="Normal"/>
    <w:next w:val="Normal"/>
    <w:rsid w:val="00532875"/>
    <w:pPr>
      <w:keepNext/>
      <w:tabs>
        <w:tab w:val="num" w:pos="851"/>
      </w:tabs>
      <w:spacing w:before="60" w:after="60"/>
      <w:ind w:left="851" w:hanging="851"/>
      <w:outlineLvl w:val="0"/>
    </w:pPr>
    <w:rPr>
      <w:rFonts w:ascii="Arial" w:hAnsi="Arial" w:cs="Arial"/>
      <w:b/>
      <w:bCs/>
      <w:sz w:val="36"/>
      <w:szCs w:val="36"/>
      <w:lang w:val="es-AR"/>
    </w:rPr>
  </w:style>
  <w:style w:type="paragraph" w:customStyle="1" w:styleId="Nivel2indice">
    <w:name w:val="Nivel_2_indice"/>
    <w:basedOn w:val="Normal"/>
    <w:next w:val="Normal"/>
    <w:rsid w:val="00532875"/>
    <w:pPr>
      <w:keepNext/>
      <w:numPr>
        <w:numId w:val="11"/>
      </w:numPr>
      <w:spacing w:before="60" w:after="60"/>
      <w:outlineLvl w:val="1"/>
    </w:pPr>
    <w:rPr>
      <w:rFonts w:ascii="Arial" w:hAnsi="Arial" w:cs="Arial"/>
      <w:b/>
      <w:bCs/>
      <w:sz w:val="28"/>
      <w:szCs w:val="28"/>
      <w:lang w:val="es-AR"/>
    </w:rPr>
  </w:style>
  <w:style w:type="paragraph" w:customStyle="1" w:styleId="Nivel3indice">
    <w:name w:val="Nivel_3_indice"/>
    <w:basedOn w:val="Normal"/>
    <w:next w:val="Normal"/>
    <w:rsid w:val="00532875"/>
    <w:pPr>
      <w:keepNext/>
      <w:numPr>
        <w:ilvl w:val="2"/>
        <w:numId w:val="11"/>
      </w:numPr>
      <w:spacing w:before="60" w:after="60"/>
      <w:outlineLvl w:val="2"/>
    </w:pPr>
    <w:rPr>
      <w:rFonts w:ascii="Arial" w:hAnsi="Arial" w:cs="Arial"/>
      <w:b/>
      <w:bCs/>
      <w:sz w:val="24"/>
      <w:szCs w:val="24"/>
      <w:lang w:val="es-AR"/>
    </w:rPr>
  </w:style>
  <w:style w:type="paragraph" w:styleId="Descripcin">
    <w:name w:val="caption"/>
    <w:basedOn w:val="Normal"/>
    <w:next w:val="Normal"/>
    <w:uiPriority w:val="35"/>
    <w:qFormat/>
    <w:rsid w:val="00532875"/>
    <w:pPr>
      <w:tabs>
        <w:tab w:val="left" w:pos="8064"/>
      </w:tabs>
      <w:jc w:val="center"/>
    </w:pPr>
    <w:rPr>
      <w:rFonts w:ascii="Arial" w:hAnsi="Arial" w:cs="Arial"/>
      <w:b/>
      <w:bCs/>
      <w:sz w:val="14"/>
      <w:szCs w:val="14"/>
    </w:rPr>
  </w:style>
  <w:style w:type="character" w:customStyle="1" w:styleId="MapadeldocumentoCar">
    <w:name w:val="Mapa del documento Car"/>
    <w:basedOn w:val="Fuentedeprrafopredeter"/>
    <w:link w:val="Mapadeldocumento"/>
    <w:semiHidden/>
    <w:rsid w:val="00532875"/>
    <w:rPr>
      <w:rFonts w:ascii="Tahoma" w:eastAsia="Times New Roman" w:hAnsi="Tahoma" w:cs="Tahoma"/>
      <w:sz w:val="20"/>
      <w:szCs w:val="20"/>
      <w:shd w:val="clear" w:color="auto" w:fill="000080"/>
      <w:lang w:val="es-ES_tradnl" w:eastAsia="es-ES"/>
    </w:rPr>
  </w:style>
  <w:style w:type="paragraph" w:styleId="Mapadeldocumento">
    <w:name w:val="Document Map"/>
    <w:basedOn w:val="Normal"/>
    <w:link w:val="MapadeldocumentoCar"/>
    <w:semiHidden/>
    <w:rsid w:val="00532875"/>
    <w:pPr>
      <w:widowControl w:val="0"/>
      <w:shd w:val="clear" w:color="auto" w:fill="000080"/>
      <w:autoSpaceDE w:val="0"/>
      <w:autoSpaceDN w:val="0"/>
    </w:pPr>
    <w:rPr>
      <w:rFonts w:ascii="Tahoma" w:hAnsi="Tahoma" w:cs="Tahoma"/>
      <w:lang w:val="es-ES_tradnl"/>
    </w:rPr>
  </w:style>
  <w:style w:type="character" w:customStyle="1" w:styleId="MapadeldocumentoCar1">
    <w:name w:val="Mapa del documento Car1"/>
    <w:basedOn w:val="Fuentedeprrafopredeter"/>
    <w:uiPriority w:val="99"/>
    <w:semiHidden/>
    <w:rsid w:val="00532875"/>
    <w:rPr>
      <w:rFonts w:ascii="Tahoma" w:eastAsia="Times New Roman" w:hAnsi="Tahoma" w:cs="Tahoma"/>
      <w:sz w:val="16"/>
      <w:szCs w:val="16"/>
      <w:lang w:eastAsia="es-ES"/>
    </w:rPr>
  </w:style>
  <w:style w:type="paragraph" w:customStyle="1" w:styleId="Final">
    <w:name w:val="Final"/>
    <w:rsid w:val="00532875"/>
    <w:pPr>
      <w:widowControl w:val="0"/>
      <w:autoSpaceDE w:val="0"/>
      <w:autoSpaceDN w:val="0"/>
      <w:adjustRightInd w:val="0"/>
      <w:spacing w:after="0" w:line="240" w:lineRule="auto"/>
    </w:pPr>
    <w:rPr>
      <w:rFonts w:ascii="Arial" w:eastAsia="Times New Roman" w:hAnsi="Arial" w:cs="Arial"/>
      <w:sz w:val="18"/>
      <w:szCs w:val="18"/>
      <w:lang w:eastAsia="es-ES"/>
    </w:rPr>
  </w:style>
  <w:style w:type="paragraph" w:customStyle="1" w:styleId="listado1">
    <w:name w:val="listado 1"/>
    <w:basedOn w:val="Normal"/>
    <w:autoRedefine/>
    <w:rsid w:val="00532875"/>
    <w:pPr>
      <w:spacing w:after="120"/>
    </w:pPr>
    <w:rPr>
      <w:rFonts w:ascii="Verdana" w:hAnsi="Verdana"/>
      <w:szCs w:val="24"/>
    </w:rPr>
  </w:style>
  <w:style w:type="paragraph" w:customStyle="1" w:styleId="EstiloVerdana8ptNegritaJustificado">
    <w:name w:val="Estilo Verdana 8 pt Negrita Justificado"/>
    <w:basedOn w:val="Normal"/>
    <w:autoRedefine/>
    <w:rsid w:val="00532875"/>
    <w:rPr>
      <w:rFonts w:ascii="Verdana" w:hAnsi="Verdana"/>
      <w:b/>
      <w:bCs/>
      <w:sz w:val="16"/>
    </w:rPr>
  </w:style>
  <w:style w:type="paragraph" w:customStyle="1" w:styleId="CM193">
    <w:name w:val="CM193"/>
    <w:basedOn w:val="Normal"/>
    <w:next w:val="Normal"/>
    <w:rsid w:val="00532875"/>
    <w:pPr>
      <w:widowControl w:val="0"/>
      <w:autoSpaceDE w:val="0"/>
      <w:autoSpaceDN w:val="0"/>
      <w:adjustRightInd w:val="0"/>
      <w:spacing w:after="105"/>
    </w:pPr>
    <w:rPr>
      <w:rFonts w:ascii="JENDIO+Arial,Bold" w:hAnsi="JENDIO+Arial,Bold"/>
      <w:sz w:val="24"/>
      <w:szCs w:val="24"/>
    </w:rPr>
  </w:style>
  <w:style w:type="paragraph" w:customStyle="1" w:styleId="Normal-Anotacin">
    <w:name w:val="Normal-Anotación"/>
    <w:basedOn w:val="Normal"/>
    <w:next w:val="Normal"/>
    <w:rsid w:val="009650E9"/>
    <w:pPr>
      <w:suppressAutoHyphens/>
      <w:ind w:left="567"/>
    </w:pPr>
    <w:rPr>
      <w:rFonts w:ascii="Arial" w:hAnsi="Arial"/>
      <w:color w:val="FF0000"/>
      <w:sz w:val="22"/>
    </w:rPr>
  </w:style>
  <w:style w:type="character" w:customStyle="1" w:styleId="a">
    <w:name w:val="a"/>
    <w:basedOn w:val="Fuentedeprrafopredeter"/>
    <w:rsid w:val="009A1BA2"/>
  </w:style>
  <w:style w:type="character" w:customStyle="1" w:styleId="l6">
    <w:name w:val="l6"/>
    <w:basedOn w:val="Fuentedeprrafopredeter"/>
    <w:rsid w:val="009A1BA2"/>
  </w:style>
  <w:style w:type="character" w:styleId="Refdecomentario">
    <w:name w:val="annotation reference"/>
    <w:basedOn w:val="Fuentedeprrafopredeter"/>
    <w:uiPriority w:val="99"/>
    <w:semiHidden/>
    <w:unhideWhenUsed/>
    <w:rsid w:val="004D6F0E"/>
    <w:rPr>
      <w:sz w:val="16"/>
      <w:szCs w:val="16"/>
    </w:rPr>
  </w:style>
  <w:style w:type="paragraph" w:styleId="Revisin">
    <w:name w:val="Revision"/>
    <w:hidden/>
    <w:uiPriority w:val="99"/>
    <w:semiHidden/>
    <w:rsid w:val="004A7371"/>
    <w:pPr>
      <w:spacing w:after="0" w:line="240" w:lineRule="auto"/>
    </w:pPr>
    <w:rPr>
      <w:rFonts w:ascii="Century Gothic" w:eastAsia="Times New Roman" w:hAnsi="Century Gothic" w:cs="Times New Roman"/>
      <w:sz w:val="20"/>
      <w:szCs w:val="20"/>
      <w:lang w:eastAsia="es-ES"/>
    </w:rPr>
  </w:style>
  <w:style w:type="table" w:styleId="Tablaconcuadrcula">
    <w:name w:val="Table Grid"/>
    <w:basedOn w:val="Tablanormal"/>
    <w:uiPriority w:val="59"/>
    <w:rsid w:val="004A73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612A6B"/>
    <w:pPr>
      <w:keepNext/>
      <w:keepLines/>
      <w:numPr>
        <w:numId w:val="0"/>
      </w:numPr>
      <w:spacing w:before="240" w:line="259" w:lineRule="auto"/>
      <w:ind w:right="0"/>
      <w:jc w:val="left"/>
      <w:outlineLvl w:val="9"/>
    </w:pPr>
    <w:rPr>
      <w:rFonts w:asciiTheme="majorHAnsi" w:eastAsiaTheme="majorEastAsia" w:hAnsiTheme="majorHAnsi" w:cstheme="majorBidi"/>
      <w:b w:val="0"/>
      <w:color w:val="365F91" w:themeColor="accent1" w:themeShade="BF"/>
      <w:sz w:val="32"/>
      <w:szCs w:val="32"/>
    </w:rPr>
  </w:style>
  <w:style w:type="paragraph" w:customStyle="1" w:styleId="EAEncabezado">
    <w:name w:val="EA_Encabezado"/>
    <w:basedOn w:val="Normal"/>
    <w:link w:val="EAEncabezadoCar"/>
    <w:qFormat/>
    <w:rsid w:val="00781819"/>
    <w:pPr>
      <w:tabs>
        <w:tab w:val="center" w:pos="4252"/>
        <w:tab w:val="right" w:pos="8504"/>
      </w:tabs>
      <w:ind w:left="3544"/>
      <w:jc w:val="right"/>
    </w:pPr>
    <w:rPr>
      <w:rFonts w:ascii="Quicksand" w:hAnsi="Quicksand"/>
      <w:bCs/>
      <w:sz w:val="16"/>
    </w:rPr>
  </w:style>
  <w:style w:type="character" w:customStyle="1" w:styleId="EAEncabezadoCar">
    <w:name w:val="EA_Encabezado Car"/>
    <w:basedOn w:val="Fuentedeprrafopredeter"/>
    <w:link w:val="EAEncabezado"/>
    <w:rsid w:val="00781819"/>
    <w:rPr>
      <w:rFonts w:ascii="Quicksand" w:eastAsia="Times New Roman" w:hAnsi="Quicksand" w:cs="Times New Roman"/>
      <w:bCs/>
      <w:sz w:val="16"/>
      <w:szCs w:val="20"/>
      <w:lang w:eastAsia="es-ES"/>
    </w:rPr>
  </w:style>
  <w:style w:type="paragraph" w:customStyle="1" w:styleId="TTULOSEPARATA">
    <w:name w:val="TÍTULO_SEPARATA"/>
    <w:basedOn w:val="Prrafodelista"/>
    <w:link w:val="TTULOSEPARATACar"/>
    <w:qFormat/>
    <w:rsid w:val="00AA2A3F"/>
    <w:pPr>
      <w:tabs>
        <w:tab w:val="left" w:pos="6096"/>
      </w:tabs>
      <w:jc w:val="right"/>
    </w:pPr>
    <w:rPr>
      <w:b/>
      <w:color w:val="353E44"/>
      <w:sz w:val="24"/>
      <w:szCs w:val="24"/>
    </w:rPr>
  </w:style>
  <w:style w:type="paragraph" w:customStyle="1" w:styleId="IMAGEN">
    <w:name w:val="IMAGEN"/>
    <w:basedOn w:val="Prrafodelista"/>
    <w:link w:val="IMAGENCar"/>
    <w:qFormat/>
    <w:rsid w:val="00AA2A3F"/>
    <w:pPr>
      <w:tabs>
        <w:tab w:val="right" w:pos="8789"/>
      </w:tabs>
    </w:pPr>
    <w:rPr>
      <w:noProof/>
      <w:sz w:val="22"/>
    </w:rPr>
  </w:style>
  <w:style w:type="character" w:customStyle="1" w:styleId="PrrafodelistaCar">
    <w:name w:val="Párrafo de lista Car"/>
    <w:basedOn w:val="Fuentedeprrafopredeter"/>
    <w:link w:val="Prrafodelista"/>
    <w:rsid w:val="00AA2A3F"/>
    <w:rPr>
      <w:rFonts w:ascii="Didact Gothic" w:eastAsia="MS Mincho" w:hAnsi="Didact Gothic" w:cs="Times New Roman"/>
      <w:sz w:val="20"/>
      <w:szCs w:val="20"/>
      <w:lang w:eastAsia="es-ES"/>
    </w:rPr>
  </w:style>
  <w:style w:type="character" w:customStyle="1" w:styleId="TTULOSEPARATACar">
    <w:name w:val="TÍTULO_SEPARATA Car"/>
    <w:basedOn w:val="PrrafodelistaCar"/>
    <w:link w:val="TTULOSEPARATA"/>
    <w:rsid w:val="00AA2A3F"/>
    <w:rPr>
      <w:rFonts w:ascii="Didact Gothic" w:eastAsia="MS Mincho" w:hAnsi="Didact Gothic" w:cs="Times New Roman"/>
      <w:b/>
      <w:color w:val="353E44"/>
      <w:sz w:val="24"/>
      <w:szCs w:val="24"/>
      <w:lang w:eastAsia="es-ES"/>
    </w:rPr>
  </w:style>
  <w:style w:type="paragraph" w:customStyle="1" w:styleId="IMAGENPIE">
    <w:name w:val="IMAGEN_PIE"/>
    <w:basedOn w:val="Normal"/>
    <w:link w:val="IMAGENPIECar"/>
    <w:qFormat/>
    <w:rsid w:val="00AA63FF"/>
    <w:pPr>
      <w:ind w:right="-2"/>
      <w:jc w:val="right"/>
    </w:pPr>
    <w:rPr>
      <w:i/>
      <w:noProof/>
      <w:color w:val="353E44"/>
      <w:sz w:val="18"/>
      <w:szCs w:val="18"/>
    </w:rPr>
  </w:style>
  <w:style w:type="character" w:customStyle="1" w:styleId="IMAGENCar">
    <w:name w:val="IMAGEN Car"/>
    <w:basedOn w:val="PrrafodelistaCar"/>
    <w:link w:val="IMAGEN"/>
    <w:rsid w:val="00AA2A3F"/>
    <w:rPr>
      <w:rFonts w:ascii="Didact Gothic" w:eastAsia="MS Mincho" w:hAnsi="Didact Gothic" w:cs="Times New Roman"/>
      <w:noProof/>
      <w:sz w:val="20"/>
      <w:szCs w:val="20"/>
      <w:lang w:eastAsia="es-ES"/>
    </w:rPr>
  </w:style>
  <w:style w:type="paragraph" w:customStyle="1" w:styleId="EArqREFERENCIA">
    <w:name w:val="EArq_REFERENCIA"/>
    <w:basedOn w:val="Normal"/>
    <w:link w:val="EArqREFERENCIACar"/>
    <w:qFormat/>
    <w:rsid w:val="00B944BB"/>
    <w:pPr>
      <w:spacing w:after="120"/>
      <w:ind w:right="0"/>
    </w:pPr>
    <w:rPr>
      <w:i/>
      <w:color w:val="A6A6A6" w:themeColor="background1" w:themeShade="A6"/>
      <w:lang w:eastAsia="en-US"/>
    </w:rPr>
  </w:style>
  <w:style w:type="character" w:customStyle="1" w:styleId="IMAGENPIECar">
    <w:name w:val="IMAGEN_PIE Car"/>
    <w:basedOn w:val="Fuentedeprrafopredeter"/>
    <w:link w:val="IMAGENPIE"/>
    <w:rsid w:val="00AA63FF"/>
    <w:rPr>
      <w:rFonts w:ascii="Didact Gothic" w:eastAsia="MS Mincho" w:hAnsi="Didact Gothic" w:cs="Times New Roman"/>
      <w:i/>
      <w:noProof/>
      <w:color w:val="353E44"/>
      <w:sz w:val="18"/>
      <w:szCs w:val="18"/>
      <w:lang w:eastAsia="es-ES"/>
    </w:rPr>
  </w:style>
  <w:style w:type="paragraph" w:customStyle="1" w:styleId="EArqFIRMA">
    <w:name w:val="EArq_FIRMA"/>
    <w:basedOn w:val="Normal"/>
    <w:link w:val="EArqFIRMACar"/>
    <w:qFormat/>
    <w:rsid w:val="000D7B00"/>
    <w:pPr>
      <w:ind w:left="5103" w:right="-2"/>
      <w:jc w:val="center"/>
    </w:pPr>
    <w:rPr>
      <w:color w:val="353E44"/>
    </w:rPr>
  </w:style>
  <w:style w:type="character" w:customStyle="1" w:styleId="EArqREFERENCIACar">
    <w:name w:val="EArq_REFERENCIA Car"/>
    <w:basedOn w:val="Fuentedeprrafopredeter"/>
    <w:link w:val="EArqREFERENCIA"/>
    <w:rsid w:val="00B944BB"/>
    <w:rPr>
      <w:rFonts w:ascii="Didact Gothic" w:eastAsia="MS Mincho" w:hAnsi="Didact Gothic" w:cs="Times New Roman"/>
      <w:i/>
      <w:color w:val="A6A6A6" w:themeColor="background1" w:themeShade="A6"/>
      <w:sz w:val="20"/>
      <w:szCs w:val="20"/>
    </w:rPr>
  </w:style>
  <w:style w:type="character" w:customStyle="1" w:styleId="EArqFIRMACar">
    <w:name w:val="EArq_FIRMA Car"/>
    <w:basedOn w:val="Fuentedeprrafopredeter"/>
    <w:link w:val="EArqFIRMA"/>
    <w:rsid w:val="000D7B00"/>
    <w:rPr>
      <w:rFonts w:ascii="Didact Gothic" w:eastAsia="MS Mincho" w:hAnsi="Didact Gothic" w:cs="Times New Roman"/>
      <w:color w:val="353E44"/>
      <w:sz w:val="20"/>
      <w:szCs w:val="20"/>
      <w:lang w:eastAsia="es-ES"/>
    </w:rPr>
  </w:style>
  <w:style w:type="paragraph" w:customStyle="1" w:styleId="PUNTOS">
    <w:name w:val="PUNTOS"/>
    <w:basedOn w:val="Prrafodelista"/>
    <w:link w:val="PUNTOSCar"/>
    <w:qFormat/>
    <w:rsid w:val="000724BB"/>
    <w:pPr>
      <w:numPr>
        <w:numId w:val="13"/>
      </w:numPr>
      <w:spacing w:after="240"/>
      <w:ind w:right="0"/>
      <w:contextualSpacing w:val="0"/>
    </w:pPr>
    <w:rPr>
      <w:rFonts w:eastAsia="Century Gothic"/>
      <w:lang w:eastAsia="en-US"/>
    </w:rPr>
  </w:style>
  <w:style w:type="character" w:customStyle="1" w:styleId="PUNTOSCar">
    <w:name w:val="PUNTOS Car"/>
    <w:link w:val="PUNTOS"/>
    <w:rsid w:val="000724BB"/>
    <w:rPr>
      <w:rFonts w:ascii="Didact Gothic" w:eastAsia="Century Gothic" w:hAnsi="Didact Gothic"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93052">
      <w:bodyDiv w:val="1"/>
      <w:marLeft w:val="0"/>
      <w:marRight w:val="0"/>
      <w:marTop w:val="0"/>
      <w:marBottom w:val="0"/>
      <w:divBdr>
        <w:top w:val="none" w:sz="0" w:space="0" w:color="auto"/>
        <w:left w:val="none" w:sz="0" w:space="0" w:color="auto"/>
        <w:bottom w:val="none" w:sz="0" w:space="0" w:color="auto"/>
        <w:right w:val="none" w:sz="0" w:space="0" w:color="auto"/>
      </w:divBdr>
      <w:divsChild>
        <w:div w:id="2137484509">
          <w:marLeft w:val="0"/>
          <w:marRight w:val="0"/>
          <w:marTop w:val="0"/>
          <w:marBottom w:val="0"/>
          <w:divBdr>
            <w:top w:val="none" w:sz="0" w:space="0" w:color="auto"/>
            <w:left w:val="none" w:sz="0" w:space="0" w:color="auto"/>
            <w:bottom w:val="none" w:sz="0" w:space="0" w:color="auto"/>
            <w:right w:val="none" w:sz="0" w:space="0" w:color="auto"/>
          </w:divBdr>
          <w:divsChild>
            <w:div w:id="677317073">
              <w:marLeft w:val="0"/>
              <w:marRight w:val="0"/>
              <w:marTop w:val="0"/>
              <w:marBottom w:val="0"/>
              <w:divBdr>
                <w:top w:val="none" w:sz="0" w:space="0" w:color="auto"/>
                <w:left w:val="none" w:sz="0" w:space="0" w:color="auto"/>
                <w:bottom w:val="none" w:sz="0" w:space="0" w:color="auto"/>
                <w:right w:val="none" w:sz="0" w:space="0" w:color="auto"/>
              </w:divBdr>
              <w:divsChild>
                <w:div w:id="947350426">
                  <w:marLeft w:val="0"/>
                  <w:marRight w:val="0"/>
                  <w:marTop w:val="0"/>
                  <w:marBottom w:val="0"/>
                  <w:divBdr>
                    <w:top w:val="none" w:sz="0" w:space="0" w:color="auto"/>
                    <w:left w:val="none" w:sz="0" w:space="0" w:color="auto"/>
                    <w:bottom w:val="none" w:sz="0" w:space="0" w:color="auto"/>
                    <w:right w:val="none" w:sz="0" w:space="0" w:color="auto"/>
                  </w:divBdr>
                </w:div>
              </w:divsChild>
            </w:div>
            <w:div w:id="780345614">
              <w:marLeft w:val="0"/>
              <w:marRight w:val="0"/>
              <w:marTop w:val="0"/>
              <w:marBottom w:val="0"/>
              <w:divBdr>
                <w:top w:val="none" w:sz="0" w:space="0" w:color="auto"/>
                <w:left w:val="none" w:sz="0" w:space="0" w:color="auto"/>
                <w:bottom w:val="none" w:sz="0" w:space="0" w:color="auto"/>
                <w:right w:val="none" w:sz="0" w:space="0" w:color="auto"/>
              </w:divBdr>
              <w:divsChild>
                <w:div w:id="1317538731">
                  <w:marLeft w:val="0"/>
                  <w:marRight w:val="0"/>
                  <w:marTop w:val="0"/>
                  <w:marBottom w:val="0"/>
                  <w:divBdr>
                    <w:top w:val="none" w:sz="0" w:space="0" w:color="auto"/>
                    <w:left w:val="none" w:sz="0" w:space="0" w:color="auto"/>
                    <w:bottom w:val="none" w:sz="0" w:space="0" w:color="auto"/>
                    <w:right w:val="none" w:sz="0" w:space="0" w:color="auto"/>
                  </w:divBdr>
                </w:div>
              </w:divsChild>
            </w:div>
            <w:div w:id="823547666">
              <w:marLeft w:val="0"/>
              <w:marRight w:val="0"/>
              <w:marTop w:val="0"/>
              <w:marBottom w:val="0"/>
              <w:divBdr>
                <w:top w:val="none" w:sz="0" w:space="0" w:color="auto"/>
                <w:left w:val="none" w:sz="0" w:space="0" w:color="auto"/>
                <w:bottom w:val="none" w:sz="0" w:space="0" w:color="auto"/>
                <w:right w:val="none" w:sz="0" w:space="0" w:color="auto"/>
              </w:divBdr>
              <w:divsChild>
                <w:div w:id="865294200">
                  <w:marLeft w:val="0"/>
                  <w:marRight w:val="0"/>
                  <w:marTop w:val="0"/>
                  <w:marBottom w:val="0"/>
                  <w:divBdr>
                    <w:top w:val="none" w:sz="0" w:space="0" w:color="auto"/>
                    <w:left w:val="none" w:sz="0" w:space="0" w:color="auto"/>
                    <w:bottom w:val="none" w:sz="0" w:space="0" w:color="auto"/>
                    <w:right w:val="none" w:sz="0" w:space="0" w:color="auto"/>
                  </w:divBdr>
                </w:div>
              </w:divsChild>
            </w:div>
            <w:div w:id="933629626">
              <w:marLeft w:val="0"/>
              <w:marRight w:val="0"/>
              <w:marTop w:val="0"/>
              <w:marBottom w:val="0"/>
              <w:divBdr>
                <w:top w:val="none" w:sz="0" w:space="0" w:color="auto"/>
                <w:left w:val="none" w:sz="0" w:space="0" w:color="auto"/>
                <w:bottom w:val="none" w:sz="0" w:space="0" w:color="auto"/>
                <w:right w:val="none" w:sz="0" w:space="0" w:color="auto"/>
              </w:divBdr>
              <w:divsChild>
                <w:div w:id="1741362245">
                  <w:marLeft w:val="0"/>
                  <w:marRight w:val="0"/>
                  <w:marTop w:val="0"/>
                  <w:marBottom w:val="0"/>
                  <w:divBdr>
                    <w:top w:val="none" w:sz="0" w:space="0" w:color="auto"/>
                    <w:left w:val="none" w:sz="0" w:space="0" w:color="auto"/>
                    <w:bottom w:val="none" w:sz="0" w:space="0" w:color="auto"/>
                    <w:right w:val="none" w:sz="0" w:space="0" w:color="auto"/>
                  </w:divBdr>
                </w:div>
              </w:divsChild>
            </w:div>
            <w:div w:id="1377388440">
              <w:marLeft w:val="0"/>
              <w:marRight w:val="0"/>
              <w:marTop w:val="0"/>
              <w:marBottom w:val="0"/>
              <w:divBdr>
                <w:top w:val="none" w:sz="0" w:space="0" w:color="auto"/>
                <w:left w:val="none" w:sz="0" w:space="0" w:color="auto"/>
                <w:bottom w:val="none" w:sz="0" w:space="0" w:color="auto"/>
                <w:right w:val="none" w:sz="0" w:space="0" w:color="auto"/>
              </w:divBdr>
              <w:divsChild>
                <w:div w:id="346715723">
                  <w:marLeft w:val="0"/>
                  <w:marRight w:val="0"/>
                  <w:marTop w:val="0"/>
                  <w:marBottom w:val="0"/>
                  <w:divBdr>
                    <w:top w:val="none" w:sz="0" w:space="0" w:color="auto"/>
                    <w:left w:val="none" w:sz="0" w:space="0" w:color="auto"/>
                    <w:bottom w:val="none" w:sz="0" w:space="0" w:color="auto"/>
                    <w:right w:val="none" w:sz="0" w:space="0" w:color="auto"/>
                  </w:divBdr>
                </w:div>
              </w:divsChild>
            </w:div>
            <w:div w:id="1633487120">
              <w:marLeft w:val="0"/>
              <w:marRight w:val="0"/>
              <w:marTop w:val="0"/>
              <w:marBottom w:val="0"/>
              <w:divBdr>
                <w:top w:val="none" w:sz="0" w:space="0" w:color="auto"/>
                <w:left w:val="none" w:sz="0" w:space="0" w:color="auto"/>
                <w:bottom w:val="none" w:sz="0" w:space="0" w:color="auto"/>
                <w:right w:val="none" w:sz="0" w:space="0" w:color="auto"/>
              </w:divBdr>
              <w:divsChild>
                <w:div w:id="1127242471">
                  <w:marLeft w:val="0"/>
                  <w:marRight w:val="0"/>
                  <w:marTop w:val="0"/>
                  <w:marBottom w:val="0"/>
                  <w:divBdr>
                    <w:top w:val="none" w:sz="0" w:space="0" w:color="auto"/>
                    <w:left w:val="none" w:sz="0" w:space="0" w:color="auto"/>
                    <w:bottom w:val="none" w:sz="0" w:space="0" w:color="auto"/>
                    <w:right w:val="none" w:sz="0" w:space="0" w:color="auto"/>
                  </w:divBdr>
                </w:div>
              </w:divsChild>
            </w:div>
            <w:div w:id="1893881060">
              <w:marLeft w:val="0"/>
              <w:marRight w:val="0"/>
              <w:marTop w:val="0"/>
              <w:marBottom w:val="0"/>
              <w:divBdr>
                <w:top w:val="none" w:sz="0" w:space="0" w:color="auto"/>
                <w:left w:val="none" w:sz="0" w:space="0" w:color="auto"/>
                <w:bottom w:val="none" w:sz="0" w:space="0" w:color="auto"/>
                <w:right w:val="none" w:sz="0" w:space="0" w:color="auto"/>
              </w:divBdr>
              <w:divsChild>
                <w:div w:id="507910505">
                  <w:marLeft w:val="0"/>
                  <w:marRight w:val="0"/>
                  <w:marTop w:val="0"/>
                  <w:marBottom w:val="0"/>
                  <w:divBdr>
                    <w:top w:val="none" w:sz="0" w:space="0" w:color="auto"/>
                    <w:left w:val="none" w:sz="0" w:space="0" w:color="auto"/>
                    <w:bottom w:val="none" w:sz="0" w:space="0" w:color="auto"/>
                    <w:right w:val="none" w:sz="0" w:space="0" w:color="auto"/>
                  </w:divBdr>
                </w:div>
              </w:divsChild>
            </w:div>
            <w:div w:id="2115321951">
              <w:marLeft w:val="0"/>
              <w:marRight w:val="0"/>
              <w:marTop w:val="0"/>
              <w:marBottom w:val="0"/>
              <w:divBdr>
                <w:top w:val="none" w:sz="0" w:space="0" w:color="auto"/>
                <w:left w:val="none" w:sz="0" w:space="0" w:color="auto"/>
                <w:bottom w:val="none" w:sz="0" w:space="0" w:color="auto"/>
                <w:right w:val="none" w:sz="0" w:space="0" w:color="auto"/>
              </w:divBdr>
              <w:divsChild>
                <w:div w:id="982463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751924">
      <w:bodyDiv w:val="1"/>
      <w:marLeft w:val="0"/>
      <w:marRight w:val="0"/>
      <w:marTop w:val="0"/>
      <w:marBottom w:val="0"/>
      <w:divBdr>
        <w:top w:val="none" w:sz="0" w:space="0" w:color="auto"/>
        <w:left w:val="none" w:sz="0" w:space="0" w:color="auto"/>
        <w:bottom w:val="none" w:sz="0" w:space="0" w:color="auto"/>
        <w:right w:val="none" w:sz="0" w:space="0" w:color="auto"/>
      </w:divBdr>
      <w:divsChild>
        <w:div w:id="902444830">
          <w:marLeft w:val="0"/>
          <w:marRight w:val="0"/>
          <w:marTop w:val="0"/>
          <w:marBottom w:val="0"/>
          <w:divBdr>
            <w:top w:val="none" w:sz="0" w:space="0" w:color="auto"/>
            <w:left w:val="none" w:sz="0" w:space="0" w:color="auto"/>
            <w:bottom w:val="none" w:sz="0" w:space="0" w:color="auto"/>
            <w:right w:val="none" w:sz="0" w:space="0" w:color="auto"/>
          </w:divBdr>
        </w:div>
      </w:divsChild>
    </w:div>
    <w:div w:id="231432123">
      <w:bodyDiv w:val="1"/>
      <w:marLeft w:val="0"/>
      <w:marRight w:val="0"/>
      <w:marTop w:val="0"/>
      <w:marBottom w:val="0"/>
      <w:divBdr>
        <w:top w:val="none" w:sz="0" w:space="0" w:color="auto"/>
        <w:left w:val="none" w:sz="0" w:space="0" w:color="auto"/>
        <w:bottom w:val="none" w:sz="0" w:space="0" w:color="auto"/>
        <w:right w:val="none" w:sz="0" w:space="0" w:color="auto"/>
      </w:divBdr>
    </w:div>
    <w:div w:id="303198037">
      <w:bodyDiv w:val="1"/>
      <w:marLeft w:val="0"/>
      <w:marRight w:val="0"/>
      <w:marTop w:val="0"/>
      <w:marBottom w:val="0"/>
      <w:divBdr>
        <w:top w:val="none" w:sz="0" w:space="0" w:color="auto"/>
        <w:left w:val="none" w:sz="0" w:space="0" w:color="auto"/>
        <w:bottom w:val="none" w:sz="0" w:space="0" w:color="auto"/>
        <w:right w:val="none" w:sz="0" w:space="0" w:color="auto"/>
      </w:divBdr>
      <w:divsChild>
        <w:div w:id="864367847">
          <w:marLeft w:val="0"/>
          <w:marRight w:val="0"/>
          <w:marTop w:val="0"/>
          <w:marBottom w:val="0"/>
          <w:divBdr>
            <w:top w:val="none" w:sz="0" w:space="0" w:color="auto"/>
            <w:left w:val="none" w:sz="0" w:space="0" w:color="auto"/>
            <w:bottom w:val="none" w:sz="0" w:space="0" w:color="auto"/>
            <w:right w:val="none" w:sz="0" w:space="0" w:color="auto"/>
          </w:divBdr>
          <w:divsChild>
            <w:div w:id="109520640">
              <w:marLeft w:val="0"/>
              <w:marRight w:val="0"/>
              <w:marTop w:val="0"/>
              <w:marBottom w:val="0"/>
              <w:divBdr>
                <w:top w:val="none" w:sz="0" w:space="0" w:color="auto"/>
                <w:left w:val="none" w:sz="0" w:space="0" w:color="auto"/>
                <w:bottom w:val="none" w:sz="0" w:space="0" w:color="auto"/>
                <w:right w:val="none" w:sz="0" w:space="0" w:color="auto"/>
              </w:divBdr>
              <w:divsChild>
                <w:div w:id="1744989335">
                  <w:marLeft w:val="0"/>
                  <w:marRight w:val="86"/>
                  <w:marTop w:val="0"/>
                  <w:marBottom w:val="0"/>
                  <w:divBdr>
                    <w:top w:val="none" w:sz="0" w:space="0" w:color="auto"/>
                    <w:left w:val="none" w:sz="0" w:space="0" w:color="auto"/>
                    <w:bottom w:val="none" w:sz="0" w:space="0" w:color="auto"/>
                    <w:right w:val="none" w:sz="0" w:space="0" w:color="auto"/>
                  </w:divBdr>
                </w:div>
              </w:divsChild>
            </w:div>
          </w:divsChild>
        </w:div>
      </w:divsChild>
    </w:div>
    <w:div w:id="405030881">
      <w:bodyDiv w:val="1"/>
      <w:marLeft w:val="0"/>
      <w:marRight w:val="0"/>
      <w:marTop w:val="0"/>
      <w:marBottom w:val="0"/>
      <w:divBdr>
        <w:top w:val="none" w:sz="0" w:space="0" w:color="auto"/>
        <w:left w:val="none" w:sz="0" w:space="0" w:color="auto"/>
        <w:bottom w:val="none" w:sz="0" w:space="0" w:color="auto"/>
        <w:right w:val="none" w:sz="0" w:space="0" w:color="auto"/>
      </w:divBdr>
    </w:div>
    <w:div w:id="444888588">
      <w:bodyDiv w:val="1"/>
      <w:marLeft w:val="0"/>
      <w:marRight w:val="0"/>
      <w:marTop w:val="0"/>
      <w:marBottom w:val="0"/>
      <w:divBdr>
        <w:top w:val="none" w:sz="0" w:space="0" w:color="auto"/>
        <w:left w:val="none" w:sz="0" w:space="0" w:color="auto"/>
        <w:bottom w:val="none" w:sz="0" w:space="0" w:color="auto"/>
        <w:right w:val="none" w:sz="0" w:space="0" w:color="auto"/>
      </w:divBdr>
    </w:div>
    <w:div w:id="455834643">
      <w:bodyDiv w:val="1"/>
      <w:marLeft w:val="0"/>
      <w:marRight w:val="0"/>
      <w:marTop w:val="0"/>
      <w:marBottom w:val="0"/>
      <w:divBdr>
        <w:top w:val="none" w:sz="0" w:space="0" w:color="auto"/>
        <w:left w:val="none" w:sz="0" w:space="0" w:color="auto"/>
        <w:bottom w:val="none" w:sz="0" w:space="0" w:color="auto"/>
        <w:right w:val="none" w:sz="0" w:space="0" w:color="auto"/>
      </w:divBdr>
      <w:divsChild>
        <w:div w:id="1570844576">
          <w:marLeft w:val="0"/>
          <w:marRight w:val="0"/>
          <w:marTop w:val="0"/>
          <w:marBottom w:val="0"/>
          <w:divBdr>
            <w:top w:val="none" w:sz="0" w:space="0" w:color="auto"/>
            <w:left w:val="none" w:sz="0" w:space="0" w:color="auto"/>
            <w:bottom w:val="none" w:sz="0" w:space="0" w:color="auto"/>
            <w:right w:val="none" w:sz="0" w:space="0" w:color="auto"/>
          </w:divBdr>
        </w:div>
      </w:divsChild>
    </w:div>
    <w:div w:id="693120103">
      <w:bodyDiv w:val="1"/>
      <w:marLeft w:val="0"/>
      <w:marRight w:val="0"/>
      <w:marTop w:val="0"/>
      <w:marBottom w:val="0"/>
      <w:divBdr>
        <w:top w:val="none" w:sz="0" w:space="0" w:color="auto"/>
        <w:left w:val="none" w:sz="0" w:space="0" w:color="auto"/>
        <w:bottom w:val="none" w:sz="0" w:space="0" w:color="auto"/>
        <w:right w:val="none" w:sz="0" w:space="0" w:color="auto"/>
      </w:divBdr>
    </w:div>
    <w:div w:id="776406671">
      <w:bodyDiv w:val="1"/>
      <w:marLeft w:val="0"/>
      <w:marRight w:val="0"/>
      <w:marTop w:val="0"/>
      <w:marBottom w:val="0"/>
      <w:divBdr>
        <w:top w:val="none" w:sz="0" w:space="0" w:color="auto"/>
        <w:left w:val="none" w:sz="0" w:space="0" w:color="auto"/>
        <w:bottom w:val="none" w:sz="0" w:space="0" w:color="auto"/>
        <w:right w:val="none" w:sz="0" w:space="0" w:color="auto"/>
      </w:divBdr>
    </w:div>
    <w:div w:id="1184713158">
      <w:bodyDiv w:val="1"/>
      <w:marLeft w:val="0"/>
      <w:marRight w:val="0"/>
      <w:marTop w:val="0"/>
      <w:marBottom w:val="0"/>
      <w:divBdr>
        <w:top w:val="none" w:sz="0" w:space="0" w:color="auto"/>
        <w:left w:val="none" w:sz="0" w:space="0" w:color="auto"/>
        <w:bottom w:val="none" w:sz="0" w:space="0" w:color="auto"/>
        <w:right w:val="none" w:sz="0" w:space="0" w:color="auto"/>
      </w:divBdr>
      <w:divsChild>
        <w:div w:id="1054113562">
          <w:marLeft w:val="0"/>
          <w:marRight w:val="0"/>
          <w:marTop w:val="0"/>
          <w:marBottom w:val="0"/>
          <w:divBdr>
            <w:top w:val="none" w:sz="0" w:space="0" w:color="auto"/>
            <w:left w:val="none" w:sz="0" w:space="0" w:color="auto"/>
            <w:bottom w:val="none" w:sz="0" w:space="0" w:color="auto"/>
            <w:right w:val="none" w:sz="0" w:space="0" w:color="auto"/>
          </w:divBdr>
          <w:divsChild>
            <w:div w:id="496262015">
              <w:marLeft w:val="0"/>
              <w:marRight w:val="0"/>
              <w:marTop w:val="0"/>
              <w:marBottom w:val="0"/>
              <w:divBdr>
                <w:top w:val="none" w:sz="0" w:space="0" w:color="auto"/>
                <w:left w:val="none" w:sz="0" w:space="0" w:color="auto"/>
                <w:bottom w:val="none" w:sz="0" w:space="0" w:color="auto"/>
                <w:right w:val="none" w:sz="0" w:space="0" w:color="auto"/>
              </w:divBdr>
              <w:divsChild>
                <w:div w:id="1320882154">
                  <w:marLeft w:val="0"/>
                  <w:marRight w:val="86"/>
                  <w:marTop w:val="0"/>
                  <w:marBottom w:val="0"/>
                  <w:divBdr>
                    <w:top w:val="none" w:sz="0" w:space="0" w:color="auto"/>
                    <w:left w:val="none" w:sz="0" w:space="0" w:color="auto"/>
                    <w:bottom w:val="none" w:sz="0" w:space="0" w:color="auto"/>
                    <w:right w:val="none" w:sz="0" w:space="0" w:color="auto"/>
                  </w:divBdr>
                </w:div>
              </w:divsChild>
            </w:div>
          </w:divsChild>
        </w:div>
      </w:divsChild>
    </w:div>
    <w:div w:id="1397892524">
      <w:bodyDiv w:val="1"/>
      <w:marLeft w:val="0"/>
      <w:marRight w:val="0"/>
      <w:marTop w:val="0"/>
      <w:marBottom w:val="0"/>
      <w:divBdr>
        <w:top w:val="none" w:sz="0" w:space="0" w:color="auto"/>
        <w:left w:val="none" w:sz="0" w:space="0" w:color="auto"/>
        <w:bottom w:val="none" w:sz="0" w:space="0" w:color="auto"/>
        <w:right w:val="none" w:sz="0" w:space="0" w:color="auto"/>
      </w:divBdr>
    </w:div>
    <w:div w:id="1723627828">
      <w:bodyDiv w:val="1"/>
      <w:marLeft w:val="0"/>
      <w:marRight w:val="0"/>
      <w:marTop w:val="0"/>
      <w:marBottom w:val="0"/>
      <w:divBdr>
        <w:top w:val="none" w:sz="0" w:space="0" w:color="auto"/>
        <w:left w:val="none" w:sz="0" w:space="0" w:color="auto"/>
        <w:bottom w:val="none" w:sz="0" w:space="0" w:color="auto"/>
        <w:right w:val="none" w:sz="0" w:space="0" w:color="auto"/>
      </w:divBdr>
      <w:divsChild>
        <w:div w:id="9319305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header" Target="header2.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5E1190-5641-4FA4-8D83-3C67C3735F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796</TotalTime>
  <Pages>1</Pages>
  <Words>2752</Words>
  <Characters>15141</Characters>
  <Application>Microsoft Office Word</Application>
  <DocSecurity>0</DocSecurity>
  <Lines>126</Lines>
  <Paragraphs>35</Paragraphs>
  <ScaleCrop>false</ScaleCrop>
  <HeadingPairs>
    <vt:vector size="4" baseType="variant">
      <vt:variant>
        <vt:lpstr>Título</vt:lpstr>
      </vt:variant>
      <vt:variant>
        <vt:i4>1</vt:i4>
      </vt:variant>
      <vt:variant>
        <vt:lpstr>Títulos</vt:lpstr>
      </vt:variant>
      <vt:variant>
        <vt:i4>15</vt:i4>
      </vt:variant>
    </vt:vector>
  </HeadingPairs>
  <TitlesOfParts>
    <vt:vector size="16" baseType="lpstr">
      <vt:lpstr/>
      <vt:lpstr>MEMORIA DESCRIPTIVA Y JUSTIFICATIVA</vt:lpstr>
      <vt:lpstr>    IDENTIFICACIÓN Y OBJETO DEL PROYECTO</vt:lpstr>
      <vt:lpstr>    AGENTES </vt:lpstr>
      <vt:lpstr>    INFORMACIÓN PREVIA</vt:lpstr>
      <vt:lpstr>        ANTECEDENTES Y CONDICIONES DE PARTIDA</vt:lpstr>
      <vt:lpstr>        EMPLAZAMIENTO</vt:lpstr>
      <vt:lpstr>        ENTORNO FÍSICO</vt:lpstr>
      <vt:lpstr>        DATOS DEL SOLAR</vt:lpstr>
      <vt:lpstr>    DESCRIPCIÓN DEL PROYECTO</vt:lpstr>
      <vt:lpstr>        DESCRIPCIÓN GENERAL</vt:lpstr>
      <vt:lpstr>        PROGRAMA DE NECESIDADES</vt:lpstr>
      <vt:lpstr>        PLAZO DE EJECUCIÓN</vt:lpstr>
      <vt:lpstr>        PRESUPUESTO</vt:lpstr>
      <vt:lpstr>        MARCO LEGAL APLICABLE DEL ÁMBITO ESTATAL, AUTONÓMICO Y LOCAL</vt:lpstr>
      <vt:lpstr>    CUMPLIMIENTO DE LA NORMATIVA URBANÍSTICA APLICABLE</vt:lpstr>
    </vt:vector>
  </TitlesOfParts>
  <Company/>
  <LinksUpToDate>false</LinksUpToDate>
  <CharactersWithSpaces>17858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creator>
  <cp:keywords/>
  <dc:description/>
  <cp:lastModifiedBy>Silvia Rodríguez Rodríguez</cp:lastModifiedBy>
  <cp:revision>41</cp:revision>
  <cp:lastPrinted>2018-02-15T19:49:00Z</cp:lastPrinted>
  <dcterms:created xsi:type="dcterms:W3CDTF">2017-10-10T15:15:00Z</dcterms:created>
  <dcterms:modified xsi:type="dcterms:W3CDTF">2018-02-15T19:50:00Z</dcterms:modified>
</cp:coreProperties>
</file>