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5A5D35" w14:textId="77777777" w:rsidR="0035516F" w:rsidRPr="002B1259" w:rsidRDefault="0035516F" w:rsidP="008A6A4C">
      <w:pPr>
        <w:ind w:right="-2"/>
        <w:rPr>
          <w:color w:val="353E44"/>
        </w:rPr>
      </w:pPr>
    </w:p>
    <w:p w14:paraId="21B690CC" w14:textId="77777777" w:rsidR="00316B3A" w:rsidRPr="002B1259" w:rsidRDefault="00316B3A" w:rsidP="008A6A4C">
      <w:pPr>
        <w:ind w:right="-2"/>
        <w:rPr>
          <w:color w:val="353E44"/>
        </w:rPr>
      </w:pPr>
    </w:p>
    <w:p w14:paraId="73DDB414" w14:textId="77777777" w:rsidR="0035516F" w:rsidRPr="002B1259" w:rsidRDefault="0035516F" w:rsidP="008A6A4C">
      <w:pPr>
        <w:ind w:right="-2"/>
        <w:rPr>
          <w:color w:val="353E44"/>
        </w:rPr>
      </w:pPr>
    </w:p>
    <w:p w14:paraId="6527993B" w14:textId="77777777" w:rsidR="0035516F" w:rsidRPr="002B1259" w:rsidRDefault="0035516F" w:rsidP="008A6A4C">
      <w:pPr>
        <w:ind w:right="-2"/>
        <w:rPr>
          <w:color w:val="353E44"/>
        </w:rPr>
      </w:pPr>
    </w:p>
    <w:p w14:paraId="3B2E47FF" w14:textId="77777777" w:rsidR="0035516F" w:rsidRPr="002B1259" w:rsidRDefault="0035516F" w:rsidP="008A6A4C">
      <w:pPr>
        <w:ind w:right="-2"/>
        <w:rPr>
          <w:color w:val="353E44"/>
        </w:rPr>
      </w:pPr>
    </w:p>
    <w:p w14:paraId="798CDA20" w14:textId="77777777" w:rsidR="0035516F" w:rsidRPr="002B1259" w:rsidRDefault="0035516F" w:rsidP="008A6A4C">
      <w:pPr>
        <w:ind w:right="-2"/>
        <w:rPr>
          <w:color w:val="353E44"/>
        </w:rPr>
      </w:pPr>
    </w:p>
    <w:p w14:paraId="2B98EB52" w14:textId="77777777" w:rsidR="0035516F" w:rsidRPr="002B1259" w:rsidRDefault="0035516F" w:rsidP="008A6A4C">
      <w:pPr>
        <w:ind w:right="-2"/>
        <w:rPr>
          <w:color w:val="353E44"/>
        </w:rPr>
      </w:pPr>
    </w:p>
    <w:p w14:paraId="24887FA2" w14:textId="77777777" w:rsidR="0035516F" w:rsidRPr="002B1259" w:rsidRDefault="0035516F" w:rsidP="008A6A4C">
      <w:pPr>
        <w:ind w:right="-2"/>
        <w:rPr>
          <w:color w:val="353E44"/>
        </w:rPr>
      </w:pPr>
    </w:p>
    <w:p w14:paraId="23953156" w14:textId="77777777" w:rsidR="0035516F" w:rsidRPr="002B1259" w:rsidRDefault="0035516F" w:rsidP="008A6A4C">
      <w:pPr>
        <w:ind w:right="-2"/>
        <w:rPr>
          <w:color w:val="353E44"/>
        </w:rPr>
      </w:pPr>
    </w:p>
    <w:p w14:paraId="2D926EA9" w14:textId="0C470033" w:rsidR="0035516F" w:rsidRPr="002B1259" w:rsidRDefault="0035516F" w:rsidP="008A6A4C">
      <w:pPr>
        <w:ind w:right="-2"/>
        <w:rPr>
          <w:color w:val="353E44"/>
        </w:rPr>
      </w:pPr>
    </w:p>
    <w:p w14:paraId="65AC08A2" w14:textId="77777777" w:rsidR="0035516F" w:rsidRPr="002B1259" w:rsidRDefault="0035516F" w:rsidP="008A6A4C">
      <w:pPr>
        <w:ind w:right="-2"/>
        <w:rPr>
          <w:color w:val="353E44"/>
        </w:rPr>
      </w:pPr>
    </w:p>
    <w:p w14:paraId="7A5EECEF" w14:textId="369FEC24" w:rsidR="0035516F" w:rsidRPr="002B1259" w:rsidRDefault="0035516F" w:rsidP="008A6A4C">
      <w:pPr>
        <w:ind w:right="-2"/>
        <w:rPr>
          <w:color w:val="353E44"/>
        </w:rPr>
      </w:pPr>
    </w:p>
    <w:p w14:paraId="26B48623" w14:textId="77777777" w:rsidR="0035516F" w:rsidRPr="002B1259" w:rsidRDefault="0035516F" w:rsidP="008A6A4C">
      <w:pPr>
        <w:ind w:right="-2"/>
        <w:rPr>
          <w:color w:val="353E44"/>
        </w:rPr>
      </w:pPr>
    </w:p>
    <w:p w14:paraId="768AA32F" w14:textId="4E104F1D" w:rsidR="0035516F" w:rsidRPr="002B1259" w:rsidRDefault="0035516F" w:rsidP="008A6A4C">
      <w:pPr>
        <w:ind w:right="-2"/>
        <w:rPr>
          <w:color w:val="353E44"/>
        </w:rPr>
      </w:pPr>
    </w:p>
    <w:p w14:paraId="3FA3444D" w14:textId="77777777" w:rsidR="0035516F" w:rsidRPr="002B1259" w:rsidRDefault="0035516F" w:rsidP="008A6A4C">
      <w:pPr>
        <w:ind w:right="-2"/>
        <w:rPr>
          <w:color w:val="353E44"/>
        </w:rPr>
      </w:pPr>
    </w:p>
    <w:p w14:paraId="75800C1F" w14:textId="5852EFE0" w:rsidR="0035516F" w:rsidRPr="002B1259" w:rsidRDefault="0035516F" w:rsidP="008A6A4C">
      <w:pPr>
        <w:ind w:right="-2"/>
        <w:rPr>
          <w:color w:val="353E44"/>
        </w:rPr>
      </w:pPr>
    </w:p>
    <w:p w14:paraId="4C5DEC69" w14:textId="77777777" w:rsidR="0035516F" w:rsidRPr="002B1259" w:rsidRDefault="0035516F" w:rsidP="008A6A4C">
      <w:pPr>
        <w:ind w:right="-2"/>
        <w:rPr>
          <w:color w:val="353E44"/>
        </w:rPr>
      </w:pPr>
    </w:p>
    <w:p w14:paraId="4A434864" w14:textId="10C42B0E" w:rsidR="0035516F" w:rsidRPr="002B1259" w:rsidRDefault="0035516F" w:rsidP="008A6A4C">
      <w:pPr>
        <w:ind w:right="-2"/>
        <w:rPr>
          <w:color w:val="353E44"/>
        </w:rPr>
      </w:pPr>
    </w:p>
    <w:p w14:paraId="123D12C7" w14:textId="46409E22" w:rsidR="0035516F" w:rsidRPr="002B1259" w:rsidRDefault="0035516F" w:rsidP="008A6A4C">
      <w:pPr>
        <w:ind w:right="-2"/>
        <w:rPr>
          <w:color w:val="353E44"/>
        </w:rPr>
      </w:pPr>
    </w:p>
    <w:p w14:paraId="55448680" w14:textId="24A54227" w:rsidR="00612A6B" w:rsidRPr="002B1259" w:rsidRDefault="00612A6B" w:rsidP="008A6A4C">
      <w:pPr>
        <w:ind w:right="-2"/>
        <w:rPr>
          <w:color w:val="353E44"/>
        </w:rPr>
      </w:pPr>
    </w:p>
    <w:p w14:paraId="119815E1" w14:textId="44E6BE0B" w:rsidR="00612A6B" w:rsidRPr="002B1259" w:rsidRDefault="00612A6B" w:rsidP="008A6A4C">
      <w:pPr>
        <w:ind w:right="-2"/>
        <w:rPr>
          <w:color w:val="353E44"/>
        </w:rPr>
      </w:pPr>
    </w:p>
    <w:p w14:paraId="19AEC19F" w14:textId="2677E5D4" w:rsidR="00612A6B" w:rsidRPr="002B1259" w:rsidRDefault="00612A6B" w:rsidP="008A6A4C">
      <w:pPr>
        <w:ind w:right="-2"/>
        <w:rPr>
          <w:color w:val="353E44"/>
        </w:rPr>
      </w:pPr>
    </w:p>
    <w:p w14:paraId="422BBB1C" w14:textId="3BD9D2FF" w:rsidR="00612A6B" w:rsidRPr="002B1259" w:rsidRDefault="00612A6B" w:rsidP="008A6A4C">
      <w:pPr>
        <w:ind w:right="-2"/>
        <w:rPr>
          <w:color w:val="353E44"/>
        </w:rPr>
      </w:pPr>
    </w:p>
    <w:p w14:paraId="4C0605BA" w14:textId="2E5B09A7" w:rsidR="0035516F" w:rsidRPr="002B1259" w:rsidRDefault="0035516F" w:rsidP="008A6A4C">
      <w:pPr>
        <w:ind w:right="-2"/>
        <w:rPr>
          <w:color w:val="353E44"/>
        </w:rPr>
      </w:pPr>
    </w:p>
    <w:p w14:paraId="1E169B92" w14:textId="04BBDFE8" w:rsidR="0035516F" w:rsidRPr="002B1259" w:rsidRDefault="0035516F" w:rsidP="008A6A4C">
      <w:pPr>
        <w:ind w:right="-2"/>
        <w:rPr>
          <w:color w:val="353E44"/>
        </w:rPr>
      </w:pPr>
    </w:p>
    <w:p w14:paraId="703553EA" w14:textId="5059229A" w:rsidR="007C6A59" w:rsidRPr="002B1259" w:rsidRDefault="007C6A59" w:rsidP="008A6A4C">
      <w:pPr>
        <w:pStyle w:val="Normal0"/>
        <w:ind w:right="-2"/>
        <w:jc w:val="right"/>
        <w:rPr>
          <w:rFonts w:ascii="Didact Gothic" w:hAnsi="Didact Gothic"/>
          <w:b/>
          <w:bCs/>
          <w:color w:val="353E44"/>
          <w:sz w:val="22"/>
          <w:szCs w:val="22"/>
        </w:rPr>
      </w:pPr>
      <w:r w:rsidRPr="002B1259">
        <w:rPr>
          <w:rFonts w:ascii="Didact Gothic" w:hAnsi="Didact Gothic"/>
          <w:b/>
          <w:bCs/>
          <w:color w:val="353E44"/>
          <w:sz w:val="22"/>
          <w:szCs w:val="22"/>
        </w:rPr>
        <w:t xml:space="preserve">VOLUMEN </w:t>
      </w:r>
      <w:r w:rsidR="008912C4" w:rsidRPr="002B1259">
        <w:rPr>
          <w:rFonts w:ascii="Didact Gothic" w:hAnsi="Didact Gothic"/>
          <w:b/>
          <w:bCs/>
          <w:color w:val="353E44"/>
          <w:sz w:val="22"/>
          <w:szCs w:val="22"/>
        </w:rPr>
        <w:t>5</w:t>
      </w:r>
      <w:r w:rsidR="00560C00" w:rsidRPr="002B1259">
        <w:rPr>
          <w:rFonts w:ascii="Didact Gothic" w:hAnsi="Didact Gothic"/>
          <w:b/>
          <w:bCs/>
          <w:color w:val="353E44"/>
          <w:sz w:val="22"/>
          <w:szCs w:val="22"/>
        </w:rPr>
        <w:t xml:space="preserve">. </w:t>
      </w:r>
      <w:r w:rsidR="008912C4" w:rsidRPr="002B1259">
        <w:rPr>
          <w:rFonts w:ascii="Didact Gothic" w:hAnsi="Didact Gothic"/>
          <w:b/>
          <w:bCs/>
          <w:color w:val="353E44"/>
          <w:sz w:val="22"/>
          <w:szCs w:val="22"/>
        </w:rPr>
        <w:t>ANEXOS AL PROYECTO</w:t>
      </w:r>
    </w:p>
    <w:p w14:paraId="7C8EB615" w14:textId="615A4273" w:rsidR="00CE01BE" w:rsidRPr="002B1259" w:rsidRDefault="008912C4" w:rsidP="008A6A4C">
      <w:pPr>
        <w:pStyle w:val="TTULOSEPARATA"/>
        <w:rPr>
          <w:sz w:val="28"/>
          <w:szCs w:val="28"/>
        </w:rPr>
      </w:pPr>
      <w:r w:rsidRPr="002B1259">
        <w:rPr>
          <w:sz w:val="28"/>
          <w:szCs w:val="28"/>
        </w:rPr>
        <w:t>5</w:t>
      </w:r>
      <w:r w:rsidR="00560C00" w:rsidRPr="002B1259">
        <w:rPr>
          <w:sz w:val="28"/>
          <w:szCs w:val="28"/>
        </w:rPr>
        <w:t>.</w:t>
      </w:r>
      <w:r w:rsidR="008C63EA" w:rsidRPr="002B1259">
        <w:rPr>
          <w:sz w:val="28"/>
          <w:szCs w:val="28"/>
        </w:rPr>
        <w:t>3</w:t>
      </w:r>
      <w:r w:rsidR="00560C00" w:rsidRPr="002B1259">
        <w:rPr>
          <w:sz w:val="28"/>
          <w:szCs w:val="28"/>
        </w:rPr>
        <w:t xml:space="preserve">. </w:t>
      </w:r>
      <w:r w:rsidR="008C63EA" w:rsidRPr="002B1259">
        <w:rPr>
          <w:sz w:val="28"/>
          <w:szCs w:val="28"/>
        </w:rPr>
        <w:t>PLAN DE CONTROL DE CALIDAD</w:t>
      </w:r>
    </w:p>
    <w:p w14:paraId="45B70DC9" w14:textId="77777777" w:rsidR="00CE01BE" w:rsidRPr="002B1259" w:rsidRDefault="00CE01BE" w:rsidP="008A6A4C">
      <w:pPr>
        <w:ind w:right="-2"/>
        <w:rPr>
          <w:color w:val="353E44"/>
        </w:rPr>
      </w:pPr>
    </w:p>
    <w:p w14:paraId="1A98BFDF" w14:textId="77777777" w:rsidR="0075552B" w:rsidRPr="002B1259" w:rsidRDefault="0075552B" w:rsidP="008A6A4C">
      <w:pPr>
        <w:ind w:right="-2"/>
        <w:rPr>
          <w:color w:val="353E44"/>
        </w:rPr>
      </w:pPr>
      <w:r w:rsidRPr="002B1259">
        <w:rPr>
          <w:color w:val="353E44"/>
        </w:rPr>
        <w:br w:type="page"/>
      </w:r>
    </w:p>
    <w:p w14:paraId="71059E68" w14:textId="58C50E11" w:rsidR="007168D8" w:rsidRPr="002B1259" w:rsidRDefault="0075552B" w:rsidP="008A6A4C">
      <w:pPr>
        <w:ind w:right="-2"/>
        <w:rPr>
          <w:b/>
          <w:color w:val="353E44"/>
          <w:sz w:val="24"/>
          <w:szCs w:val="24"/>
        </w:rPr>
      </w:pPr>
      <w:r w:rsidRPr="002B1259">
        <w:rPr>
          <w:b/>
          <w:color w:val="353E44"/>
          <w:sz w:val="24"/>
          <w:szCs w:val="24"/>
        </w:rPr>
        <w:lastRenderedPageBreak/>
        <w:t>ÍNDICE</w:t>
      </w:r>
    </w:p>
    <w:sdt>
      <w:sdtPr>
        <w:rPr>
          <w:b w:val="0"/>
          <w:bCs w:val="0"/>
          <w:caps w:val="0"/>
          <w:smallCaps/>
        </w:rPr>
        <w:id w:val="1252551535"/>
        <w:docPartObj>
          <w:docPartGallery w:val="Table of Contents"/>
          <w:docPartUnique/>
        </w:docPartObj>
      </w:sdtPr>
      <w:sdtEndPr/>
      <w:sdtContent>
        <w:bookmarkStart w:id="0" w:name="_GoBack" w:displacedByCustomXml="prev"/>
        <w:bookmarkEnd w:id="0" w:displacedByCustomXml="prev"/>
        <w:p w14:paraId="7792560E" w14:textId="60FAECCB" w:rsidR="006B0352" w:rsidRDefault="00462FA7">
          <w:pPr>
            <w:pStyle w:val="TDC1"/>
            <w:tabs>
              <w:tab w:val="right" w:leader="dot" w:pos="8777"/>
            </w:tabs>
            <w:rPr>
              <w:rFonts w:asciiTheme="minorHAnsi" w:eastAsiaTheme="minorEastAsia" w:hAnsiTheme="minorHAnsi" w:cstheme="minorBidi"/>
              <w:b w:val="0"/>
              <w:bCs w:val="0"/>
              <w:caps w:val="0"/>
              <w:noProof/>
              <w:color w:val="auto"/>
              <w:sz w:val="22"/>
              <w:szCs w:val="22"/>
              <w:lang w:val="es-ES"/>
            </w:rPr>
          </w:pPr>
          <w:r w:rsidRPr="002B1259">
            <w:fldChar w:fldCharType="begin"/>
          </w:r>
          <w:r w:rsidRPr="002B1259">
            <w:instrText xml:space="preserve"> TOC \o "1-3" \h \z \u </w:instrText>
          </w:r>
          <w:r w:rsidRPr="002B1259">
            <w:fldChar w:fldCharType="separate"/>
          </w:r>
          <w:hyperlink w:anchor="_Toc506504180" w:history="1">
            <w:r w:rsidR="006B0352" w:rsidRPr="00A111F6">
              <w:rPr>
                <w:rStyle w:val="Hipervnculo"/>
                <w:noProof/>
              </w:rPr>
              <w:t>PLAN DE CONTROL DE CALIDAD</w:t>
            </w:r>
            <w:r w:rsidR="006B0352">
              <w:rPr>
                <w:noProof/>
                <w:webHidden/>
              </w:rPr>
              <w:tab/>
            </w:r>
            <w:r w:rsidR="006B0352">
              <w:rPr>
                <w:noProof/>
                <w:webHidden/>
              </w:rPr>
              <w:fldChar w:fldCharType="begin"/>
            </w:r>
            <w:r w:rsidR="006B0352">
              <w:rPr>
                <w:noProof/>
                <w:webHidden/>
              </w:rPr>
              <w:instrText xml:space="preserve"> PAGEREF _Toc506504180 \h </w:instrText>
            </w:r>
            <w:r w:rsidR="006B0352">
              <w:rPr>
                <w:noProof/>
                <w:webHidden/>
              </w:rPr>
            </w:r>
            <w:r w:rsidR="006B0352">
              <w:rPr>
                <w:noProof/>
                <w:webHidden/>
              </w:rPr>
              <w:fldChar w:fldCharType="separate"/>
            </w:r>
            <w:r w:rsidR="002F4BD4">
              <w:rPr>
                <w:noProof/>
                <w:webHidden/>
              </w:rPr>
              <w:t>3</w:t>
            </w:r>
            <w:r w:rsidR="006B0352">
              <w:rPr>
                <w:noProof/>
                <w:webHidden/>
              </w:rPr>
              <w:fldChar w:fldCharType="end"/>
            </w:r>
          </w:hyperlink>
        </w:p>
        <w:p w14:paraId="43FC4588" w14:textId="68C476FD" w:rsidR="006B0352" w:rsidRDefault="006B0352">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4181" w:history="1">
            <w:r w:rsidRPr="00A111F6">
              <w:rPr>
                <w:rStyle w:val="Hipervnculo"/>
                <w:noProof/>
              </w:rPr>
              <w:t>3.1</w:t>
            </w:r>
            <w:r>
              <w:rPr>
                <w:rFonts w:asciiTheme="minorHAnsi" w:eastAsiaTheme="minorEastAsia" w:hAnsiTheme="minorHAnsi" w:cstheme="minorBidi"/>
                <w:smallCaps w:val="0"/>
                <w:noProof/>
                <w:color w:val="auto"/>
                <w:sz w:val="22"/>
                <w:szCs w:val="22"/>
                <w:lang w:val="es-ES"/>
              </w:rPr>
              <w:tab/>
            </w:r>
            <w:r w:rsidRPr="00A111F6">
              <w:rPr>
                <w:rStyle w:val="Hipervnculo"/>
                <w:noProof/>
              </w:rPr>
              <w:t>INTRODUCCIÓN</w:t>
            </w:r>
            <w:r>
              <w:rPr>
                <w:noProof/>
                <w:webHidden/>
              </w:rPr>
              <w:tab/>
            </w:r>
            <w:r>
              <w:rPr>
                <w:noProof/>
                <w:webHidden/>
              </w:rPr>
              <w:fldChar w:fldCharType="begin"/>
            </w:r>
            <w:r>
              <w:rPr>
                <w:noProof/>
                <w:webHidden/>
              </w:rPr>
              <w:instrText xml:space="preserve"> PAGEREF _Toc506504181 \h </w:instrText>
            </w:r>
            <w:r>
              <w:rPr>
                <w:noProof/>
                <w:webHidden/>
              </w:rPr>
            </w:r>
            <w:r>
              <w:rPr>
                <w:noProof/>
                <w:webHidden/>
              </w:rPr>
              <w:fldChar w:fldCharType="separate"/>
            </w:r>
            <w:r w:rsidR="002F4BD4">
              <w:rPr>
                <w:noProof/>
                <w:webHidden/>
              </w:rPr>
              <w:t>3</w:t>
            </w:r>
            <w:r>
              <w:rPr>
                <w:noProof/>
                <w:webHidden/>
              </w:rPr>
              <w:fldChar w:fldCharType="end"/>
            </w:r>
          </w:hyperlink>
        </w:p>
        <w:p w14:paraId="4004425B" w14:textId="6123E3CB"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82" w:history="1">
            <w:r w:rsidRPr="00A111F6">
              <w:rPr>
                <w:rStyle w:val="Hipervnculo"/>
                <w:noProof/>
              </w:rPr>
              <w:t>3.1.1</w:t>
            </w:r>
            <w:r>
              <w:rPr>
                <w:rFonts w:asciiTheme="minorHAnsi" w:eastAsiaTheme="minorEastAsia" w:hAnsiTheme="minorHAnsi" w:cstheme="minorBidi"/>
                <w:iCs w:val="0"/>
                <w:noProof/>
                <w:color w:val="auto"/>
                <w:sz w:val="22"/>
                <w:szCs w:val="22"/>
                <w:lang w:val="es-ES"/>
              </w:rPr>
              <w:tab/>
            </w:r>
            <w:r w:rsidRPr="00A111F6">
              <w:rPr>
                <w:rStyle w:val="Hipervnculo"/>
                <w:noProof/>
              </w:rPr>
              <w:t>DESARROLLO DEL PLAN DE CONTROL DE CALIDAD</w:t>
            </w:r>
            <w:r>
              <w:rPr>
                <w:noProof/>
                <w:webHidden/>
              </w:rPr>
              <w:tab/>
            </w:r>
            <w:r>
              <w:rPr>
                <w:noProof/>
                <w:webHidden/>
              </w:rPr>
              <w:fldChar w:fldCharType="begin"/>
            </w:r>
            <w:r>
              <w:rPr>
                <w:noProof/>
                <w:webHidden/>
              </w:rPr>
              <w:instrText xml:space="preserve"> PAGEREF _Toc506504182 \h </w:instrText>
            </w:r>
            <w:r>
              <w:rPr>
                <w:noProof/>
                <w:webHidden/>
              </w:rPr>
            </w:r>
            <w:r>
              <w:rPr>
                <w:noProof/>
                <w:webHidden/>
              </w:rPr>
              <w:fldChar w:fldCharType="separate"/>
            </w:r>
            <w:r w:rsidR="002F4BD4">
              <w:rPr>
                <w:noProof/>
                <w:webHidden/>
              </w:rPr>
              <w:t>3</w:t>
            </w:r>
            <w:r>
              <w:rPr>
                <w:noProof/>
                <w:webHidden/>
              </w:rPr>
              <w:fldChar w:fldCharType="end"/>
            </w:r>
          </w:hyperlink>
        </w:p>
        <w:p w14:paraId="7E726FA0" w14:textId="0A4D3098"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83" w:history="1">
            <w:r w:rsidRPr="00A111F6">
              <w:rPr>
                <w:rStyle w:val="Hipervnculo"/>
                <w:noProof/>
              </w:rPr>
              <w:t>3.1.2</w:t>
            </w:r>
            <w:r>
              <w:rPr>
                <w:rFonts w:asciiTheme="minorHAnsi" w:eastAsiaTheme="minorEastAsia" w:hAnsiTheme="minorHAnsi" w:cstheme="minorBidi"/>
                <w:iCs w:val="0"/>
                <w:noProof/>
                <w:color w:val="auto"/>
                <w:sz w:val="22"/>
                <w:szCs w:val="22"/>
                <w:lang w:val="es-ES"/>
              </w:rPr>
              <w:tab/>
            </w:r>
            <w:r w:rsidRPr="00A111F6">
              <w:rPr>
                <w:rStyle w:val="Hipervnculo"/>
                <w:noProof/>
              </w:rPr>
              <w:t>CONTROL DE LOS MATERIALES</w:t>
            </w:r>
            <w:r>
              <w:rPr>
                <w:noProof/>
                <w:webHidden/>
              </w:rPr>
              <w:tab/>
            </w:r>
            <w:r>
              <w:rPr>
                <w:noProof/>
                <w:webHidden/>
              </w:rPr>
              <w:fldChar w:fldCharType="begin"/>
            </w:r>
            <w:r>
              <w:rPr>
                <w:noProof/>
                <w:webHidden/>
              </w:rPr>
              <w:instrText xml:space="preserve"> PAGEREF _Toc506504183 \h </w:instrText>
            </w:r>
            <w:r>
              <w:rPr>
                <w:noProof/>
                <w:webHidden/>
              </w:rPr>
            </w:r>
            <w:r>
              <w:rPr>
                <w:noProof/>
                <w:webHidden/>
              </w:rPr>
              <w:fldChar w:fldCharType="separate"/>
            </w:r>
            <w:r w:rsidR="002F4BD4">
              <w:rPr>
                <w:noProof/>
                <w:webHidden/>
              </w:rPr>
              <w:t>3</w:t>
            </w:r>
            <w:r>
              <w:rPr>
                <w:noProof/>
                <w:webHidden/>
              </w:rPr>
              <w:fldChar w:fldCharType="end"/>
            </w:r>
          </w:hyperlink>
        </w:p>
        <w:p w14:paraId="073153C6" w14:textId="1EDDF894"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84" w:history="1">
            <w:r w:rsidRPr="00A111F6">
              <w:rPr>
                <w:rStyle w:val="Hipervnculo"/>
                <w:noProof/>
              </w:rPr>
              <w:t>3.1.3</w:t>
            </w:r>
            <w:r>
              <w:rPr>
                <w:rFonts w:asciiTheme="minorHAnsi" w:eastAsiaTheme="minorEastAsia" w:hAnsiTheme="minorHAnsi" w:cstheme="minorBidi"/>
                <w:iCs w:val="0"/>
                <w:noProof/>
                <w:color w:val="auto"/>
                <w:sz w:val="22"/>
                <w:szCs w:val="22"/>
                <w:lang w:val="es-ES"/>
              </w:rPr>
              <w:tab/>
            </w:r>
            <w:r w:rsidRPr="00A111F6">
              <w:rPr>
                <w:rStyle w:val="Hipervnculo"/>
                <w:noProof/>
              </w:rPr>
              <w:t>CONTROL DE LA EJECUCIÓN</w:t>
            </w:r>
            <w:r>
              <w:rPr>
                <w:noProof/>
                <w:webHidden/>
              </w:rPr>
              <w:tab/>
            </w:r>
            <w:r>
              <w:rPr>
                <w:noProof/>
                <w:webHidden/>
              </w:rPr>
              <w:fldChar w:fldCharType="begin"/>
            </w:r>
            <w:r>
              <w:rPr>
                <w:noProof/>
                <w:webHidden/>
              </w:rPr>
              <w:instrText xml:space="preserve"> PAGEREF _Toc506504184 \h </w:instrText>
            </w:r>
            <w:r>
              <w:rPr>
                <w:noProof/>
                <w:webHidden/>
              </w:rPr>
            </w:r>
            <w:r>
              <w:rPr>
                <w:noProof/>
                <w:webHidden/>
              </w:rPr>
              <w:fldChar w:fldCharType="separate"/>
            </w:r>
            <w:r w:rsidR="002F4BD4">
              <w:rPr>
                <w:noProof/>
                <w:webHidden/>
              </w:rPr>
              <w:t>3</w:t>
            </w:r>
            <w:r>
              <w:rPr>
                <w:noProof/>
                <w:webHidden/>
              </w:rPr>
              <w:fldChar w:fldCharType="end"/>
            </w:r>
          </w:hyperlink>
        </w:p>
        <w:p w14:paraId="0A679625" w14:textId="4BA6AD3E"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85" w:history="1">
            <w:r w:rsidRPr="00A111F6">
              <w:rPr>
                <w:rStyle w:val="Hipervnculo"/>
                <w:noProof/>
              </w:rPr>
              <w:t>3.1.4</w:t>
            </w:r>
            <w:r>
              <w:rPr>
                <w:rFonts w:asciiTheme="minorHAnsi" w:eastAsiaTheme="minorEastAsia" w:hAnsiTheme="minorHAnsi" w:cstheme="minorBidi"/>
                <w:iCs w:val="0"/>
                <w:noProof/>
                <w:color w:val="auto"/>
                <w:sz w:val="22"/>
                <w:szCs w:val="22"/>
                <w:lang w:val="es-ES"/>
              </w:rPr>
              <w:tab/>
            </w:r>
            <w:r w:rsidRPr="00A111F6">
              <w:rPr>
                <w:rStyle w:val="Hipervnculo"/>
                <w:noProof/>
              </w:rPr>
              <w:t>PRUEBAS DE FUNCIONAMIENTO</w:t>
            </w:r>
            <w:r>
              <w:rPr>
                <w:noProof/>
                <w:webHidden/>
              </w:rPr>
              <w:tab/>
            </w:r>
            <w:r>
              <w:rPr>
                <w:noProof/>
                <w:webHidden/>
              </w:rPr>
              <w:fldChar w:fldCharType="begin"/>
            </w:r>
            <w:r>
              <w:rPr>
                <w:noProof/>
                <w:webHidden/>
              </w:rPr>
              <w:instrText xml:space="preserve"> PAGEREF _Toc506504185 \h </w:instrText>
            </w:r>
            <w:r>
              <w:rPr>
                <w:noProof/>
                <w:webHidden/>
              </w:rPr>
            </w:r>
            <w:r>
              <w:rPr>
                <w:noProof/>
                <w:webHidden/>
              </w:rPr>
              <w:fldChar w:fldCharType="separate"/>
            </w:r>
            <w:r w:rsidR="002F4BD4">
              <w:rPr>
                <w:noProof/>
                <w:webHidden/>
              </w:rPr>
              <w:t>3</w:t>
            </w:r>
            <w:r>
              <w:rPr>
                <w:noProof/>
                <w:webHidden/>
              </w:rPr>
              <w:fldChar w:fldCharType="end"/>
            </w:r>
          </w:hyperlink>
        </w:p>
        <w:p w14:paraId="42F7BA4B" w14:textId="42CCA22E"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86" w:history="1">
            <w:r w:rsidRPr="00A111F6">
              <w:rPr>
                <w:rStyle w:val="Hipervnculo"/>
                <w:noProof/>
              </w:rPr>
              <w:t>3.1.5</w:t>
            </w:r>
            <w:r>
              <w:rPr>
                <w:rFonts w:asciiTheme="minorHAnsi" w:eastAsiaTheme="minorEastAsia" w:hAnsiTheme="minorHAnsi" w:cstheme="minorBidi"/>
                <w:iCs w:val="0"/>
                <w:noProof/>
                <w:color w:val="auto"/>
                <w:sz w:val="22"/>
                <w:szCs w:val="22"/>
                <w:lang w:val="es-ES"/>
              </w:rPr>
              <w:tab/>
            </w:r>
            <w:r w:rsidRPr="00A111F6">
              <w:rPr>
                <w:rStyle w:val="Hipervnculo"/>
                <w:noProof/>
              </w:rPr>
              <w:t>ALTAS DE LAS INSTALACIONES</w:t>
            </w:r>
            <w:r>
              <w:rPr>
                <w:noProof/>
                <w:webHidden/>
              </w:rPr>
              <w:tab/>
            </w:r>
            <w:r>
              <w:rPr>
                <w:noProof/>
                <w:webHidden/>
              </w:rPr>
              <w:fldChar w:fldCharType="begin"/>
            </w:r>
            <w:r>
              <w:rPr>
                <w:noProof/>
                <w:webHidden/>
              </w:rPr>
              <w:instrText xml:space="preserve"> PAGEREF _Toc506504186 \h </w:instrText>
            </w:r>
            <w:r>
              <w:rPr>
                <w:noProof/>
                <w:webHidden/>
              </w:rPr>
            </w:r>
            <w:r>
              <w:rPr>
                <w:noProof/>
                <w:webHidden/>
              </w:rPr>
              <w:fldChar w:fldCharType="separate"/>
            </w:r>
            <w:r w:rsidR="002F4BD4">
              <w:rPr>
                <w:noProof/>
                <w:webHidden/>
              </w:rPr>
              <w:t>3</w:t>
            </w:r>
            <w:r>
              <w:rPr>
                <w:noProof/>
                <w:webHidden/>
              </w:rPr>
              <w:fldChar w:fldCharType="end"/>
            </w:r>
          </w:hyperlink>
        </w:p>
        <w:p w14:paraId="34B2B992" w14:textId="446DE365" w:rsidR="006B0352" w:rsidRDefault="006B0352">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4187" w:history="1">
            <w:r w:rsidRPr="00A111F6">
              <w:rPr>
                <w:rStyle w:val="Hipervnculo"/>
                <w:noProof/>
              </w:rPr>
              <w:t>3.2</w:t>
            </w:r>
            <w:r>
              <w:rPr>
                <w:rFonts w:asciiTheme="minorHAnsi" w:eastAsiaTheme="minorEastAsia" w:hAnsiTheme="minorHAnsi" w:cstheme="minorBidi"/>
                <w:smallCaps w:val="0"/>
                <w:noProof/>
                <w:color w:val="auto"/>
                <w:sz w:val="22"/>
                <w:szCs w:val="22"/>
                <w:lang w:val="es-ES"/>
              </w:rPr>
              <w:tab/>
            </w:r>
            <w:r w:rsidRPr="00A111F6">
              <w:rPr>
                <w:rStyle w:val="Hipervnculo"/>
                <w:noProof/>
              </w:rPr>
              <w:t>CONTROL DE MATERIALES DE EDIFICACIÓN</w:t>
            </w:r>
            <w:r>
              <w:rPr>
                <w:noProof/>
                <w:webHidden/>
              </w:rPr>
              <w:tab/>
            </w:r>
            <w:r>
              <w:rPr>
                <w:noProof/>
                <w:webHidden/>
              </w:rPr>
              <w:fldChar w:fldCharType="begin"/>
            </w:r>
            <w:r>
              <w:rPr>
                <w:noProof/>
                <w:webHidden/>
              </w:rPr>
              <w:instrText xml:space="preserve"> PAGEREF _Toc506504187 \h </w:instrText>
            </w:r>
            <w:r>
              <w:rPr>
                <w:noProof/>
                <w:webHidden/>
              </w:rPr>
            </w:r>
            <w:r>
              <w:rPr>
                <w:noProof/>
                <w:webHidden/>
              </w:rPr>
              <w:fldChar w:fldCharType="separate"/>
            </w:r>
            <w:r w:rsidR="002F4BD4">
              <w:rPr>
                <w:noProof/>
                <w:webHidden/>
              </w:rPr>
              <w:t>3</w:t>
            </w:r>
            <w:r>
              <w:rPr>
                <w:noProof/>
                <w:webHidden/>
              </w:rPr>
              <w:fldChar w:fldCharType="end"/>
            </w:r>
          </w:hyperlink>
        </w:p>
        <w:p w14:paraId="4785E636" w14:textId="522D8A1D"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88" w:history="1">
            <w:r w:rsidRPr="00A111F6">
              <w:rPr>
                <w:rStyle w:val="Hipervnculo"/>
                <w:noProof/>
              </w:rPr>
              <w:t>3.2.1</w:t>
            </w:r>
            <w:r>
              <w:rPr>
                <w:rFonts w:asciiTheme="minorHAnsi" w:eastAsiaTheme="minorEastAsia" w:hAnsiTheme="minorHAnsi" w:cstheme="minorBidi"/>
                <w:iCs w:val="0"/>
                <w:noProof/>
                <w:color w:val="auto"/>
                <w:sz w:val="22"/>
                <w:szCs w:val="22"/>
                <w:lang w:val="es-ES"/>
              </w:rPr>
              <w:tab/>
            </w:r>
            <w:r w:rsidRPr="00A111F6">
              <w:rPr>
                <w:rStyle w:val="Hipervnculo"/>
                <w:noProof/>
              </w:rPr>
              <w:t>HORMIGÓN</w:t>
            </w:r>
            <w:r>
              <w:rPr>
                <w:noProof/>
                <w:webHidden/>
              </w:rPr>
              <w:tab/>
            </w:r>
            <w:r>
              <w:rPr>
                <w:noProof/>
                <w:webHidden/>
              </w:rPr>
              <w:fldChar w:fldCharType="begin"/>
            </w:r>
            <w:r>
              <w:rPr>
                <w:noProof/>
                <w:webHidden/>
              </w:rPr>
              <w:instrText xml:space="preserve"> PAGEREF _Toc506504188 \h </w:instrText>
            </w:r>
            <w:r>
              <w:rPr>
                <w:noProof/>
                <w:webHidden/>
              </w:rPr>
            </w:r>
            <w:r>
              <w:rPr>
                <w:noProof/>
                <w:webHidden/>
              </w:rPr>
              <w:fldChar w:fldCharType="separate"/>
            </w:r>
            <w:r w:rsidR="002F4BD4">
              <w:rPr>
                <w:noProof/>
                <w:webHidden/>
              </w:rPr>
              <w:t>3</w:t>
            </w:r>
            <w:r>
              <w:rPr>
                <w:noProof/>
                <w:webHidden/>
              </w:rPr>
              <w:fldChar w:fldCharType="end"/>
            </w:r>
          </w:hyperlink>
        </w:p>
        <w:p w14:paraId="76DD8D17" w14:textId="1A2FE41E"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89" w:history="1">
            <w:r w:rsidRPr="00A111F6">
              <w:rPr>
                <w:rStyle w:val="Hipervnculo"/>
                <w:noProof/>
              </w:rPr>
              <w:t>3.2.2</w:t>
            </w:r>
            <w:r>
              <w:rPr>
                <w:rFonts w:asciiTheme="minorHAnsi" w:eastAsiaTheme="minorEastAsia" w:hAnsiTheme="minorHAnsi" w:cstheme="minorBidi"/>
                <w:iCs w:val="0"/>
                <w:noProof/>
                <w:color w:val="auto"/>
                <w:sz w:val="22"/>
                <w:szCs w:val="22"/>
                <w:lang w:val="es-ES"/>
              </w:rPr>
              <w:tab/>
            </w:r>
            <w:r w:rsidRPr="00A111F6">
              <w:rPr>
                <w:rStyle w:val="Hipervnculo"/>
                <w:noProof/>
              </w:rPr>
              <w:t>ACERO CORUGADO</w:t>
            </w:r>
            <w:r>
              <w:rPr>
                <w:noProof/>
                <w:webHidden/>
              </w:rPr>
              <w:tab/>
            </w:r>
            <w:r>
              <w:rPr>
                <w:noProof/>
                <w:webHidden/>
              </w:rPr>
              <w:fldChar w:fldCharType="begin"/>
            </w:r>
            <w:r>
              <w:rPr>
                <w:noProof/>
                <w:webHidden/>
              </w:rPr>
              <w:instrText xml:space="preserve"> PAGEREF _Toc506504189 \h </w:instrText>
            </w:r>
            <w:r>
              <w:rPr>
                <w:noProof/>
                <w:webHidden/>
              </w:rPr>
            </w:r>
            <w:r>
              <w:rPr>
                <w:noProof/>
                <w:webHidden/>
              </w:rPr>
              <w:fldChar w:fldCharType="separate"/>
            </w:r>
            <w:r w:rsidR="002F4BD4">
              <w:rPr>
                <w:noProof/>
                <w:webHidden/>
              </w:rPr>
              <w:t>4</w:t>
            </w:r>
            <w:r>
              <w:rPr>
                <w:noProof/>
                <w:webHidden/>
              </w:rPr>
              <w:fldChar w:fldCharType="end"/>
            </w:r>
          </w:hyperlink>
        </w:p>
        <w:p w14:paraId="2C7AA5A4" w14:textId="04CB6184"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90" w:history="1">
            <w:r w:rsidRPr="00A111F6">
              <w:rPr>
                <w:rStyle w:val="Hipervnculo"/>
                <w:noProof/>
              </w:rPr>
              <w:t>3.2.3</w:t>
            </w:r>
            <w:r>
              <w:rPr>
                <w:rFonts w:asciiTheme="minorHAnsi" w:eastAsiaTheme="minorEastAsia" w:hAnsiTheme="minorHAnsi" w:cstheme="minorBidi"/>
                <w:iCs w:val="0"/>
                <w:noProof/>
                <w:color w:val="auto"/>
                <w:sz w:val="22"/>
                <w:szCs w:val="22"/>
                <w:lang w:val="es-ES"/>
              </w:rPr>
              <w:tab/>
            </w:r>
            <w:r w:rsidRPr="00A111F6">
              <w:rPr>
                <w:rStyle w:val="Hipervnculo"/>
                <w:noProof/>
              </w:rPr>
              <w:t>ALBAÑILERÍA</w:t>
            </w:r>
            <w:r>
              <w:rPr>
                <w:noProof/>
                <w:webHidden/>
              </w:rPr>
              <w:tab/>
            </w:r>
            <w:r>
              <w:rPr>
                <w:noProof/>
                <w:webHidden/>
              </w:rPr>
              <w:fldChar w:fldCharType="begin"/>
            </w:r>
            <w:r>
              <w:rPr>
                <w:noProof/>
                <w:webHidden/>
              </w:rPr>
              <w:instrText xml:space="preserve"> PAGEREF _Toc506504190 \h </w:instrText>
            </w:r>
            <w:r>
              <w:rPr>
                <w:noProof/>
                <w:webHidden/>
              </w:rPr>
            </w:r>
            <w:r>
              <w:rPr>
                <w:noProof/>
                <w:webHidden/>
              </w:rPr>
              <w:fldChar w:fldCharType="separate"/>
            </w:r>
            <w:r w:rsidR="002F4BD4">
              <w:rPr>
                <w:noProof/>
                <w:webHidden/>
              </w:rPr>
              <w:t>5</w:t>
            </w:r>
            <w:r>
              <w:rPr>
                <w:noProof/>
                <w:webHidden/>
              </w:rPr>
              <w:fldChar w:fldCharType="end"/>
            </w:r>
          </w:hyperlink>
        </w:p>
        <w:p w14:paraId="783148D6" w14:textId="1235DD1A"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91" w:history="1">
            <w:r w:rsidRPr="00A111F6">
              <w:rPr>
                <w:rStyle w:val="Hipervnculo"/>
                <w:noProof/>
              </w:rPr>
              <w:t>3.2.4</w:t>
            </w:r>
            <w:r>
              <w:rPr>
                <w:rFonts w:asciiTheme="minorHAnsi" w:eastAsiaTheme="minorEastAsia" w:hAnsiTheme="minorHAnsi" w:cstheme="minorBidi"/>
                <w:iCs w:val="0"/>
                <w:noProof/>
                <w:color w:val="auto"/>
                <w:sz w:val="22"/>
                <w:szCs w:val="22"/>
                <w:lang w:val="es-ES"/>
              </w:rPr>
              <w:tab/>
            </w:r>
            <w:r w:rsidRPr="00A111F6">
              <w:rPr>
                <w:rStyle w:val="Hipervnculo"/>
                <w:noProof/>
              </w:rPr>
              <w:t>SOLADOS Y REVESTIMIENTOS</w:t>
            </w:r>
            <w:r>
              <w:rPr>
                <w:noProof/>
                <w:webHidden/>
              </w:rPr>
              <w:tab/>
            </w:r>
            <w:r>
              <w:rPr>
                <w:noProof/>
                <w:webHidden/>
              </w:rPr>
              <w:fldChar w:fldCharType="begin"/>
            </w:r>
            <w:r>
              <w:rPr>
                <w:noProof/>
                <w:webHidden/>
              </w:rPr>
              <w:instrText xml:space="preserve"> PAGEREF _Toc506504191 \h </w:instrText>
            </w:r>
            <w:r>
              <w:rPr>
                <w:noProof/>
                <w:webHidden/>
              </w:rPr>
            </w:r>
            <w:r>
              <w:rPr>
                <w:noProof/>
                <w:webHidden/>
              </w:rPr>
              <w:fldChar w:fldCharType="separate"/>
            </w:r>
            <w:r w:rsidR="002F4BD4">
              <w:rPr>
                <w:noProof/>
                <w:webHidden/>
              </w:rPr>
              <w:t>6</w:t>
            </w:r>
            <w:r>
              <w:rPr>
                <w:noProof/>
                <w:webHidden/>
              </w:rPr>
              <w:fldChar w:fldCharType="end"/>
            </w:r>
          </w:hyperlink>
        </w:p>
        <w:p w14:paraId="15C425CB" w14:textId="59A57321"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92" w:history="1">
            <w:r w:rsidRPr="00A111F6">
              <w:rPr>
                <w:rStyle w:val="Hipervnculo"/>
                <w:noProof/>
              </w:rPr>
              <w:t>3.2.5</w:t>
            </w:r>
            <w:r>
              <w:rPr>
                <w:rFonts w:asciiTheme="minorHAnsi" w:eastAsiaTheme="minorEastAsia" w:hAnsiTheme="minorHAnsi" w:cstheme="minorBidi"/>
                <w:iCs w:val="0"/>
                <w:noProof/>
                <w:color w:val="auto"/>
                <w:sz w:val="22"/>
                <w:szCs w:val="22"/>
                <w:lang w:val="es-ES"/>
              </w:rPr>
              <w:tab/>
            </w:r>
            <w:r w:rsidRPr="00A111F6">
              <w:rPr>
                <w:rStyle w:val="Hipervnculo"/>
                <w:noProof/>
              </w:rPr>
              <w:t>CARPINTERÍA Y CERRAJERÍA</w:t>
            </w:r>
            <w:r>
              <w:rPr>
                <w:noProof/>
                <w:webHidden/>
              </w:rPr>
              <w:tab/>
            </w:r>
            <w:r>
              <w:rPr>
                <w:noProof/>
                <w:webHidden/>
              </w:rPr>
              <w:fldChar w:fldCharType="begin"/>
            </w:r>
            <w:r>
              <w:rPr>
                <w:noProof/>
                <w:webHidden/>
              </w:rPr>
              <w:instrText xml:space="preserve"> PAGEREF _Toc506504192 \h </w:instrText>
            </w:r>
            <w:r>
              <w:rPr>
                <w:noProof/>
                <w:webHidden/>
              </w:rPr>
            </w:r>
            <w:r>
              <w:rPr>
                <w:noProof/>
                <w:webHidden/>
              </w:rPr>
              <w:fldChar w:fldCharType="separate"/>
            </w:r>
            <w:r w:rsidR="002F4BD4">
              <w:rPr>
                <w:noProof/>
                <w:webHidden/>
              </w:rPr>
              <w:t>6</w:t>
            </w:r>
            <w:r>
              <w:rPr>
                <w:noProof/>
                <w:webHidden/>
              </w:rPr>
              <w:fldChar w:fldCharType="end"/>
            </w:r>
          </w:hyperlink>
        </w:p>
        <w:p w14:paraId="20EA8D87" w14:textId="6DE0BAAA"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93" w:history="1">
            <w:r w:rsidRPr="00A111F6">
              <w:rPr>
                <w:rStyle w:val="Hipervnculo"/>
                <w:noProof/>
              </w:rPr>
              <w:t>3.2.6</w:t>
            </w:r>
            <w:r>
              <w:rPr>
                <w:rFonts w:asciiTheme="minorHAnsi" w:eastAsiaTheme="minorEastAsia" w:hAnsiTheme="minorHAnsi" w:cstheme="minorBidi"/>
                <w:iCs w:val="0"/>
                <w:noProof/>
                <w:color w:val="auto"/>
                <w:sz w:val="22"/>
                <w:szCs w:val="22"/>
                <w:lang w:val="es-ES"/>
              </w:rPr>
              <w:tab/>
            </w:r>
            <w:r w:rsidRPr="00A111F6">
              <w:rPr>
                <w:rStyle w:val="Hipervnculo"/>
                <w:noProof/>
              </w:rPr>
              <w:t>IPERMEABILIZANTES Y AISLANTES</w:t>
            </w:r>
            <w:r>
              <w:rPr>
                <w:noProof/>
                <w:webHidden/>
              </w:rPr>
              <w:tab/>
            </w:r>
            <w:r>
              <w:rPr>
                <w:noProof/>
                <w:webHidden/>
              </w:rPr>
              <w:fldChar w:fldCharType="begin"/>
            </w:r>
            <w:r>
              <w:rPr>
                <w:noProof/>
                <w:webHidden/>
              </w:rPr>
              <w:instrText xml:space="preserve"> PAGEREF _Toc506504193 \h </w:instrText>
            </w:r>
            <w:r>
              <w:rPr>
                <w:noProof/>
                <w:webHidden/>
              </w:rPr>
            </w:r>
            <w:r>
              <w:rPr>
                <w:noProof/>
                <w:webHidden/>
              </w:rPr>
              <w:fldChar w:fldCharType="separate"/>
            </w:r>
            <w:r w:rsidR="002F4BD4">
              <w:rPr>
                <w:noProof/>
                <w:webHidden/>
              </w:rPr>
              <w:t>6</w:t>
            </w:r>
            <w:r>
              <w:rPr>
                <w:noProof/>
                <w:webHidden/>
              </w:rPr>
              <w:fldChar w:fldCharType="end"/>
            </w:r>
          </w:hyperlink>
        </w:p>
        <w:p w14:paraId="61443108" w14:textId="1F7BD56E"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94" w:history="1">
            <w:r w:rsidRPr="00A111F6">
              <w:rPr>
                <w:rStyle w:val="Hipervnculo"/>
                <w:noProof/>
              </w:rPr>
              <w:t>3.2.7</w:t>
            </w:r>
            <w:r>
              <w:rPr>
                <w:rFonts w:asciiTheme="minorHAnsi" w:eastAsiaTheme="minorEastAsia" w:hAnsiTheme="minorHAnsi" w:cstheme="minorBidi"/>
                <w:iCs w:val="0"/>
                <w:noProof/>
                <w:color w:val="auto"/>
                <w:sz w:val="22"/>
                <w:szCs w:val="22"/>
                <w:lang w:val="es-ES"/>
              </w:rPr>
              <w:tab/>
            </w:r>
            <w:r w:rsidRPr="00A111F6">
              <w:rPr>
                <w:rStyle w:val="Hipervnculo"/>
                <w:noProof/>
              </w:rPr>
              <w:t>INSTALACIONES DE SANEAMIENTO Y FONTANERÍA</w:t>
            </w:r>
            <w:r>
              <w:rPr>
                <w:noProof/>
                <w:webHidden/>
              </w:rPr>
              <w:tab/>
            </w:r>
            <w:r>
              <w:rPr>
                <w:noProof/>
                <w:webHidden/>
              </w:rPr>
              <w:fldChar w:fldCharType="begin"/>
            </w:r>
            <w:r>
              <w:rPr>
                <w:noProof/>
                <w:webHidden/>
              </w:rPr>
              <w:instrText xml:space="preserve"> PAGEREF _Toc506504194 \h </w:instrText>
            </w:r>
            <w:r>
              <w:rPr>
                <w:noProof/>
                <w:webHidden/>
              </w:rPr>
            </w:r>
            <w:r>
              <w:rPr>
                <w:noProof/>
                <w:webHidden/>
              </w:rPr>
              <w:fldChar w:fldCharType="separate"/>
            </w:r>
            <w:r w:rsidR="002F4BD4">
              <w:rPr>
                <w:noProof/>
                <w:webHidden/>
              </w:rPr>
              <w:t>6</w:t>
            </w:r>
            <w:r>
              <w:rPr>
                <w:noProof/>
                <w:webHidden/>
              </w:rPr>
              <w:fldChar w:fldCharType="end"/>
            </w:r>
          </w:hyperlink>
        </w:p>
        <w:p w14:paraId="1019FA91" w14:textId="5DECD3A7"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95" w:history="1">
            <w:r w:rsidRPr="00A111F6">
              <w:rPr>
                <w:rStyle w:val="Hipervnculo"/>
                <w:noProof/>
              </w:rPr>
              <w:t>3.2.8</w:t>
            </w:r>
            <w:r>
              <w:rPr>
                <w:rFonts w:asciiTheme="minorHAnsi" w:eastAsiaTheme="minorEastAsia" w:hAnsiTheme="minorHAnsi" w:cstheme="minorBidi"/>
                <w:iCs w:val="0"/>
                <w:noProof/>
                <w:color w:val="auto"/>
                <w:sz w:val="22"/>
                <w:szCs w:val="22"/>
                <w:lang w:val="es-ES"/>
              </w:rPr>
              <w:tab/>
            </w:r>
            <w:r w:rsidRPr="00A111F6">
              <w:rPr>
                <w:rStyle w:val="Hipervnculo"/>
                <w:noProof/>
              </w:rPr>
              <w:t>INSTALACIÓN ELÉCTICA</w:t>
            </w:r>
            <w:r>
              <w:rPr>
                <w:noProof/>
                <w:webHidden/>
              </w:rPr>
              <w:tab/>
            </w:r>
            <w:r>
              <w:rPr>
                <w:noProof/>
                <w:webHidden/>
              </w:rPr>
              <w:fldChar w:fldCharType="begin"/>
            </w:r>
            <w:r>
              <w:rPr>
                <w:noProof/>
                <w:webHidden/>
              </w:rPr>
              <w:instrText xml:space="preserve"> PAGEREF _Toc506504195 \h </w:instrText>
            </w:r>
            <w:r>
              <w:rPr>
                <w:noProof/>
                <w:webHidden/>
              </w:rPr>
            </w:r>
            <w:r>
              <w:rPr>
                <w:noProof/>
                <w:webHidden/>
              </w:rPr>
              <w:fldChar w:fldCharType="separate"/>
            </w:r>
            <w:r w:rsidR="002F4BD4">
              <w:rPr>
                <w:noProof/>
                <w:webHidden/>
              </w:rPr>
              <w:t>7</w:t>
            </w:r>
            <w:r>
              <w:rPr>
                <w:noProof/>
                <w:webHidden/>
              </w:rPr>
              <w:fldChar w:fldCharType="end"/>
            </w:r>
          </w:hyperlink>
        </w:p>
        <w:p w14:paraId="4FAE4D6A" w14:textId="1E05F36E" w:rsidR="006B0352" w:rsidRDefault="006B0352">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4196" w:history="1">
            <w:r w:rsidRPr="00A111F6">
              <w:rPr>
                <w:rStyle w:val="Hipervnculo"/>
                <w:noProof/>
              </w:rPr>
              <w:t>3.3</w:t>
            </w:r>
            <w:r>
              <w:rPr>
                <w:rFonts w:asciiTheme="minorHAnsi" w:eastAsiaTheme="minorEastAsia" w:hAnsiTheme="minorHAnsi" w:cstheme="minorBidi"/>
                <w:smallCaps w:val="0"/>
                <w:noProof/>
                <w:color w:val="auto"/>
                <w:sz w:val="22"/>
                <w:szCs w:val="22"/>
                <w:lang w:val="es-ES"/>
              </w:rPr>
              <w:tab/>
            </w:r>
            <w:r w:rsidRPr="00A111F6">
              <w:rPr>
                <w:rStyle w:val="Hipervnculo"/>
                <w:noProof/>
              </w:rPr>
              <w:t>CONTROL DE EJECUCIÓN</w:t>
            </w:r>
            <w:r>
              <w:rPr>
                <w:noProof/>
                <w:webHidden/>
              </w:rPr>
              <w:tab/>
            </w:r>
            <w:r>
              <w:rPr>
                <w:noProof/>
                <w:webHidden/>
              </w:rPr>
              <w:fldChar w:fldCharType="begin"/>
            </w:r>
            <w:r>
              <w:rPr>
                <w:noProof/>
                <w:webHidden/>
              </w:rPr>
              <w:instrText xml:space="preserve"> PAGEREF _Toc506504196 \h </w:instrText>
            </w:r>
            <w:r>
              <w:rPr>
                <w:noProof/>
                <w:webHidden/>
              </w:rPr>
            </w:r>
            <w:r>
              <w:rPr>
                <w:noProof/>
                <w:webHidden/>
              </w:rPr>
              <w:fldChar w:fldCharType="separate"/>
            </w:r>
            <w:r w:rsidR="002F4BD4">
              <w:rPr>
                <w:noProof/>
                <w:webHidden/>
              </w:rPr>
              <w:t>7</w:t>
            </w:r>
            <w:r>
              <w:rPr>
                <w:noProof/>
                <w:webHidden/>
              </w:rPr>
              <w:fldChar w:fldCharType="end"/>
            </w:r>
          </w:hyperlink>
        </w:p>
        <w:p w14:paraId="6CDCB2F2" w14:textId="11C3CA53"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97" w:history="1">
            <w:r w:rsidRPr="00A111F6">
              <w:rPr>
                <w:rStyle w:val="Hipervnculo"/>
                <w:noProof/>
              </w:rPr>
              <w:t>3.3.1</w:t>
            </w:r>
            <w:r>
              <w:rPr>
                <w:rFonts w:asciiTheme="minorHAnsi" w:eastAsiaTheme="minorEastAsia" w:hAnsiTheme="minorHAnsi" w:cstheme="minorBidi"/>
                <w:iCs w:val="0"/>
                <w:noProof/>
                <w:color w:val="auto"/>
                <w:sz w:val="22"/>
                <w:szCs w:val="22"/>
                <w:lang w:val="es-ES"/>
              </w:rPr>
              <w:tab/>
            </w:r>
            <w:r w:rsidRPr="00A111F6">
              <w:rPr>
                <w:rStyle w:val="Hipervnculo"/>
                <w:noProof/>
              </w:rPr>
              <w:t>CONTROL DE LOS TRABAJOS DE ALBAÑILERÍA</w:t>
            </w:r>
            <w:r>
              <w:rPr>
                <w:noProof/>
                <w:webHidden/>
              </w:rPr>
              <w:tab/>
            </w:r>
            <w:r>
              <w:rPr>
                <w:noProof/>
                <w:webHidden/>
              </w:rPr>
              <w:fldChar w:fldCharType="begin"/>
            </w:r>
            <w:r>
              <w:rPr>
                <w:noProof/>
                <w:webHidden/>
              </w:rPr>
              <w:instrText xml:space="preserve"> PAGEREF _Toc506504197 \h </w:instrText>
            </w:r>
            <w:r>
              <w:rPr>
                <w:noProof/>
                <w:webHidden/>
              </w:rPr>
            </w:r>
            <w:r>
              <w:rPr>
                <w:noProof/>
                <w:webHidden/>
              </w:rPr>
              <w:fldChar w:fldCharType="separate"/>
            </w:r>
            <w:r w:rsidR="002F4BD4">
              <w:rPr>
                <w:noProof/>
                <w:webHidden/>
              </w:rPr>
              <w:t>7</w:t>
            </w:r>
            <w:r>
              <w:rPr>
                <w:noProof/>
                <w:webHidden/>
              </w:rPr>
              <w:fldChar w:fldCharType="end"/>
            </w:r>
          </w:hyperlink>
        </w:p>
        <w:p w14:paraId="69C9ED24" w14:textId="61DE93F9"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98" w:history="1">
            <w:r w:rsidRPr="00A111F6">
              <w:rPr>
                <w:rStyle w:val="Hipervnculo"/>
                <w:noProof/>
              </w:rPr>
              <w:t>3.3.2</w:t>
            </w:r>
            <w:r>
              <w:rPr>
                <w:rFonts w:asciiTheme="minorHAnsi" w:eastAsiaTheme="minorEastAsia" w:hAnsiTheme="minorHAnsi" w:cstheme="minorBidi"/>
                <w:iCs w:val="0"/>
                <w:noProof/>
                <w:color w:val="auto"/>
                <w:sz w:val="22"/>
                <w:szCs w:val="22"/>
                <w:lang w:val="es-ES"/>
              </w:rPr>
              <w:tab/>
            </w:r>
            <w:r w:rsidRPr="00A111F6">
              <w:rPr>
                <w:rStyle w:val="Hipervnculo"/>
                <w:noProof/>
              </w:rPr>
              <w:t>CONTROL DE LOS TRABAJOS DE AISLAMIENTOS E IMPERMEABILIZACIONES</w:t>
            </w:r>
            <w:r>
              <w:rPr>
                <w:noProof/>
                <w:webHidden/>
              </w:rPr>
              <w:tab/>
            </w:r>
            <w:r>
              <w:rPr>
                <w:noProof/>
                <w:webHidden/>
              </w:rPr>
              <w:fldChar w:fldCharType="begin"/>
            </w:r>
            <w:r>
              <w:rPr>
                <w:noProof/>
                <w:webHidden/>
              </w:rPr>
              <w:instrText xml:space="preserve"> PAGEREF _Toc506504198 \h </w:instrText>
            </w:r>
            <w:r>
              <w:rPr>
                <w:noProof/>
                <w:webHidden/>
              </w:rPr>
            </w:r>
            <w:r>
              <w:rPr>
                <w:noProof/>
                <w:webHidden/>
              </w:rPr>
              <w:fldChar w:fldCharType="separate"/>
            </w:r>
            <w:r w:rsidR="002F4BD4">
              <w:rPr>
                <w:noProof/>
                <w:webHidden/>
              </w:rPr>
              <w:t>7</w:t>
            </w:r>
            <w:r>
              <w:rPr>
                <w:noProof/>
                <w:webHidden/>
              </w:rPr>
              <w:fldChar w:fldCharType="end"/>
            </w:r>
          </w:hyperlink>
        </w:p>
        <w:p w14:paraId="029B6868" w14:textId="4590E563"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199" w:history="1">
            <w:r w:rsidRPr="00A111F6">
              <w:rPr>
                <w:rStyle w:val="Hipervnculo"/>
                <w:noProof/>
              </w:rPr>
              <w:t>3.3.3</w:t>
            </w:r>
            <w:r>
              <w:rPr>
                <w:rFonts w:asciiTheme="minorHAnsi" w:eastAsiaTheme="minorEastAsia" w:hAnsiTheme="minorHAnsi" w:cstheme="minorBidi"/>
                <w:iCs w:val="0"/>
                <w:noProof/>
                <w:color w:val="auto"/>
                <w:sz w:val="22"/>
                <w:szCs w:val="22"/>
                <w:lang w:val="es-ES"/>
              </w:rPr>
              <w:tab/>
            </w:r>
            <w:r w:rsidRPr="00A111F6">
              <w:rPr>
                <w:rStyle w:val="Hipervnculo"/>
                <w:noProof/>
              </w:rPr>
              <w:t>COMPROBACIÓN DE LAS INSTALACIONES</w:t>
            </w:r>
            <w:r>
              <w:rPr>
                <w:noProof/>
                <w:webHidden/>
              </w:rPr>
              <w:tab/>
            </w:r>
            <w:r>
              <w:rPr>
                <w:noProof/>
                <w:webHidden/>
              </w:rPr>
              <w:fldChar w:fldCharType="begin"/>
            </w:r>
            <w:r>
              <w:rPr>
                <w:noProof/>
                <w:webHidden/>
              </w:rPr>
              <w:instrText xml:space="preserve"> PAGEREF _Toc506504199 \h </w:instrText>
            </w:r>
            <w:r>
              <w:rPr>
                <w:noProof/>
                <w:webHidden/>
              </w:rPr>
            </w:r>
            <w:r>
              <w:rPr>
                <w:noProof/>
                <w:webHidden/>
              </w:rPr>
              <w:fldChar w:fldCharType="separate"/>
            </w:r>
            <w:r w:rsidR="002F4BD4">
              <w:rPr>
                <w:noProof/>
                <w:webHidden/>
              </w:rPr>
              <w:t>8</w:t>
            </w:r>
            <w:r>
              <w:rPr>
                <w:noProof/>
                <w:webHidden/>
              </w:rPr>
              <w:fldChar w:fldCharType="end"/>
            </w:r>
          </w:hyperlink>
        </w:p>
        <w:p w14:paraId="1F010798" w14:textId="008AED39"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200" w:history="1">
            <w:r w:rsidRPr="00A111F6">
              <w:rPr>
                <w:rStyle w:val="Hipervnculo"/>
                <w:noProof/>
              </w:rPr>
              <w:t>3.3.4</w:t>
            </w:r>
            <w:r>
              <w:rPr>
                <w:rFonts w:asciiTheme="minorHAnsi" w:eastAsiaTheme="minorEastAsia" w:hAnsiTheme="minorHAnsi" w:cstheme="minorBidi"/>
                <w:iCs w:val="0"/>
                <w:noProof/>
                <w:color w:val="auto"/>
                <w:sz w:val="22"/>
                <w:szCs w:val="22"/>
                <w:lang w:val="es-ES"/>
              </w:rPr>
              <w:tab/>
            </w:r>
            <w:r w:rsidRPr="00A111F6">
              <w:rPr>
                <w:rStyle w:val="Hipervnculo"/>
                <w:noProof/>
              </w:rPr>
              <w:t>PRUEBAS DE SERVICIO DE LAS INSTALACIONES</w:t>
            </w:r>
            <w:r>
              <w:rPr>
                <w:noProof/>
                <w:webHidden/>
              </w:rPr>
              <w:tab/>
            </w:r>
            <w:r>
              <w:rPr>
                <w:noProof/>
                <w:webHidden/>
              </w:rPr>
              <w:fldChar w:fldCharType="begin"/>
            </w:r>
            <w:r>
              <w:rPr>
                <w:noProof/>
                <w:webHidden/>
              </w:rPr>
              <w:instrText xml:space="preserve"> PAGEREF _Toc506504200 \h </w:instrText>
            </w:r>
            <w:r>
              <w:rPr>
                <w:noProof/>
                <w:webHidden/>
              </w:rPr>
            </w:r>
            <w:r>
              <w:rPr>
                <w:noProof/>
                <w:webHidden/>
              </w:rPr>
              <w:fldChar w:fldCharType="separate"/>
            </w:r>
            <w:r w:rsidR="002F4BD4">
              <w:rPr>
                <w:noProof/>
                <w:webHidden/>
              </w:rPr>
              <w:t>8</w:t>
            </w:r>
            <w:r>
              <w:rPr>
                <w:noProof/>
                <w:webHidden/>
              </w:rPr>
              <w:fldChar w:fldCharType="end"/>
            </w:r>
          </w:hyperlink>
        </w:p>
        <w:p w14:paraId="058D1356" w14:textId="691B029C"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201" w:history="1">
            <w:r w:rsidRPr="00A111F6">
              <w:rPr>
                <w:rStyle w:val="Hipervnculo"/>
                <w:noProof/>
              </w:rPr>
              <w:t>3.3.5</w:t>
            </w:r>
            <w:r>
              <w:rPr>
                <w:rFonts w:asciiTheme="minorHAnsi" w:eastAsiaTheme="minorEastAsia" w:hAnsiTheme="minorHAnsi" w:cstheme="minorBidi"/>
                <w:iCs w:val="0"/>
                <w:noProof/>
                <w:color w:val="auto"/>
                <w:sz w:val="22"/>
                <w:szCs w:val="22"/>
                <w:lang w:val="es-ES"/>
              </w:rPr>
              <w:tab/>
            </w:r>
            <w:r w:rsidRPr="00A111F6">
              <w:rPr>
                <w:rStyle w:val="Hipervnculo"/>
                <w:noProof/>
              </w:rPr>
              <w:t>PRUEBAS DE ESTANQUEIDAD</w:t>
            </w:r>
            <w:r>
              <w:rPr>
                <w:noProof/>
                <w:webHidden/>
              </w:rPr>
              <w:tab/>
            </w:r>
            <w:r>
              <w:rPr>
                <w:noProof/>
                <w:webHidden/>
              </w:rPr>
              <w:fldChar w:fldCharType="begin"/>
            </w:r>
            <w:r>
              <w:rPr>
                <w:noProof/>
                <w:webHidden/>
              </w:rPr>
              <w:instrText xml:space="preserve"> PAGEREF _Toc506504201 \h </w:instrText>
            </w:r>
            <w:r>
              <w:rPr>
                <w:noProof/>
                <w:webHidden/>
              </w:rPr>
            </w:r>
            <w:r>
              <w:rPr>
                <w:noProof/>
                <w:webHidden/>
              </w:rPr>
              <w:fldChar w:fldCharType="separate"/>
            </w:r>
            <w:r w:rsidR="002F4BD4">
              <w:rPr>
                <w:noProof/>
                <w:webHidden/>
              </w:rPr>
              <w:t>8</w:t>
            </w:r>
            <w:r>
              <w:rPr>
                <w:noProof/>
                <w:webHidden/>
              </w:rPr>
              <w:fldChar w:fldCharType="end"/>
            </w:r>
          </w:hyperlink>
        </w:p>
        <w:p w14:paraId="102B8ECE" w14:textId="4E600292" w:rsidR="006B0352" w:rsidRDefault="006B0352">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202" w:history="1">
            <w:r w:rsidRPr="00A111F6">
              <w:rPr>
                <w:rStyle w:val="Hipervnculo"/>
                <w:noProof/>
              </w:rPr>
              <w:t>3.3.6</w:t>
            </w:r>
            <w:r>
              <w:rPr>
                <w:rFonts w:asciiTheme="minorHAnsi" w:eastAsiaTheme="minorEastAsia" w:hAnsiTheme="minorHAnsi" w:cstheme="minorBidi"/>
                <w:iCs w:val="0"/>
                <w:noProof/>
                <w:color w:val="auto"/>
                <w:sz w:val="22"/>
                <w:szCs w:val="22"/>
                <w:lang w:val="es-ES"/>
              </w:rPr>
              <w:tab/>
            </w:r>
            <w:r w:rsidRPr="00A111F6">
              <w:rPr>
                <w:rStyle w:val="Hipervnculo"/>
                <w:noProof/>
              </w:rPr>
              <w:t>ALTA DE LAS INSTALACIONES</w:t>
            </w:r>
            <w:r>
              <w:rPr>
                <w:noProof/>
                <w:webHidden/>
              </w:rPr>
              <w:tab/>
            </w:r>
            <w:r>
              <w:rPr>
                <w:noProof/>
                <w:webHidden/>
              </w:rPr>
              <w:fldChar w:fldCharType="begin"/>
            </w:r>
            <w:r>
              <w:rPr>
                <w:noProof/>
                <w:webHidden/>
              </w:rPr>
              <w:instrText xml:space="preserve"> PAGEREF _Toc506504202 \h </w:instrText>
            </w:r>
            <w:r>
              <w:rPr>
                <w:noProof/>
                <w:webHidden/>
              </w:rPr>
            </w:r>
            <w:r>
              <w:rPr>
                <w:noProof/>
                <w:webHidden/>
              </w:rPr>
              <w:fldChar w:fldCharType="separate"/>
            </w:r>
            <w:r w:rsidR="002F4BD4">
              <w:rPr>
                <w:noProof/>
                <w:webHidden/>
              </w:rPr>
              <w:t>9</w:t>
            </w:r>
            <w:r>
              <w:rPr>
                <w:noProof/>
                <w:webHidden/>
              </w:rPr>
              <w:fldChar w:fldCharType="end"/>
            </w:r>
          </w:hyperlink>
        </w:p>
        <w:p w14:paraId="72123007" w14:textId="061E7A9B" w:rsidR="006B0352" w:rsidRDefault="006B0352">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4203" w:history="1">
            <w:r w:rsidRPr="00A111F6">
              <w:rPr>
                <w:rStyle w:val="Hipervnculo"/>
                <w:noProof/>
              </w:rPr>
              <w:t>3.4</w:t>
            </w:r>
            <w:r>
              <w:rPr>
                <w:rFonts w:asciiTheme="minorHAnsi" w:eastAsiaTheme="minorEastAsia" w:hAnsiTheme="minorHAnsi" w:cstheme="minorBidi"/>
                <w:smallCaps w:val="0"/>
                <w:noProof/>
                <w:color w:val="auto"/>
                <w:sz w:val="22"/>
                <w:szCs w:val="22"/>
                <w:lang w:val="es-ES"/>
              </w:rPr>
              <w:tab/>
            </w:r>
            <w:r w:rsidRPr="00A111F6">
              <w:rPr>
                <w:rStyle w:val="Hipervnculo"/>
                <w:noProof/>
              </w:rPr>
              <w:t>MEDICIONES Y PRESUPUESTO</w:t>
            </w:r>
            <w:r>
              <w:rPr>
                <w:noProof/>
                <w:webHidden/>
              </w:rPr>
              <w:tab/>
            </w:r>
            <w:r>
              <w:rPr>
                <w:noProof/>
                <w:webHidden/>
              </w:rPr>
              <w:fldChar w:fldCharType="begin"/>
            </w:r>
            <w:r>
              <w:rPr>
                <w:noProof/>
                <w:webHidden/>
              </w:rPr>
              <w:instrText xml:space="preserve"> PAGEREF _Toc506504203 \h </w:instrText>
            </w:r>
            <w:r>
              <w:rPr>
                <w:noProof/>
                <w:webHidden/>
              </w:rPr>
            </w:r>
            <w:r>
              <w:rPr>
                <w:noProof/>
                <w:webHidden/>
              </w:rPr>
              <w:fldChar w:fldCharType="separate"/>
            </w:r>
            <w:r w:rsidR="002F4BD4">
              <w:rPr>
                <w:noProof/>
                <w:webHidden/>
              </w:rPr>
              <w:t>9</w:t>
            </w:r>
            <w:r>
              <w:rPr>
                <w:noProof/>
                <w:webHidden/>
              </w:rPr>
              <w:fldChar w:fldCharType="end"/>
            </w:r>
          </w:hyperlink>
        </w:p>
        <w:p w14:paraId="3EC9696A" w14:textId="20155751" w:rsidR="006B0352" w:rsidRDefault="006B0352">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4204" w:history="1">
            <w:r w:rsidRPr="00A111F6">
              <w:rPr>
                <w:rStyle w:val="Hipervnculo"/>
                <w:noProof/>
              </w:rPr>
              <w:t>3.5</w:t>
            </w:r>
            <w:r>
              <w:rPr>
                <w:rFonts w:asciiTheme="minorHAnsi" w:eastAsiaTheme="minorEastAsia" w:hAnsiTheme="minorHAnsi" w:cstheme="minorBidi"/>
                <w:smallCaps w:val="0"/>
                <w:noProof/>
                <w:color w:val="auto"/>
                <w:sz w:val="22"/>
                <w:szCs w:val="22"/>
                <w:lang w:val="es-ES"/>
              </w:rPr>
              <w:tab/>
            </w:r>
            <w:r w:rsidRPr="00A111F6">
              <w:rPr>
                <w:rStyle w:val="Hipervnculo"/>
                <w:noProof/>
              </w:rPr>
              <w:t>RESUMEN DE PRESUPUESTO</w:t>
            </w:r>
            <w:r>
              <w:rPr>
                <w:noProof/>
                <w:webHidden/>
              </w:rPr>
              <w:tab/>
            </w:r>
            <w:r>
              <w:rPr>
                <w:noProof/>
                <w:webHidden/>
              </w:rPr>
              <w:fldChar w:fldCharType="begin"/>
            </w:r>
            <w:r>
              <w:rPr>
                <w:noProof/>
                <w:webHidden/>
              </w:rPr>
              <w:instrText xml:space="preserve"> PAGEREF _Toc506504204 \h </w:instrText>
            </w:r>
            <w:r>
              <w:rPr>
                <w:noProof/>
                <w:webHidden/>
              </w:rPr>
            </w:r>
            <w:r>
              <w:rPr>
                <w:noProof/>
                <w:webHidden/>
              </w:rPr>
              <w:fldChar w:fldCharType="separate"/>
            </w:r>
            <w:r w:rsidR="002F4BD4">
              <w:rPr>
                <w:noProof/>
                <w:webHidden/>
              </w:rPr>
              <w:t>11</w:t>
            </w:r>
            <w:r>
              <w:rPr>
                <w:noProof/>
                <w:webHidden/>
              </w:rPr>
              <w:fldChar w:fldCharType="end"/>
            </w:r>
          </w:hyperlink>
        </w:p>
        <w:p w14:paraId="4CC87435" w14:textId="083BC21C" w:rsidR="00AA2A3F" w:rsidRPr="002B1259" w:rsidRDefault="00462FA7" w:rsidP="008A6A4C">
          <w:pPr>
            <w:pStyle w:val="TDC2"/>
            <w:ind w:right="-2"/>
          </w:pPr>
          <w:r w:rsidRPr="002B1259">
            <w:fldChar w:fldCharType="end"/>
          </w:r>
        </w:p>
      </w:sdtContent>
    </w:sdt>
    <w:p w14:paraId="198E560D" w14:textId="77777777" w:rsidR="00462FA7" w:rsidRPr="002B1259" w:rsidRDefault="00462FA7" w:rsidP="008A6A4C">
      <w:pPr>
        <w:ind w:right="-2"/>
        <w:rPr>
          <w:color w:val="353E44"/>
          <w:lang w:val="es-ES_tradnl"/>
        </w:rPr>
      </w:pPr>
    </w:p>
    <w:p w14:paraId="4E761F25" w14:textId="77777777" w:rsidR="00D263E2" w:rsidRPr="002B1259" w:rsidRDefault="00D263E2" w:rsidP="008A6A4C">
      <w:pPr>
        <w:pStyle w:val="TDC2"/>
        <w:ind w:right="-2"/>
        <w:sectPr w:rsidR="00D263E2" w:rsidRPr="002B1259" w:rsidSect="00213855">
          <w:headerReference w:type="default" r:id="rId8"/>
          <w:footerReference w:type="default" r:id="rId9"/>
          <w:headerReference w:type="first" r:id="rId10"/>
          <w:footerReference w:type="first" r:id="rId11"/>
          <w:pgSz w:w="11906" w:h="16838"/>
          <w:pgMar w:top="1701" w:right="1418" w:bottom="1701" w:left="1701" w:header="850" w:footer="850" w:gutter="0"/>
          <w:cols w:space="708"/>
          <w:titlePg/>
          <w:docGrid w:linePitch="360"/>
        </w:sectPr>
      </w:pPr>
    </w:p>
    <w:p w14:paraId="772F2AD0" w14:textId="5D48D73D" w:rsidR="0075552B" w:rsidRPr="002B1259" w:rsidRDefault="0075552B" w:rsidP="008A6A4C">
      <w:pPr>
        <w:pStyle w:val="TDC2"/>
        <w:ind w:right="-2"/>
      </w:pPr>
      <w:r w:rsidRPr="002B1259">
        <w:br w:type="page"/>
      </w:r>
    </w:p>
    <w:p w14:paraId="678A5962" w14:textId="252F0E4D" w:rsidR="0075552B" w:rsidRPr="002B1259" w:rsidRDefault="008C63EA" w:rsidP="008A6A4C">
      <w:pPr>
        <w:pStyle w:val="Ttulo1"/>
        <w:numPr>
          <w:ilvl w:val="0"/>
          <w:numId w:val="0"/>
        </w:numPr>
        <w:ind w:right="-2"/>
      </w:pPr>
      <w:bookmarkStart w:id="6" w:name="_Hlk495420840"/>
      <w:bookmarkStart w:id="7" w:name="_Hlk493868125"/>
      <w:bookmarkStart w:id="8" w:name="_Toc506504180"/>
      <w:r w:rsidRPr="002B1259">
        <w:t>PLAN DE CONTROL DE CALIDAD</w:t>
      </w:r>
      <w:bookmarkEnd w:id="8"/>
    </w:p>
    <w:p w14:paraId="415E9ACA" w14:textId="0EADDD61" w:rsidR="003012D2" w:rsidRPr="002B1259" w:rsidRDefault="003012D2" w:rsidP="005D021C">
      <w:pPr>
        <w:pStyle w:val="Ttulo2"/>
      </w:pPr>
      <w:bookmarkStart w:id="9" w:name="_Toc506504181"/>
      <w:bookmarkEnd w:id="6"/>
      <w:r w:rsidRPr="002B1259">
        <w:t>I</w:t>
      </w:r>
      <w:r w:rsidR="008912C4" w:rsidRPr="002B1259">
        <w:t>NTRODUCCIÓN</w:t>
      </w:r>
      <w:bookmarkEnd w:id="9"/>
    </w:p>
    <w:p w14:paraId="35F5E723" w14:textId="77777777" w:rsidR="008C63EA" w:rsidRPr="002B1259" w:rsidRDefault="008C63EA" w:rsidP="008C63EA">
      <w:pPr>
        <w:pStyle w:val="EArqNor"/>
      </w:pPr>
      <w:r w:rsidRPr="002B1259">
        <w:t>El presente anexo, tiene como propósito, el desenvolvimiento de un plan de Control de Calidad en el que se especifican las características y requisitos que deberán cumplir los materiales y unidades de obra integrantes del proyecto, de conformidad con las disposiciones generales vigentes de obligado cumplimiento, así como los criterios de control previstos, de acuerdo con el Decreto 232/1993 de 30 de septiembre, por el que se regula el Control de Calidad de la Edificación en la Comunidad Autónoma de Galicia.</w:t>
      </w:r>
    </w:p>
    <w:p w14:paraId="62FCCD5F" w14:textId="568C0419" w:rsidR="0075552B" w:rsidRPr="002B1259" w:rsidRDefault="008C63EA" w:rsidP="008C63EA">
      <w:pPr>
        <w:pStyle w:val="Ttulo3"/>
      </w:pPr>
      <w:bookmarkStart w:id="10" w:name="_Toc506504182"/>
      <w:r w:rsidRPr="002B1259">
        <w:t>DESARROLLO DEL PLAN DE CONTROL DE CALIDA</w:t>
      </w:r>
      <w:r w:rsidR="00A6336B">
        <w:t>D</w:t>
      </w:r>
      <w:bookmarkEnd w:id="10"/>
    </w:p>
    <w:p w14:paraId="31988A3F" w14:textId="77777777" w:rsidR="008C63EA" w:rsidRPr="002B1259" w:rsidRDefault="008C63EA" w:rsidP="008C63EA">
      <w:pPr>
        <w:pStyle w:val="EArqNor"/>
      </w:pPr>
      <w:r w:rsidRPr="002B1259">
        <w:t>Las actividades que desarrollará la empresa adjudicataria del Plan serán el control de los materiales, así como el control de la ejecución en las tareas que se le encomienden expresamente. Igualmente realizará pruebas de funcionamiento de las instalaciones y actas de inspección técnica previas a la utilización del edificio.</w:t>
      </w:r>
    </w:p>
    <w:p w14:paraId="43FC6349" w14:textId="77777777" w:rsidR="008C63EA" w:rsidRPr="002B1259" w:rsidRDefault="008C63EA" w:rsidP="008C63EA">
      <w:pPr>
        <w:pStyle w:val="EArqNor"/>
      </w:pPr>
      <w:r w:rsidRPr="002B1259">
        <w:t>La empresa adjudicataria será una ayuda para la dirección facultativa en las labores de control, debiendo tener en cuenta las indicaciones que ésta le realice. Los controles que en esta propuesta se señalan no serán los únicos que se ejecuten en la obra, considerándose solamente unos controles adicionales a los realizados por la dirección facultativa, contratista, subcontratistas...etc.</w:t>
      </w:r>
    </w:p>
    <w:p w14:paraId="712EF303" w14:textId="710E498F" w:rsidR="007D5B6C" w:rsidRPr="002B1259" w:rsidRDefault="008C63EA" w:rsidP="008C63EA">
      <w:pPr>
        <w:pStyle w:val="Ttulo3"/>
      </w:pPr>
      <w:bookmarkStart w:id="11" w:name="_Toc506504183"/>
      <w:r w:rsidRPr="002B1259">
        <w:t>CONTROL DE LOS MATERIALES</w:t>
      </w:r>
      <w:bookmarkEnd w:id="11"/>
    </w:p>
    <w:p w14:paraId="1F7A5370" w14:textId="77777777" w:rsidR="008C63EA" w:rsidRPr="002B1259" w:rsidRDefault="008C63EA" w:rsidP="00E17664">
      <w:pPr>
        <w:pStyle w:val="EArqNor"/>
        <w:spacing w:after="0"/>
        <w:ind w:right="0"/>
      </w:pPr>
      <w:r w:rsidRPr="002B1259">
        <w:t>El control podría englobarse en dos grupos:</w:t>
      </w:r>
    </w:p>
    <w:p w14:paraId="32DFA603" w14:textId="77777777" w:rsidR="008C63EA" w:rsidRPr="00E17664" w:rsidRDefault="008C63EA" w:rsidP="00E17664">
      <w:pPr>
        <w:pStyle w:val="PUNTOS"/>
        <w:spacing w:after="0"/>
        <w:ind w:hanging="357"/>
        <w:rPr>
          <w:color w:val="353E44"/>
          <w:spacing w:val="-4"/>
        </w:rPr>
      </w:pPr>
      <w:r w:rsidRPr="00E17664">
        <w:rPr>
          <w:color w:val="353E44"/>
          <w:spacing w:val="-4"/>
        </w:rPr>
        <w:t xml:space="preserve">Recopilación de los datos de los fabricantes </w:t>
      </w:r>
      <w:proofErr w:type="gramStart"/>
      <w:r w:rsidRPr="00E17664">
        <w:rPr>
          <w:color w:val="353E44"/>
          <w:spacing w:val="-4"/>
        </w:rPr>
        <w:t>de acuerdo a</w:t>
      </w:r>
      <w:proofErr w:type="gramEnd"/>
      <w:r w:rsidRPr="00E17664">
        <w:rPr>
          <w:color w:val="353E44"/>
          <w:spacing w:val="-4"/>
        </w:rPr>
        <w:t xml:space="preserve"> las prescripciones del CTE, marcas comerciales, datos de identificación del material según UNE y marcado CE, certificados de garantía o sellos de calidad cuando los tengan concedidos. Todo ello referido a los materiales que posteriormente van a ser sometidos a ensayos o de aquellos que el director de la ejecución indique.</w:t>
      </w:r>
    </w:p>
    <w:p w14:paraId="48F08F04" w14:textId="77777777" w:rsidR="008C63EA" w:rsidRPr="00E17664" w:rsidRDefault="008C63EA" w:rsidP="00E17664">
      <w:pPr>
        <w:pStyle w:val="PUNTOS"/>
        <w:spacing w:after="0"/>
        <w:ind w:hanging="357"/>
        <w:rPr>
          <w:color w:val="353E44"/>
        </w:rPr>
      </w:pPr>
      <w:r w:rsidRPr="00E17664">
        <w:rPr>
          <w:color w:val="353E44"/>
        </w:rPr>
        <w:t>Ejecución de los ensayos obligatorios y que se indican en este documento.</w:t>
      </w:r>
    </w:p>
    <w:p w14:paraId="4C5D8F2E" w14:textId="1AE38EBD" w:rsidR="00BB0F7E" w:rsidRPr="002B1259" w:rsidRDefault="008C63EA" w:rsidP="008C63EA">
      <w:pPr>
        <w:pStyle w:val="Ttulo3"/>
      </w:pPr>
      <w:bookmarkStart w:id="12" w:name="_Toc506504184"/>
      <w:bookmarkEnd w:id="7"/>
      <w:r w:rsidRPr="002B1259">
        <w:t>CONTROL DE LA EJECUCIÓN</w:t>
      </w:r>
      <w:bookmarkEnd w:id="12"/>
    </w:p>
    <w:p w14:paraId="4B1C41EF" w14:textId="77777777" w:rsidR="008C63EA" w:rsidRPr="002B1259" w:rsidRDefault="008C63EA" w:rsidP="00E17664">
      <w:pPr>
        <w:pStyle w:val="EArqNor"/>
        <w:spacing w:after="0"/>
        <w:ind w:right="0"/>
      </w:pPr>
      <w:r w:rsidRPr="002B1259">
        <w:t>Tratará sobre los siguientes aspectos que más adelante se detallarán:</w:t>
      </w:r>
    </w:p>
    <w:p w14:paraId="161A39CE" w14:textId="77777777" w:rsidR="008C63EA" w:rsidRPr="00E17664" w:rsidRDefault="008C63EA" w:rsidP="00E17664">
      <w:pPr>
        <w:pStyle w:val="PUNTOS"/>
        <w:spacing w:after="0"/>
        <w:ind w:hanging="357"/>
        <w:rPr>
          <w:color w:val="353E44"/>
        </w:rPr>
      </w:pPr>
      <w:r w:rsidRPr="00E17664">
        <w:rPr>
          <w:color w:val="353E44"/>
        </w:rPr>
        <w:t xml:space="preserve">Control de los trabajos de albañilería </w:t>
      </w:r>
    </w:p>
    <w:p w14:paraId="07284E5C" w14:textId="77777777" w:rsidR="008C63EA" w:rsidRPr="00E17664" w:rsidRDefault="008C63EA" w:rsidP="00E17664">
      <w:pPr>
        <w:pStyle w:val="PUNTOS"/>
        <w:spacing w:after="0"/>
        <w:ind w:hanging="357"/>
        <w:rPr>
          <w:color w:val="353E44"/>
        </w:rPr>
      </w:pPr>
      <w:r w:rsidRPr="00E17664">
        <w:rPr>
          <w:color w:val="353E44"/>
        </w:rPr>
        <w:t>Control de los trabajos de aislamiento e impermeabilizaciones</w:t>
      </w:r>
    </w:p>
    <w:p w14:paraId="3052CD94" w14:textId="77777777" w:rsidR="008C63EA" w:rsidRPr="00E17664" w:rsidRDefault="008C63EA" w:rsidP="00E17664">
      <w:pPr>
        <w:pStyle w:val="PUNTOS"/>
        <w:spacing w:after="0"/>
        <w:ind w:hanging="357"/>
        <w:rPr>
          <w:color w:val="353E44"/>
        </w:rPr>
      </w:pPr>
      <w:r w:rsidRPr="00E17664">
        <w:rPr>
          <w:color w:val="353E44"/>
        </w:rPr>
        <w:t>Control de las instalaciones</w:t>
      </w:r>
    </w:p>
    <w:p w14:paraId="3441F65D" w14:textId="228EA178" w:rsidR="0075552B" w:rsidRPr="002B1259" w:rsidRDefault="008C63EA" w:rsidP="008C63EA">
      <w:pPr>
        <w:pStyle w:val="Ttulo3"/>
      </w:pPr>
      <w:bookmarkStart w:id="13" w:name="_Toc506504185"/>
      <w:r w:rsidRPr="002B1259">
        <w:t>PRUEBAS DE FUNCIONAMIENTO</w:t>
      </w:r>
      <w:bookmarkEnd w:id="13"/>
    </w:p>
    <w:p w14:paraId="6B0A6A2C" w14:textId="77777777" w:rsidR="008C63EA" w:rsidRPr="002B1259" w:rsidRDefault="008C63EA" w:rsidP="008C63EA">
      <w:pPr>
        <w:pStyle w:val="EArqNor"/>
      </w:pPr>
      <w:bookmarkStart w:id="14" w:name="_Toc279083584"/>
      <w:bookmarkEnd w:id="14"/>
      <w:r w:rsidRPr="002B1259">
        <w:t xml:space="preserve">Se realizarán las pruebas de funcionamiento de las instalaciones que más adelante se detallan. </w:t>
      </w:r>
    </w:p>
    <w:p w14:paraId="6F47D62A" w14:textId="698382F7" w:rsidR="008912C4" w:rsidRPr="002B1259" w:rsidRDefault="008C63EA" w:rsidP="008C63EA">
      <w:pPr>
        <w:pStyle w:val="Ttulo3"/>
      </w:pPr>
      <w:bookmarkStart w:id="15" w:name="_Toc506504186"/>
      <w:r w:rsidRPr="002B1259">
        <w:t>ALTAS DE LAS INSTALACIONES</w:t>
      </w:r>
      <w:bookmarkEnd w:id="15"/>
    </w:p>
    <w:p w14:paraId="6EBA93ED" w14:textId="0DF57904" w:rsidR="008C63EA" w:rsidRPr="002B1259" w:rsidRDefault="008C63EA" w:rsidP="008C63EA">
      <w:pPr>
        <w:pStyle w:val="EArqNor"/>
      </w:pPr>
      <w:r w:rsidRPr="002B1259">
        <w:t>Se realizarán las necesarias para tenerlas debidamente legalizadas.</w:t>
      </w:r>
    </w:p>
    <w:p w14:paraId="29510AB3" w14:textId="33B572B9" w:rsidR="001A0F77" w:rsidRPr="002B1259" w:rsidRDefault="008C63EA" w:rsidP="00CD7399">
      <w:pPr>
        <w:pStyle w:val="Ttulo2"/>
      </w:pPr>
      <w:bookmarkStart w:id="16" w:name="_Toc506504187"/>
      <w:r w:rsidRPr="002B1259">
        <w:t>CONTROL DE MATERIALES DE EDIFICACIÓN</w:t>
      </w:r>
      <w:bookmarkEnd w:id="16"/>
    </w:p>
    <w:p w14:paraId="52FEE72B" w14:textId="26B2A24B" w:rsidR="008C63EA" w:rsidRPr="002B1259" w:rsidRDefault="008C63EA" w:rsidP="008C63EA">
      <w:pPr>
        <w:pStyle w:val="Ttulo3"/>
      </w:pPr>
      <w:bookmarkStart w:id="17" w:name="_Toc506504188"/>
      <w:r w:rsidRPr="002B1259">
        <w:t>HORMIGÓN</w:t>
      </w:r>
      <w:bookmarkEnd w:id="17"/>
    </w:p>
    <w:p w14:paraId="6F1E599B" w14:textId="77777777" w:rsidR="008C63EA" w:rsidRPr="002B1259" w:rsidRDefault="008C63EA" w:rsidP="008C63EA">
      <w:pPr>
        <w:pStyle w:val="EArqNor"/>
      </w:pPr>
      <w:r w:rsidRPr="002B1259">
        <w:t>De acuerdo con las características de la obra, el control de Hormigón vertido en obra se realizará de forma estadística adaptándose a un nivel de control Normal según la EHE.</w:t>
      </w:r>
    </w:p>
    <w:p w14:paraId="7A6081A5" w14:textId="77777777" w:rsidR="008C63EA" w:rsidRPr="002B1259" w:rsidRDefault="008C63EA" w:rsidP="008C63EA">
      <w:pPr>
        <w:pStyle w:val="EArqNor"/>
      </w:pPr>
      <w:r w:rsidRPr="002B1259">
        <w:t>Se dividirá la obra en lotes de acuerdo con el artículo 88 de la norma EHE. Comprendiendo cada lote dos determinaciones incluyendo cada una de ellas la ejecución de cinco (5) probetas cilíndricas de 15x30. De cada lote se romperán a compresión dos probetas a la edad de siete días y tres a la edad de 28 días.</w:t>
      </w:r>
    </w:p>
    <w:p w14:paraId="635A9E56" w14:textId="77777777" w:rsidR="008C63EA" w:rsidRPr="002B1259" w:rsidRDefault="008C63EA" w:rsidP="008C63EA">
      <w:pPr>
        <w:pStyle w:val="EArqNor"/>
      </w:pPr>
      <w:r w:rsidRPr="002B1259">
        <w:t>Para el control de hormigones se ha considerado que será suministrado por una central de hormigón con sello de calidad, con lo que se evitan los ensayos correspondientes a los componentes.</w:t>
      </w:r>
    </w:p>
    <w:p w14:paraId="26792BC6" w14:textId="77777777" w:rsidR="008C63EA" w:rsidRPr="002B1259" w:rsidRDefault="008C63EA" w:rsidP="008C63EA">
      <w:pPr>
        <w:pStyle w:val="EArqNor"/>
      </w:pPr>
      <w:r w:rsidRPr="002B1259">
        <w:t>Se realizarán ensayos previos sobre los hormigones vistos, al margen del plan de control de la Obra.</w:t>
      </w:r>
    </w:p>
    <w:p w14:paraId="11911F4D" w14:textId="35ECE826" w:rsidR="008C63EA" w:rsidRPr="00E17664" w:rsidRDefault="008C63EA" w:rsidP="008C63EA">
      <w:pPr>
        <w:pStyle w:val="EArqNor"/>
      </w:pPr>
      <w:r w:rsidRPr="00E17664">
        <w:t>La división en lotes de control se realizará de acuerdo con la tabla 88.4.a de la norma EHE, expresada a continuación:</w:t>
      </w:r>
    </w:p>
    <w:tbl>
      <w:tblPr>
        <w:tblW w:w="8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2"/>
        <w:gridCol w:w="1984"/>
        <w:gridCol w:w="3260"/>
        <w:gridCol w:w="1564"/>
      </w:tblGrid>
      <w:tr w:rsidR="002B1259" w:rsidRPr="00E17664" w14:paraId="05D4B241" w14:textId="77777777" w:rsidTr="00E17664">
        <w:trPr>
          <w:trHeight w:val="70"/>
        </w:trPr>
        <w:tc>
          <w:tcPr>
            <w:tcW w:w="2122" w:type="dxa"/>
            <w:vMerge w:val="restart"/>
            <w:shd w:val="pct15" w:color="000000" w:fill="FFFFFF"/>
            <w:vAlign w:val="center"/>
          </w:tcPr>
          <w:p w14:paraId="58FC2B19" w14:textId="77777777" w:rsidR="008C63EA" w:rsidRPr="00E17664" w:rsidRDefault="008C63EA" w:rsidP="008C63EA">
            <w:pPr>
              <w:pStyle w:val="Personal"/>
              <w:spacing w:after="0" w:line="240" w:lineRule="auto"/>
              <w:ind w:right="-68"/>
              <w:jc w:val="left"/>
              <w:rPr>
                <w:rFonts w:cs="Arial"/>
                <w:color w:val="353E44"/>
                <w:sz w:val="18"/>
                <w:szCs w:val="18"/>
                <w:lang w:val="es-ES"/>
              </w:rPr>
            </w:pPr>
            <w:r w:rsidRPr="00E17664">
              <w:rPr>
                <w:rFonts w:cs="Arial"/>
                <w:color w:val="353E44"/>
                <w:sz w:val="18"/>
                <w:szCs w:val="18"/>
                <w:lang w:val="es-ES"/>
              </w:rPr>
              <w:t>Límite superior</w:t>
            </w:r>
          </w:p>
        </w:tc>
        <w:tc>
          <w:tcPr>
            <w:tcW w:w="6808" w:type="dxa"/>
            <w:gridSpan w:val="3"/>
            <w:shd w:val="pct15" w:color="000000" w:fill="FFFFFF"/>
            <w:vAlign w:val="center"/>
          </w:tcPr>
          <w:p w14:paraId="5D0E3A05"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Tipo de elementos estructurales</w:t>
            </w:r>
          </w:p>
        </w:tc>
      </w:tr>
      <w:tr w:rsidR="002B1259" w:rsidRPr="00E17664" w14:paraId="7EBE8B6B" w14:textId="77777777" w:rsidTr="00E17664">
        <w:trPr>
          <w:trHeight w:val="281"/>
        </w:trPr>
        <w:tc>
          <w:tcPr>
            <w:tcW w:w="2122" w:type="dxa"/>
            <w:vMerge/>
            <w:shd w:val="pct15" w:color="000000" w:fill="FFFFFF"/>
            <w:vAlign w:val="center"/>
          </w:tcPr>
          <w:p w14:paraId="4BC71252" w14:textId="77777777" w:rsidR="008C63EA" w:rsidRPr="00E17664" w:rsidRDefault="008C63EA" w:rsidP="008C63EA">
            <w:pPr>
              <w:pStyle w:val="Personal"/>
              <w:spacing w:after="0" w:line="240" w:lineRule="auto"/>
              <w:ind w:right="-68"/>
              <w:jc w:val="left"/>
              <w:rPr>
                <w:rFonts w:cs="Arial"/>
                <w:color w:val="353E44"/>
                <w:sz w:val="18"/>
                <w:szCs w:val="18"/>
                <w:lang w:val="es-ES"/>
              </w:rPr>
            </w:pPr>
          </w:p>
        </w:tc>
        <w:tc>
          <w:tcPr>
            <w:tcW w:w="1984" w:type="dxa"/>
            <w:shd w:val="pct15" w:color="000000" w:fill="FFFFFF"/>
            <w:vAlign w:val="center"/>
          </w:tcPr>
          <w:p w14:paraId="172367BA"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Estructuras que tienen elementos comprimidos (pilares, pilas, muros portantes, pilotes, etc.)</w:t>
            </w:r>
          </w:p>
        </w:tc>
        <w:tc>
          <w:tcPr>
            <w:tcW w:w="3260" w:type="dxa"/>
            <w:shd w:val="pct15" w:color="000000" w:fill="FFFFFF"/>
            <w:vAlign w:val="center"/>
          </w:tcPr>
          <w:p w14:paraId="444F1353"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Estructuras que tienen únicamente elementos sometidos a flexión (forjados de hormigón con pilares metálicos, tableros, muros de contención, etc.)</w:t>
            </w:r>
          </w:p>
        </w:tc>
        <w:tc>
          <w:tcPr>
            <w:tcW w:w="1564" w:type="dxa"/>
            <w:shd w:val="pct15" w:color="000000" w:fill="FFFFFF"/>
            <w:vAlign w:val="center"/>
          </w:tcPr>
          <w:p w14:paraId="667A593E"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Macizos (zapatas, estribos de puentes, bloques, etc.)</w:t>
            </w:r>
          </w:p>
        </w:tc>
      </w:tr>
      <w:tr w:rsidR="002B1259" w:rsidRPr="00E17664" w14:paraId="48E052A6" w14:textId="77777777" w:rsidTr="00E17664">
        <w:trPr>
          <w:trHeight w:val="70"/>
        </w:trPr>
        <w:tc>
          <w:tcPr>
            <w:tcW w:w="2122" w:type="dxa"/>
            <w:vAlign w:val="center"/>
          </w:tcPr>
          <w:p w14:paraId="6EF77749" w14:textId="77777777" w:rsidR="008C63EA" w:rsidRPr="00E17664" w:rsidRDefault="008C63EA" w:rsidP="008C63EA">
            <w:pPr>
              <w:pStyle w:val="Personal"/>
              <w:spacing w:after="0" w:line="240" w:lineRule="auto"/>
              <w:ind w:right="-68"/>
              <w:jc w:val="left"/>
              <w:rPr>
                <w:rFonts w:cs="Arial"/>
                <w:color w:val="353E44"/>
                <w:sz w:val="18"/>
                <w:szCs w:val="18"/>
                <w:lang w:val="es-ES"/>
              </w:rPr>
            </w:pPr>
            <w:r w:rsidRPr="00E17664">
              <w:rPr>
                <w:rFonts w:cs="Arial"/>
                <w:color w:val="353E44"/>
                <w:sz w:val="18"/>
                <w:szCs w:val="18"/>
                <w:lang w:val="es-ES"/>
              </w:rPr>
              <w:t>Volumen de hormigón</w:t>
            </w:r>
          </w:p>
        </w:tc>
        <w:tc>
          <w:tcPr>
            <w:tcW w:w="1984" w:type="dxa"/>
            <w:vAlign w:val="center"/>
          </w:tcPr>
          <w:p w14:paraId="26A82F9F" w14:textId="77777777" w:rsidR="008C63EA" w:rsidRPr="00E17664" w:rsidRDefault="008C63EA" w:rsidP="008C63EA">
            <w:pPr>
              <w:pStyle w:val="Personal"/>
              <w:spacing w:after="0" w:line="240" w:lineRule="auto"/>
              <w:ind w:right="0"/>
              <w:jc w:val="center"/>
              <w:rPr>
                <w:rFonts w:cs="Arial"/>
                <w:color w:val="353E44"/>
                <w:sz w:val="18"/>
                <w:szCs w:val="18"/>
                <w:vertAlign w:val="superscript"/>
                <w:lang w:val="es-ES"/>
              </w:rPr>
            </w:pPr>
            <w:r w:rsidRPr="00E17664">
              <w:rPr>
                <w:rFonts w:cs="Arial"/>
                <w:color w:val="353E44"/>
                <w:sz w:val="18"/>
                <w:szCs w:val="18"/>
                <w:lang w:val="es-ES"/>
              </w:rPr>
              <w:t>100 m</w:t>
            </w:r>
            <w:r w:rsidRPr="00E17664">
              <w:rPr>
                <w:rFonts w:cs="Arial"/>
                <w:color w:val="353E44"/>
                <w:sz w:val="18"/>
                <w:szCs w:val="18"/>
                <w:vertAlign w:val="superscript"/>
                <w:lang w:val="es-ES"/>
              </w:rPr>
              <w:t>3</w:t>
            </w:r>
          </w:p>
        </w:tc>
        <w:tc>
          <w:tcPr>
            <w:tcW w:w="3260" w:type="dxa"/>
            <w:vAlign w:val="center"/>
          </w:tcPr>
          <w:p w14:paraId="1D37A33B"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100 m</w:t>
            </w:r>
            <w:r w:rsidRPr="00E17664">
              <w:rPr>
                <w:rFonts w:cs="Arial"/>
                <w:color w:val="353E44"/>
                <w:sz w:val="18"/>
                <w:szCs w:val="18"/>
                <w:vertAlign w:val="superscript"/>
                <w:lang w:val="es-ES"/>
              </w:rPr>
              <w:t>3</w:t>
            </w:r>
          </w:p>
        </w:tc>
        <w:tc>
          <w:tcPr>
            <w:tcW w:w="1564" w:type="dxa"/>
            <w:vAlign w:val="center"/>
          </w:tcPr>
          <w:p w14:paraId="7A7DD84F"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100 m</w:t>
            </w:r>
            <w:r w:rsidRPr="00E17664">
              <w:rPr>
                <w:rFonts w:cs="Arial"/>
                <w:color w:val="353E44"/>
                <w:sz w:val="18"/>
                <w:szCs w:val="18"/>
                <w:vertAlign w:val="superscript"/>
                <w:lang w:val="es-ES"/>
              </w:rPr>
              <w:t>3</w:t>
            </w:r>
          </w:p>
        </w:tc>
      </w:tr>
      <w:tr w:rsidR="002B1259" w:rsidRPr="00E17664" w14:paraId="01928DB5" w14:textId="77777777" w:rsidTr="00E17664">
        <w:trPr>
          <w:trHeight w:val="145"/>
        </w:trPr>
        <w:tc>
          <w:tcPr>
            <w:tcW w:w="2122" w:type="dxa"/>
            <w:vAlign w:val="center"/>
          </w:tcPr>
          <w:p w14:paraId="60CF7F32" w14:textId="77777777" w:rsidR="008C63EA" w:rsidRPr="00E17664" w:rsidRDefault="008C63EA" w:rsidP="008C63EA">
            <w:pPr>
              <w:pStyle w:val="Personal"/>
              <w:spacing w:after="0" w:line="240" w:lineRule="auto"/>
              <w:ind w:right="-68"/>
              <w:jc w:val="left"/>
              <w:rPr>
                <w:rFonts w:cs="Arial"/>
                <w:color w:val="353E44"/>
                <w:sz w:val="18"/>
                <w:szCs w:val="18"/>
                <w:lang w:val="es-ES"/>
              </w:rPr>
            </w:pPr>
            <w:r w:rsidRPr="00E17664">
              <w:rPr>
                <w:rFonts w:cs="Arial"/>
                <w:color w:val="353E44"/>
                <w:sz w:val="18"/>
                <w:szCs w:val="18"/>
                <w:lang w:val="es-ES"/>
              </w:rPr>
              <w:t>Número de amasadas</w:t>
            </w:r>
          </w:p>
        </w:tc>
        <w:tc>
          <w:tcPr>
            <w:tcW w:w="1984" w:type="dxa"/>
            <w:vAlign w:val="center"/>
          </w:tcPr>
          <w:p w14:paraId="134F99A7"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50</w:t>
            </w:r>
          </w:p>
        </w:tc>
        <w:tc>
          <w:tcPr>
            <w:tcW w:w="3260" w:type="dxa"/>
            <w:vAlign w:val="center"/>
          </w:tcPr>
          <w:p w14:paraId="6FC65223"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50</w:t>
            </w:r>
          </w:p>
        </w:tc>
        <w:tc>
          <w:tcPr>
            <w:tcW w:w="1564" w:type="dxa"/>
            <w:vAlign w:val="center"/>
          </w:tcPr>
          <w:p w14:paraId="264A0AF1"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100</w:t>
            </w:r>
          </w:p>
        </w:tc>
      </w:tr>
      <w:tr w:rsidR="002B1259" w:rsidRPr="00E17664" w14:paraId="47059E1A" w14:textId="77777777" w:rsidTr="00E17664">
        <w:trPr>
          <w:trHeight w:val="145"/>
        </w:trPr>
        <w:tc>
          <w:tcPr>
            <w:tcW w:w="2122" w:type="dxa"/>
            <w:vAlign w:val="center"/>
          </w:tcPr>
          <w:p w14:paraId="6E52F72C" w14:textId="77777777" w:rsidR="008C63EA" w:rsidRPr="00E17664" w:rsidRDefault="008C63EA" w:rsidP="008C63EA">
            <w:pPr>
              <w:pStyle w:val="Personal"/>
              <w:spacing w:after="0" w:line="240" w:lineRule="auto"/>
              <w:ind w:right="-68"/>
              <w:jc w:val="left"/>
              <w:rPr>
                <w:rFonts w:cs="Arial"/>
                <w:color w:val="353E44"/>
                <w:sz w:val="18"/>
                <w:szCs w:val="18"/>
                <w:lang w:val="es-ES"/>
              </w:rPr>
            </w:pPr>
            <w:r w:rsidRPr="00E17664">
              <w:rPr>
                <w:rFonts w:cs="Arial"/>
                <w:color w:val="353E44"/>
                <w:sz w:val="18"/>
                <w:szCs w:val="18"/>
                <w:lang w:val="es-ES"/>
              </w:rPr>
              <w:t>Tiempo de hormigonado</w:t>
            </w:r>
          </w:p>
        </w:tc>
        <w:tc>
          <w:tcPr>
            <w:tcW w:w="1984" w:type="dxa"/>
            <w:vAlign w:val="center"/>
          </w:tcPr>
          <w:p w14:paraId="7FE14972"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2 semanas</w:t>
            </w:r>
          </w:p>
        </w:tc>
        <w:tc>
          <w:tcPr>
            <w:tcW w:w="3260" w:type="dxa"/>
            <w:vAlign w:val="center"/>
          </w:tcPr>
          <w:p w14:paraId="00CB868A"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2 semanas</w:t>
            </w:r>
          </w:p>
        </w:tc>
        <w:tc>
          <w:tcPr>
            <w:tcW w:w="1564" w:type="dxa"/>
            <w:vAlign w:val="center"/>
          </w:tcPr>
          <w:p w14:paraId="1AF513CF"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1 semana</w:t>
            </w:r>
          </w:p>
        </w:tc>
      </w:tr>
      <w:tr w:rsidR="002B1259" w:rsidRPr="00E17664" w14:paraId="7E1DA25E" w14:textId="77777777" w:rsidTr="00E17664">
        <w:trPr>
          <w:trHeight w:val="145"/>
        </w:trPr>
        <w:tc>
          <w:tcPr>
            <w:tcW w:w="2122" w:type="dxa"/>
            <w:vAlign w:val="center"/>
          </w:tcPr>
          <w:p w14:paraId="3D8F2FBD" w14:textId="77777777" w:rsidR="008C63EA" w:rsidRPr="00E17664" w:rsidRDefault="008C63EA" w:rsidP="008C63EA">
            <w:pPr>
              <w:pStyle w:val="Personal"/>
              <w:spacing w:after="0" w:line="240" w:lineRule="auto"/>
              <w:ind w:right="-68"/>
              <w:jc w:val="left"/>
              <w:rPr>
                <w:rFonts w:cs="Arial"/>
                <w:color w:val="353E44"/>
                <w:sz w:val="18"/>
                <w:szCs w:val="18"/>
                <w:lang w:val="es-ES"/>
              </w:rPr>
            </w:pPr>
            <w:r w:rsidRPr="00E17664">
              <w:rPr>
                <w:rFonts w:cs="Arial"/>
                <w:color w:val="353E44"/>
                <w:sz w:val="18"/>
                <w:szCs w:val="18"/>
                <w:lang w:val="es-ES"/>
              </w:rPr>
              <w:t>Superficie construida</w:t>
            </w:r>
          </w:p>
        </w:tc>
        <w:tc>
          <w:tcPr>
            <w:tcW w:w="1984" w:type="dxa"/>
            <w:vAlign w:val="center"/>
          </w:tcPr>
          <w:p w14:paraId="39273130"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500 m</w:t>
            </w:r>
            <w:r w:rsidRPr="00E17664">
              <w:rPr>
                <w:rFonts w:cs="Arial"/>
                <w:color w:val="353E44"/>
                <w:sz w:val="18"/>
                <w:szCs w:val="18"/>
                <w:vertAlign w:val="superscript"/>
                <w:lang w:val="es-ES"/>
              </w:rPr>
              <w:t>2</w:t>
            </w:r>
          </w:p>
        </w:tc>
        <w:tc>
          <w:tcPr>
            <w:tcW w:w="3260" w:type="dxa"/>
            <w:vAlign w:val="center"/>
          </w:tcPr>
          <w:p w14:paraId="2F96DBE0"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1000 m</w:t>
            </w:r>
            <w:r w:rsidRPr="00E17664">
              <w:rPr>
                <w:rFonts w:cs="Arial"/>
                <w:color w:val="353E44"/>
                <w:sz w:val="18"/>
                <w:szCs w:val="18"/>
                <w:vertAlign w:val="superscript"/>
                <w:lang w:val="es-ES"/>
              </w:rPr>
              <w:t>2</w:t>
            </w:r>
          </w:p>
        </w:tc>
        <w:tc>
          <w:tcPr>
            <w:tcW w:w="1564" w:type="dxa"/>
            <w:vAlign w:val="center"/>
          </w:tcPr>
          <w:p w14:paraId="497DE742"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w:t>
            </w:r>
          </w:p>
        </w:tc>
      </w:tr>
      <w:tr w:rsidR="008C63EA" w:rsidRPr="00E17664" w14:paraId="637E408A" w14:textId="77777777" w:rsidTr="00E17664">
        <w:trPr>
          <w:trHeight w:val="145"/>
        </w:trPr>
        <w:tc>
          <w:tcPr>
            <w:tcW w:w="2122" w:type="dxa"/>
            <w:vAlign w:val="center"/>
          </w:tcPr>
          <w:p w14:paraId="51EAF6B8" w14:textId="77777777" w:rsidR="008C63EA" w:rsidRPr="00E17664" w:rsidRDefault="008C63EA" w:rsidP="008C63EA">
            <w:pPr>
              <w:pStyle w:val="Personal"/>
              <w:spacing w:after="0" w:line="240" w:lineRule="auto"/>
              <w:ind w:right="-68"/>
              <w:jc w:val="left"/>
              <w:rPr>
                <w:rFonts w:cs="Arial"/>
                <w:color w:val="353E44"/>
                <w:sz w:val="18"/>
                <w:szCs w:val="18"/>
                <w:lang w:val="es-ES"/>
              </w:rPr>
            </w:pPr>
            <w:r w:rsidRPr="00E17664">
              <w:rPr>
                <w:rFonts w:cs="Arial"/>
                <w:color w:val="353E44"/>
                <w:sz w:val="18"/>
                <w:szCs w:val="18"/>
                <w:lang w:val="es-ES"/>
              </w:rPr>
              <w:t>Número de plantas</w:t>
            </w:r>
          </w:p>
        </w:tc>
        <w:tc>
          <w:tcPr>
            <w:tcW w:w="1984" w:type="dxa"/>
            <w:vAlign w:val="center"/>
          </w:tcPr>
          <w:p w14:paraId="3E07D360"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2</w:t>
            </w:r>
          </w:p>
        </w:tc>
        <w:tc>
          <w:tcPr>
            <w:tcW w:w="3260" w:type="dxa"/>
            <w:vAlign w:val="center"/>
          </w:tcPr>
          <w:p w14:paraId="4D44DE3E"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2</w:t>
            </w:r>
          </w:p>
        </w:tc>
        <w:tc>
          <w:tcPr>
            <w:tcW w:w="1564" w:type="dxa"/>
            <w:vAlign w:val="center"/>
          </w:tcPr>
          <w:p w14:paraId="660EDE97" w14:textId="77777777" w:rsidR="008C63EA" w:rsidRPr="00E17664" w:rsidRDefault="008C63EA" w:rsidP="008C63EA">
            <w:pPr>
              <w:pStyle w:val="Personal"/>
              <w:spacing w:after="0" w:line="240" w:lineRule="auto"/>
              <w:ind w:right="0"/>
              <w:jc w:val="center"/>
              <w:rPr>
                <w:rFonts w:cs="Arial"/>
                <w:color w:val="353E44"/>
                <w:sz w:val="18"/>
                <w:szCs w:val="18"/>
                <w:lang w:val="es-ES"/>
              </w:rPr>
            </w:pPr>
            <w:r w:rsidRPr="00E17664">
              <w:rPr>
                <w:rFonts w:cs="Arial"/>
                <w:color w:val="353E44"/>
                <w:sz w:val="18"/>
                <w:szCs w:val="18"/>
                <w:lang w:val="es-ES"/>
              </w:rPr>
              <w:t>-</w:t>
            </w:r>
          </w:p>
        </w:tc>
      </w:tr>
    </w:tbl>
    <w:p w14:paraId="0223198E" w14:textId="77777777" w:rsidR="008C63EA" w:rsidRPr="002B1259" w:rsidRDefault="008C63EA" w:rsidP="008C63EA">
      <w:pPr>
        <w:pStyle w:val="EArqNor"/>
        <w:spacing w:after="0"/>
        <w:ind w:right="0"/>
      </w:pPr>
    </w:p>
    <w:p w14:paraId="5B648820" w14:textId="7DC0ABCA" w:rsidR="008C63EA" w:rsidRPr="002B1259" w:rsidRDefault="00E17664" w:rsidP="008C63EA">
      <w:pPr>
        <w:pStyle w:val="EArqNor"/>
      </w:pPr>
      <w:r>
        <w:t>s</w:t>
      </w:r>
      <w:r w:rsidR="008C63EA" w:rsidRPr="002B1259">
        <w:t>eries o tomas de cinco (5) probetas cilíndricas de 15x30 cm. Incluso muestreo de hormigón, medición de la consistencia en cono de Abrams, confección, curado, refrentado y rotura a compresión dos a 7 días y tres a 28 días.</w:t>
      </w:r>
    </w:p>
    <w:p w14:paraId="43D3A1CF" w14:textId="77777777" w:rsidR="008C63EA" w:rsidRPr="002B1259" w:rsidRDefault="008C63EA" w:rsidP="008C63EA">
      <w:pPr>
        <w:rPr>
          <w:rFonts w:cs="Arial"/>
          <w:color w:val="353E44"/>
        </w:rPr>
      </w:pPr>
      <w:r w:rsidRPr="002B1259">
        <w:rPr>
          <w:rFonts w:cs="Arial"/>
          <w:color w:val="353E44"/>
        </w:rPr>
        <w:t>La distribución de las series se realizará tal y como viene expresado en el cuadro anexo.</w:t>
      </w:r>
    </w:p>
    <w:p w14:paraId="28F36D33" w14:textId="77777777" w:rsidR="008C63EA" w:rsidRPr="002B1259" w:rsidRDefault="008C63EA" w:rsidP="00E17664">
      <w:pPr>
        <w:tabs>
          <w:tab w:val="center" w:pos="5103"/>
          <w:tab w:val="center" w:pos="7088"/>
        </w:tabs>
        <w:spacing w:after="0"/>
        <w:ind w:left="720"/>
        <w:rPr>
          <w:rFonts w:cs="Arial"/>
          <w:color w:val="353E44"/>
        </w:rPr>
      </w:pPr>
      <w:r w:rsidRPr="002B1259">
        <w:rPr>
          <w:rFonts w:cs="Arial"/>
          <w:color w:val="353E44"/>
        </w:rPr>
        <w:t>TOMAS</w:t>
      </w:r>
      <w:r w:rsidRPr="002B1259">
        <w:rPr>
          <w:rFonts w:cs="Arial"/>
          <w:color w:val="353E44"/>
        </w:rPr>
        <w:tab/>
        <w:t>LOTE</w:t>
      </w:r>
      <w:r w:rsidRPr="002B1259">
        <w:rPr>
          <w:rFonts w:cs="Arial"/>
          <w:color w:val="353E44"/>
        </w:rPr>
        <w:tab/>
        <w:t xml:space="preserve">MUESTRA </w:t>
      </w:r>
    </w:p>
    <w:p w14:paraId="1DB0FFB1" w14:textId="77777777" w:rsidR="008C63EA" w:rsidRPr="002B1259" w:rsidRDefault="008C63EA" w:rsidP="00E17664">
      <w:pPr>
        <w:pBdr>
          <w:bottom w:val="single" w:sz="4" w:space="1" w:color="353E44"/>
        </w:pBdr>
        <w:tabs>
          <w:tab w:val="center" w:pos="5103"/>
          <w:tab w:val="center" w:pos="7088"/>
        </w:tabs>
        <w:spacing w:after="0"/>
        <w:ind w:left="720"/>
        <w:rPr>
          <w:rFonts w:cs="Arial"/>
          <w:color w:val="353E44"/>
        </w:rPr>
      </w:pPr>
      <w:r w:rsidRPr="002B1259">
        <w:rPr>
          <w:rFonts w:cs="Arial"/>
          <w:color w:val="353E44"/>
        </w:rPr>
        <w:tab/>
      </w:r>
      <w:r w:rsidRPr="002B1259">
        <w:rPr>
          <w:rFonts w:cs="Arial"/>
          <w:color w:val="353E44"/>
        </w:rPr>
        <w:tab/>
        <w:t>(4 POR LOTE DEBIDO A FCK=30)</w:t>
      </w:r>
    </w:p>
    <w:p w14:paraId="0A57963C" w14:textId="77777777" w:rsidR="008C63EA" w:rsidRPr="002B1259" w:rsidRDefault="008C63EA" w:rsidP="008C63EA">
      <w:pPr>
        <w:tabs>
          <w:tab w:val="center" w:pos="5103"/>
          <w:tab w:val="center" w:pos="7088"/>
        </w:tabs>
        <w:spacing w:after="0"/>
        <w:ind w:left="720"/>
        <w:rPr>
          <w:rFonts w:cs="Arial"/>
          <w:color w:val="353E44"/>
        </w:rPr>
      </w:pPr>
      <w:r w:rsidRPr="002B1259">
        <w:rPr>
          <w:rFonts w:cs="Arial"/>
          <w:color w:val="353E44"/>
        </w:rPr>
        <w:t>ZAPATAS Y ENCEPADOS</w:t>
      </w:r>
      <w:r w:rsidRPr="002B1259">
        <w:rPr>
          <w:rFonts w:cs="Arial"/>
          <w:color w:val="353E44"/>
        </w:rPr>
        <w:tab/>
        <w:t>3</w:t>
      </w:r>
      <w:r w:rsidRPr="002B1259">
        <w:rPr>
          <w:rFonts w:cs="Arial"/>
          <w:color w:val="353E44"/>
        </w:rPr>
        <w:tab/>
        <w:t>12</w:t>
      </w:r>
    </w:p>
    <w:p w14:paraId="5D2B205C" w14:textId="77777777" w:rsidR="008C63EA" w:rsidRPr="002B1259" w:rsidRDefault="008C63EA" w:rsidP="008C63EA">
      <w:pPr>
        <w:tabs>
          <w:tab w:val="center" w:pos="5103"/>
          <w:tab w:val="center" w:pos="7088"/>
        </w:tabs>
        <w:spacing w:after="0"/>
        <w:ind w:left="720"/>
        <w:rPr>
          <w:rFonts w:cs="Arial"/>
          <w:color w:val="353E44"/>
        </w:rPr>
      </w:pPr>
      <w:r w:rsidRPr="002B1259">
        <w:rPr>
          <w:rFonts w:cs="Arial"/>
          <w:color w:val="353E44"/>
        </w:rPr>
        <w:t>MUROS</w:t>
      </w:r>
      <w:r w:rsidRPr="002B1259">
        <w:rPr>
          <w:rFonts w:cs="Arial"/>
          <w:color w:val="353E44"/>
        </w:rPr>
        <w:tab/>
        <w:t>2</w:t>
      </w:r>
      <w:r w:rsidRPr="002B1259">
        <w:rPr>
          <w:rFonts w:cs="Arial"/>
          <w:color w:val="353E44"/>
        </w:rPr>
        <w:tab/>
        <w:t>8</w:t>
      </w:r>
    </w:p>
    <w:p w14:paraId="5A855BD6" w14:textId="7B983033" w:rsidR="008C63EA" w:rsidRPr="002B1259" w:rsidRDefault="008C63EA" w:rsidP="008C63EA">
      <w:pPr>
        <w:tabs>
          <w:tab w:val="center" w:pos="5103"/>
          <w:tab w:val="center" w:pos="7088"/>
        </w:tabs>
        <w:spacing w:after="0"/>
        <w:ind w:left="720"/>
        <w:rPr>
          <w:rFonts w:cs="Arial"/>
          <w:color w:val="353E44"/>
        </w:rPr>
      </w:pPr>
      <w:r w:rsidRPr="002B1259">
        <w:rPr>
          <w:rFonts w:cs="Arial"/>
          <w:color w:val="353E44"/>
        </w:rPr>
        <w:t xml:space="preserve">PILARES CIMENTACIÓN A </w:t>
      </w:r>
      <w:r w:rsidR="005D021C" w:rsidRPr="002B1259">
        <w:rPr>
          <w:rFonts w:cs="Arial"/>
          <w:color w:val="353E44"/>
        </w:rPr>
        <w:t>P. BAJA</w:t>
      </w:r>
      <w:r w:rsidRPr="002B1259">
        <w:rPr>
          <w:rFonts w:cs="Arial"/>
          <w:color w:val="353E44"/>
        </w:rPr>
        <w:tab/>
        <w:t>2</w:t>
      </w:r>
      <w:r w:rsidRPr="002B1259">
        <w:rPr>
          <w:rFonts w:cs="Arial"/>
          <w:color w:val="353E44"/>
        </w:rPr>
        <w:tab/>
        <w:t>8</w:t>
      </w:r>
    </w:p>
    <w:p w14:paraId="49210898" w14:textId="77777777" w:rsidR="008C63EA" w:rsidRPr="002B1259" w:rsidRDefault="008C63EA" w:rsidP="008C63EA">
      <w:pPr>
        <w:tabs>
          <w:tab w:val="center" w:pos="5103"/>
          <w:tab w:val="center" w:pos="7088"/>
        </w:tabs>
        <w:spacing w:after="0"/>
        <w:ind w:left="720"/>
        <w:rPr>
          <w:rFonts w:cs="Arial"/>
          <w:color w:val="353E44"/>
        </w:rPr>
      </w:pPr>
      <w:r w:rsidRPr="002B1259">
        <w:rPr>
          <w:rFonts w:cs="Arial"/>
          <w:color w:val="353E44"/>
        </w:rPr>
        <w:t>FORJADO P. BAJA</w:t>
      </w:r>
      <w:r w:rsidRPr="002B1259">
        <w:rPr>
          <w:rFonts w:cs="Arial"/>
          <w:color w:val="353E44"/>
        </w:rPr>
        <w:tab/>
        <w:t>2</w:t>
      </w:r>
      <w:r w:rsidRPr="002B1259">
        <w:rPr>
          <w:rFonts w:cs="Arial"/>
          <w:color w:val="353E44"/>
        </w:rPr>
        <w:tab/>
        <w:t>8</w:t>
      </w:r>
    </w:p>
    <w:p w14:paraId="13537F9F" w14:textId="7A172F81" w:rsidR="008C63EA" w:rsidRPr="002B1259" w:rsidRDefault="008C63EA" w:rsidP="008C63EA">
      <w:pPr>
        <w:tabs>
          <w:tab w:val="center" w:pos="5103"/>
          <w:tab w:val="center" w:pos="7088"/>
        </w:tabs>
        <w:spacing w:after="0"/>
        <w:ind w:left="720"/>
        <w:rPr>
          <w:rFonts w:cs="Arial"/>
          <w:color w:val="353E44"/>
        </w:rPr>
      </w:pPr>
      <w:r w:rsidRPr="002B1259">
        <w:rPr>
          <w:rFonts w:cs="Arial"/>
          <w:color w:val="353E44"/>
        </w:rPr>
        <w:t xml:space="preserve">PILARES </w:t>
      </w:r>
      <w:r w:rsidR="005D021C" w:rsidRPr="002B1259">
        <w:rPr>
          <w:rFonts w:cs="Arial"/>
          <w:color w:val="353E44"/>
        </w:rPr>
        <w:t>P. BAJA</w:t>
      </w:r>
      <w:r w:rsidRPr="002B1259">
        <w:rPr>
          <w:rFonts w:cs="Arial"/>
          <w:color w:val="353E44"/>
        </w:rPr>
        <w:t xml:space="preserve"> A </w:t>
      </w:r>
      <w:r w:rsidR="005D021C" w:rsidRPr="002B1259">
        <w:rPr>
          <w:rFonts w:cs="Arial"/>
          <w:color w:val="353E44"/>
        </w:rPr>
        <w:t>P. PRIMERA</w:t>
      </w:r>
      <w:r w:rsidRPr="002B1259">
        <w:rPr>
          <w:rFonts w:cs="Arial"/>
          <w:color w:val="353E44"/>
        </w:rPr>
        <w:tab/>
        <w:t>1</w:t>
      </w:r>
      <w:r w:rsidRPr="002B1259">
        <w:rPr>
          <w:rFonts w:cs="Arial"/>
          <w:color w:val="353E44"/>
        </w:rPr>
        <w:tab/>
        <w:t>4</w:t>
      </w:r>
    </w:p>
    <w:p w14:paraId="0553A66C" w14:textId="77777777" w:rsidR="008C63EA" w:rsidRPr="002B1259" w:rsidRDefault="008C63EA" w:rsidP="008C63EA">
      <w:pPr>
        <w:tabs>
          <w:tab w:val="center" w:pos="5103"/>
          <w:tab w:val="center" w:pos="7088"/>
        </w:tabs>
        <w:spacing w:after="0"/>
        <w:ind w:left="720"/>
        <w:rPr>
          <w:rFonts w:cs="Arial"/>
          <w:color w:val="353E44"/>
        </w:rPr>
      </w:pPr>
      <w:r w:rsidRPr="002B1259">
        <w:rPr>
          <w:rFonts w:cs="Arial"/>
          <w:color w:val="353E44"/>
        </w:rPr>
        <w:t>FORJADO P. PRIMERA</w:t>
      </w:r>
      <w:r w:rsidRPr="002B1259">
        <w:rPr>
          <w:rFonts w:cs="Arial"/>
          <w:color w:val="353E44"/>
        </w:rPr>
        <w:tab/>
        <w:t>1</w:t>
      </w:r>
      <w:r w:rsidRPr="002B1259">
        <w:rPr>
          <w:rFonts w:cs="Arial"/>
          <w:color w:val="353E44"/>
        </w:rPr>
        <w:tab/>
        <w:t>4</w:t>
      </w:r>
    </w:p>
    <w:p w14:paraId="75241E6D" w14:textId="262548E3" w:rsidR="008C63EA" w:rsidRPr="002B1259" w:rsidRDefault="008C63EA" w:rsidP="008C63EA">
      <w:pPr>
        <w:pStyle w:val="Prrafodelista"/>
        <w:tabs>
          <w:tab w:val="center" w:pos="5103"/>
          <w:tab w:val="center" w:pos="7088"/>
        </w:tabs>
        <w:contextualSpacing w:val="0"/>
        <w:rPr>
          <w:b/>
          <w:color w:val="353E44"/>
        </w:rPr>
      </w:pPr>
      <w:r w:rsidRPr="002B1259">
        <w:rPr>
          <w:b/>
          <w:color w:val="353E44"/>
        </w:rPr>
        <w:tab/>
        <w:t>TOTAL…………………………………………</w:t>
      </w:r>
      <w:proofErr w:type="gramStart"/>
      <w:r w:rsidRPr="002B1259">
        <w:rPr>
          <w:b/>
          <w:color w:val="353E44"/>
        </w:rPr>
        <w:t>…….</w:t>
      </w:r>
      <w:proofErr w:type="gramEnd"/>
      <w:r w:rsidRPr="002B1259">
        <w:rPr>
          <w:b/>
          <w:color w:val="353E44"/>
        </w:rPr>
        <w:t>.……………………..…..44</w:t>
      </w:r>
    </w:p>
    <w:p w14:paraId="7F69E482" w14:textId="5C13EFCB" w:rsidR="008C63EA" w:rsidRPr="002B1259" w:rsidRDefault="008C63EA" w:rsidP="008C63EA">
      <w:pPr>
        <w:pStyle w:val="Ttulo3"/>
      </w:pPr>
      <w:bookmarkStart w:id="18" w:name="_Toc506504189"/>
      <w:r w:rsidRPr="002B1259">
        <w:t>ACERO CORUGADO</w:t>
      </w:r>
      <w:bookmarkEnd w:id="18"/>
    </w:p>
    <w:p w14:paraId="26B45B80" w14:textId="77777777" w:rsidR="008C63EA" w:rsidRPr="002B1259" w:rsidRDefault="008C63EA" w:rsidP="00E17664">
      <w:pPr>
        <w:pStyle w:val="EArqNor"/>
        <w:spacing w:after="0"/>
        <w:ind w:right="0"/>
      </w:pPr>
      <w:bookmarkStart w:id="19" w:name="_Hlk505208871"/>
      <w:r w:rsidRPr="002B1259">
        <w:t xml:space="preserve">Se efectuará el control a nivel Normal, según EHE, sobre barras corrugadas, considerando que el suministro de acero se efectuará con materiales en posesión de marca </w:t>
      </w:r>
      <w:proofErr w:type="spellStart"/>
      <w:r w:rsidRPr="002B1259">
        <w:t>Aenor</w:t>
      </w:r>
      <w:proofErr w:type="spellEnd"/>
      <w:r w:rsidRPr="002B1259">
        <w:t xml:space="preserve"> según norma UNE 36 068 94. Se realizará durante el transcurso de las obras en DOS (2) ocasiones sobre una muestra de dos barras de 1.50m de cada uno de los diámetros empleados y marca utilizados los siguientes ensayos:</w:t>
      </w:r>
    </w:p>
    <w:p w14:paraId="70271790" w14:textId="77777777" w:rsidR="008C63EA" w:rsidRPr="002B1259" w:rsidRDefault="008C63EA" w:rsidP="008C63EA">
      <w:pPr>
        <w:pStyle w:val="PUNTOS"/>
        <w:spacing w:after="0"/>
        <w:ind w:hanging="357"/>
        <w:rPr>
          <w:color w:val="353E44"/>
        </w:rPr>
      </w:pPr>
      <w:r w:rsidRPr="002B1259">
        <w:rPr>
          <w:color w:val="353E44"/>
        </w:rPr>
        <w:t>Sección equivalente.</w:t>
      </w:r>
    </w:p>
    <w:p w14:paraId="26BFD5E4" w14:textId="77777777" w:rsidR="008C63EA" w:rsidRPr="002B1259" w:rsidRDefault="008C63EA" w:rsidP="008C63EA">
      <w:pPr>
        <w:pStyle w:val="PUNTOS"/>
        <w:spacing w:after="0"/>
        <w:ind w:hanging="357"/>
        <w:rPr>
          <w:color w:val="353E44"/>
        </w:rPr>
      </w:pPr>
      <w:r w:rsidRPr="002B1259">
        <w:rPr>
          <w:color w:val="353E44"/>
        </w:rPr>
        <w:t>Características geométricas de los resaltes.</w:t>
      </w:r>
    </w:p>
    <w:p w14:paraId="287D58EE" w14:textId="77777777" w:rsidR="008C63EA" w:rsidRPr="002B1259" w:rsidRDefault="008C63EA" w:rsidP="008C63EA">
      <w:pPr>
        <w:pStyle w:val="PUNTOS"/>
        <w:spacing w:after="0"/>
        <w:ind w:hanging="357"/>
        <w:rPr>
          <w:color w:val="353E44"/>
        </w:rPr>
      </w:pPr>
      <w:r w:rsidRPr="002B1259">
        <w:rPr>
          <w:color w:val="353E44"/>
        </w:rPr>
        <w:t>Ensayo doblado a 180º.</w:t>
      </w:r>
    </w:p>
    <w:p w14:paraId="6BC978C7" w14:textId="77777777" w:rsidR="008C63EA" w:rsidRPr="002B1259" w:rsidRDefault="008C63EA" w:rsidP="008C63EA">
      <w:pPr>
        <w:pStyle w:val="PUNTOS"/>
        <w:spacing w:after="0"/>
        <w:ind w:hanging="357"/>
        <w:rPr>
          <w:color w:val="353E44"/>
        </w:rPr>
      </w:pPr>
      <w:r w:rsidRPr="002B1259">
        <w:rPr>
          <w:color w:val="353E44"/>
        </w:rPr>
        <w:t>Ensayo doblado - desdoblado a 90º.</w:t>
      </w:r>
    </w:p>
    <w:p w14:paraId="2B2B4DB9" w14:textId="77777777" w:rsidR="008C63EA" w:rsidRPr="002B1259" w:rsidRDefault="008C63EA" w:rsidP="008C63EA">
      <w:pPr>
        <w:pStyle w:val="PUNTOS"/>
        <w:spacing w:after="0"/>
        <w:ind w:hanging="357"/>
        <w:rPr>
          <w:color w:val="353E44"/>
        </w:rPr>
      </w:pPr>
      <w:r w:rsidRPr="002B1259">
        <w:rPr>
          <w:color w:val="353E44"/>
        </w:rPr>
        <w:t>Tensión del límite elástico.</w:t>
      </w:r>
    </w:p>
    <w:p w14:paraId="37518D8C" w14:textId="77777777" w:rsidR="008C63EA" w:rsidRPr="002B1259" w:rsidRDefault="008C63EA" w:rsidP="008C63EA">
      <w:pPr>
        <w:pStyle w:val="PUNTOS"/>
        <w:spacing w:after="0"/>
        <w:ind w:hanging="357"/>
        <w:rPr>
          <w:color w:val="353E44"/>
        </w:rPr>
      </w:pPr>
      <w:r w:rsidRPr="002B1259">
        <w:rPr>
          <w:color w:val="353E44"/>
        </w:rPr>
        <w:t>Carga unitaria de rotura.</w:t>
      </w:r>
    </w:p>
    <w:p w14:paraId="4EAFF772" w14:textId="77777777" w:rsidR="008C63EA" w:rsidRPr="002B1259" w:rsidRDefault="008C63EA" w:rsidP="008C63EA">
      <w:pPr>
        <w:pStyle w:val="PUNTOS"/>
        <w:spacing w:after="0"/>
        <w:ind w:hanging="357"/>
        <w:rPr>
          <w:color w:val="353E44"/>
        </w:rPr>
      </w:pPr>
      <w:r w:rsidRPr="002B1259">
        <w:rPr>
          <w:color w:val="353E44"/>
        </w:rPr>
        <w:t>Alargamiento de rotura.</w:t>
      </w:r>
    </w:p>
    <w:p w14:paraId="4FB4A41C" w14:textId="77777777" w:rsidR="008C63EA" w:rsidRPr="002B1259" w:rsidRDefault="008C63EA" w:rsidP="008C63EA">
      <w:pPr>
        <w:pStyle w:val="PUNTOS"/>
        <w:spacing w:after="200"/>
        <w:ind w:hanging="357"/>
        <w:rPr>
          <w:color w:val="353E44"/>
        </w:rPr>
      </w:pPr>
      <w:r w:rsidRPr="002B1259">
        <w:rPr>
          <w:color w:val="353E44"/>
        </w:rPr>
        <w:t>Relación tensión - rotura. Límite elástico.</w:t>
      </w:r>
    </w:p>
    <w:p w14:paraId="45514BE0" w14:textId="77777777" w:rsidR="008C63EA" w:rsidRPr="002B1259" w:rsidRDefault="008C63EA" w:rsidP="008C63EA">
      <w:pPr>
        <w:pStyle w:val="EArqNor"/>
      </w:pPr>
      <w:r w:rsidRPr="002B1259">
        <w:t xml:space="preserve">Se deberán repetir los ensayos de </w:t>
      </w:r>
      <w:proofErr w:type="gramStart"/>
      <w:r w:rsidRPr="002B1259">
        <w:t>recepción</w:t>
      </w:r>
      <w:proofErr w:type="gramEnd"/>
      <w:r w:rsidRPr="002B1259">
        <w:t xml:space="preserve"> del acero si se cambia la procedencia del mismo, tanto por el proveedor de la ferralla elaborada como por el fabricante del acero.</w:t>
      </w:r>
    </w:p>
    <w:p w14:paraId="5AD8A63E" w14:textId="77777777" w:rsidR="008C63EA" w:rsidRPr="002B1259" w:rsidRDefault="008C63EA" w:rsidP="008C63EA">
      <w:pPr>
        <w:pStyle w:val="EArqNor"/>
        <w:rPr>
          <w:spacing w:val="-2"/>
        </w:rPr>
      </w:pPr>
      <w:r w:rsidRPr="002B1259">
        <w:rPr>
          <w:spacing w:val="-2"/>
        </w:rPr>
        <w:t xml:space="preserve">Ensayos de barras corrugadas, incluyendo sección equivalente características geométricas, doblado simple, doblado-desdoblado y ensayo de tracción, si disponen del sello CIETSID. </w:t>
      </w:r>
    </w:p>
    <w:p w14:paraId="03E322A1" w14:textId="2B6A4335" w:rsidR="008C63EA" w:rsidRPr="002B1259" w:rsidRDefault="008C63EA" w:rsidP="008C63EA">
      <w:pPr>
        <w:pStyle w:val="Ttulo3"/>
      </w:pPr>
      <w:bookmarkStart w:id="20" w:name="_Toc506504190"/>
      <w:bookmarkEnd w:id="19"/>
      <w:r w:rsidRPr="002B1259">
        <w:t>ALBAÑILERÍA</w:t>
      </w:r>
      <w:bookmarkEnd w:id="20"/>
    </w:p>
    <w:p w14:paraId="26A1119C" w14:textId="0F793354" w:rsidR="008C63EA" w:rsidRPr="002B1259" w:rsidRDefault="008C63EA" w:rsidP="008C63EA">
      <w:pPr>
        <w:rPr>
          <w:b/>
          <w:color w:val="353E44"/>
        </w:rPr>
      </w:pPr>
      <w:r w:rsidRPr="002B1259">
        <w:rPr>
          <w:b/>
          <w:color w:val="353E44"/>
        </w:rPr>
        <w:t>LADRILLOS</w:t>
      </w:r>
    </w:p>
    <w:p w14:paraId="0F267E97" w14:textId="79B259C9" w:rsidR="008C63EA" w:rsidRPr="002B1259" w:rsidRDefault="008C63EA" w:rsidP="00E17664">
      <w:pPr>
        <w:pStyle w:val="EArqNor"/>
        <w:spacing w:after="0"/>
        <w:ind w:right="0"/>
      </w:pPr>
      <w:r w:rsidRPr="002B1259">
        <w:t xml:space="preserve">Se tomará </w:t>
      </w:r>
      <w:r w:rsidR="005D021C" w:rsidRPr="002B1259">
        <w:t>una muestra</w:t>
      </w:r>
      <w:r w:rsidRPr="002B1259">
        <w:t xml:space="preserve"> de ladrillo hueco doble, previo a la ejecución de las fábricas correspondientes, para la comprobación de sus características según las normas UNE vigentes y el CTE. </w:t>
      </w:r>
      <w:proofErr w:type="gramStart"/>
      <w:r w:rsidRPr="002B1259">
        <w:t>Los ensayos a ejecutar</w:t>
      </w:r>
      <w:proofErr w:type="gramEnd"/>
      <w:r w:rsidRPr="002B1259">
        <w:t xml:space="preserve"> serán los siguientes:</w:t>
      </w:r>
    </w:p>
    <w:p w14:paraId="52D32FAF" w14:textId="77777777" w:rsidR="008C63EA" w:rsidRPr="002B1259" w:rsidRDefault="008C63EA" w:rsidP="008C63EA">
      <w:pPr>
        <w:pStyle w:val="PUNTOS"/>
        <w:spacing w:after="0"/>
        <w:ind w:hanging="357"/>
        <w:rPr>
          <w:color w:val="353E44"/>
        </w:rPr>
      </w:pPr>
      <w:r w:rsidRPr="002B1259">
        <w:rPr>
          <w:color w:val="353E44"/>
        </w:rPr>
        <w:t>Control dimensional.</w:t>
      </w:r>
    </w:p>
    <w:p w14:paraId="0AD93BB2" w14:textId="77777777" w:rsidR="008C63EA" w:rsidRPr="002B1259" w:rsidRDefault="008C63EA" w:rsidP="008C63EA">
      <w:pPr>
        <w:pStyle w:val="PUNTOS"/>
        <w:spacing w:after="0"/>
        <w:ind w:hanging="357"/>
        <w:rPr>
          <w:color w:val="353E44"/>
        </w:rPr>
      </w:pPr>
      <w:r w:rsidRPr="002B1259">
        <w:rPr>
          <w:color w:val="353E44"/>
        </w:rPr>
        <w:t>Absorción.</w:t>
      </w:r>
    </w:p>
    <w:p w14:paraId="4AD3DD73" w14:textId="77777777" w:rsidR="008C63EA" w:rsidRPr="002B1259" w:rsidRDefault="008C63EA" w:rsidP="008C63EA">
      <w:pPr>
        <w:pStyle w:val="PUNTOS"/>
        <w:spacing w:after="0"/>
        <w:ind w:hanging="357"/>
        <w:rPr>
          <w:color w:val="353E44"/>
        </w:rPr>
      </w:pPr>
      <w:r w:rsidRPr="002B1259">
        <w:rPr>
          <w:color w:val="353E44"/>
        </w:rPr>
        <w:t>Succión.</w:t>
      </w:r>
    </w:p>
    <w:p w14:paraId="3CE3710D" w14:textId="77777777" w:rsidR="008C63EA" w:rsidRPr="002B1259" w:rsidRDefault="008C63EA" w:rsidP="008C63EA">
      <w:pPr>
        <w:pStyle w:val="PUNTOS"/>
        <w:spacing w:after="200"/>
        <w:ind w:hanging="357"/>
        <w:rPr>
          <w:color w:val="353E44"/>
        </w:rPr>
      </w:pPr>
      <w:r w:rsidRPr="002B1259">
        <w:rPr>
          <w:color w:val="353E44"/>
        </w:rPr>
        <w:t>Compresión</w:t>
      </w:r>
    </w:p>
    <w:p w14:paraId="37B2C9CD" w14:textId="2DD323AD" w:rsidR="008C63EA" w:rsidRPr="002B1259" w:rsidRDefault="008C63EA" w:rsidP="008C63EA">
      <w:pPr>
        <w:rPr>
          <w:b/>
          <w:color w:val="353E44"/>
        </w:rPr>
      </w:pPr>
      <w:r w:rsidRPr="002B1259">
        <w:rPr>
          <w:b/>
          <w:color w:val="353E44"/>
        </w:rPr>
        <w:t>MORTEROS</w:t>
      </w:r>
    </w:p>
    <w:p w14:paraId="656F9E0F" w14:textId="1F5E3847" w:rsidR="008C63EA" w:rsidRPr="002B1259" w:rsidRDefault="008C63EA" w:rsidP="008C63EA">
      <w:pPr>
        <w:pStyle w:val="EArqNor"/>
      </w:pPr>
      <w:r w:rsidRPr="002B1259">
        <w:t xml:space="preserve">Se tomarán muestras de mortero de forma estadísticas y en los momentos y lugares que indique el </w:t>
      </w:r>
      <w:r w:rsidR="005D021C" w:rsidRPr="002B1259">
        <w:t>director</w:t>
      </w:r>
      <w:r w:rsidRPr="002B1259">
        <w:t xml:space="preserve"> de la ejecución, cada 500 m2 de ejecución de fábrica y enfoscado y con un mínimo de 1 muestra, para la comprobación de las resistencias mecánicas según las normas UNE vigentes y el CTE.</w:t>
      </w:r>
    </w:p>
    <w:p w14:paraId="060F9911" w14:textId="77777777" w:rsidR="008C63EA" w:rsidRPr="002B1259" w:rsidRDefault="008C63EA" w:rsidP="008C63EA">
      <w:pPr>
        <w:pStyle w:val="EArqNor"/>
        <w:spacing w:after="0"/>
        <w:ind w:right="0"/>
      </w:pPr>
      <w:r w:rsidRPr="002B1259">
        <w:t>El control alcanzará a:</w:t>
      </w:r>
    </w:p>
    <w:p w14:paraId="1F6FDF12" w14:textId="77777777" w:rsidR="008C63EA" w:rsidRPr="002B1259" w:rsidRDefault="008C63EA" w:rsidP="008C63EA">
      <w:pPr>
        <w:pStyle w:val="PUNTOS"/>
        <w:spacing w:after="0"/>
        <w:ind w:hanging="357"/>
        <w:rPr>
          <w:color w:val="353E44"/>
        </w:rPr>
      </w:pPr>
      <w:r w:rsidRPr="002B1259">
        <w:rPr>
          <w:color w:val="353E44"/>
        </w:rPr>
        <w:t>Cemento</w:t>
      </w:r>
    </w:p>
    <w:p w14:paraId="21CD6A5E" w14:textId="77777777" w:rsidR="008C63EA" w:rsidRPr="002B1259" w:rsidRDefault="008C63EA" w:rsidP="008C63EA">
      <w:pPr>
        <w:pStyle w:val="PUNTOS"/>
        <w:spacing w:after="0"/>
        <w:ind w:hanging="357"/>
        <w:rPr>
          <w:color w:val="353E44"/>
        </w:rPr>
      </w:pPr>
      <w:r w:rsidRPr="002B1259">
        <w:rPr>
          <w:color w:val="353E44"/>
        </w:rPr>
        <w:t>Áridos</w:t>
      </w:r>
    </w:p>
    <w:p w14:paraId="60764DCC" w14:textId="77777777" w:rsidR="008C63EA" w:rsidRPr="002B1259" w:rsidRDefault="008C63EA" w:rsidP="008C63EA">
      <w:pPr>
        <w:pStyle w:val="PUNTOS"/>
        <w:spacing w:after="0"/>
        <w:ind w:hanging="357"/>
        <w:rPr>
          <w:color w:val="353E44"/>
        </w:rPr>
      </w:pPr>
      <w:r w:rsidRPr="002B1259">
        <w:rPr>
          <w:color w:val="353E44"/>
        </w:rPr>
        <w:t>Agua</w:t>
      </w:r>
    </w:p>
    <w:p w14:paraId="5D9A4AEB" w14:textId="3561FC8B" w:rsidR="008C63EA" w:rsidRDefault="008C63EA" w:rsidP="008C63EA">
      <w:pPr>
        <w:pStyle w:val="PUNTOS"/>
        <w:spacing w:after="0"/>
        <w:ind w:hanging="357"/>
        <w:rPr>
          <w:color w:val="353E44"/>
        </w:rPr>
      </w:pPr>
      <w:r w:rsidRPr="002B1259">
        <w:rPr>
          <w:color w:val="353E44"/>
        </w:rPr>
        <w:t>Aditivos</w:t>
      </w:r>
    </w:p>
    <w:p w14:paraId="0B223684" w14:textId="77777777" w:rsidR="00E17664" w:rsidRPr="002B1259" w:rsidRDefault="00E17664" w:rsidP="00E17664">
      <w:pPr>
        <w:pStyle w:val="PUNTOS"/>
        <w:numPr>
          <w:ilvl w:val="0"/>
          <w:numId w:val="0"/>
        </w:numPr>
        <w:spacing w:after="0"/>
        <w:ind w:left="726"/>
        <w:rPr>
          <w:color w:val="353E44"/>
        </w:rPr>
      </w:pPr>
    </w:p>
    <w:p w14:paraId="5816CB9B" w14:textId="77777777" w:rsidR="008C63EA" w:rsidRPr="002B1259" w:rsidRDefault="008C63EA" w:rsidP="008C63EA">
      <w:pPr>
        <w:pStyle w:val="EArqNor"/>
        <w:spacing w:after="0"/>
        <w:ind w:right="0"/>
      </w:pPr>
      <w:r w:rsidRPr="002B1259">
        <w:t>Los ensayos versarán sobre:</w:t>
      </w:r>
    </w:p>
    <w:p w14:paraId="7D8DD218" w14:textId="77777777" w:rsidR="008C63EA" w:rsidRPr="002B1259" w:rsidRDefault="008C63EA" w:rsidP="008C63EA">
      <w:pPr>
        <w:pStyle w:val="PUNTOS"/>
        <w:spacing w:after="0"/>
        <w:ind w:hanging="357"/>
        <w:rPr>
          <w:color w:val="353E44"/>
        </w:rPr>
      </w:pPr>
      <w:r w:rsidRPr="002B1259">
        <w:rPr>
          <w:color w:val="353E44"/>
        </w:rPr>
        <w:t>Consistencia</w:t>
      </w:r>
    </w:p>
    <w:p w14:paraId="44C1EC4A" w14:textId="77777777" w:rsidR="008C63EA" w:rsidRPr="002B1259" w:rsidRDefault="008C63EA" w:rsidP="008C63EA">
      <w:pPr>
        <w:pStyle w:val="PUNTOS"/>
        <w:spacing w:after="0"/>
        <w:ind w:hanging="357"/>
        <w:rPr>
          <w:color w:val="353E44"/>
        </w:rPr>
      </w:pPr>
      <w:r w:rsidRPr="002B1259">
        <w:rPr>
          <w:color w:val="353E44"/>
        </w:rPr>
        <w:t>Densidad</w:t>
      </w:r>
    </w:p>
    <w:p w14:paraId="5E92993D" w14:textId="77777777" w:rsidR="008C63EA" w:rsidRPr="002B1259" w:rsidRDefault="008C63EA" w:rsidP="008C63EA">
      <w:pPr>
        <w:pStyle w:val="PUNTOS"/>
        <w:spacing w:after="0"/>
        <w:ind w:hanging="357"/>
        <w:rPr>
          <w:color w:val="353E44"/>
        </w:rPr>
      </w:pPr>
      <w:r w:rsidRPr="002B1259">
        <w:rPr>
          <w:color w:val="353E44"/>
        </w:rPr>
        <w:t>Resistencia a compresión</w:t>
      </w:r>
    </w:p>
    <w:p w14:paraId="390DA881" w14:textId="77777777" w:rsidR="008C63EA" w:rsidRPr="002B1259" w:rsidRDefault="008C63EA" w:rsidP="008C63EA">
      <w:pPr>
        <w:pStyle w:val="PUNTOS"/>
        <w:spacing w:after="0"/>
        <w:ind w:hanging="357"/>
        <w:rPr>
          <w:color w:val="353E44"/>
        </w:rPr>
      </w:pPr>
      <w:r w:rsidRPr="002B1259">
        <w:rPr>
          <w:color w:val="353E44"/>
        </w:rPr>
        <w:t>Resistencia a la adhesión</w:t>
      </w:r>
    </w:p>
    <w:p w14:paraId="5C06338E" w14:textId="77777777" w:rsidR="008C63EA" w:rsidRPr="002B1259" w:rsidRDefault="008C63EA" w:rsidP="008C63EA">
      <w:pPr>
        <w:pStyle w:val="PUNTOS"/>
        <w:spacing w:after="0"/>
        <w:ind w:hanging="357"/>
        <w:rPr>
          <w:color w:val="353E44"/>
        </w:rPr>
      </w:pPr>
      <w:r w:rsidRPr="002B1259">
        <w:rPr>
          <w:color w:val="353E44"/>
        </w:rPr>
        <w:t>Contenido en cloruros</w:t>
      </w:r>
    </w:p>
    <w:p w14:paraId="74F4AE7E" w14:textId="7A6D24D2" w:rsidR="008C63EA" w:rsidRPr="002B1259" w:rsidRDefault="008C63EA" w:rsidP="008C63EA">
      <w:pPr>
        <w:pStyle w:val="PUNTOS"/>
        <w:spacing w:after="200"/>
        <w:ind w:hanging="357"/>
        <w:rPr>
          <w:color w:val="353E44"/>
        </w:rPr>
      </w:pPr>
      <w:r w:rsidRPr="002B1259">
        <w:rPr>
          <w:color w:val="353E44"/>
        </w:rPr>
        <w:t>Permeabilidad al vapor de agua.</w:t>
      </w:r>
    </w:p>
    <w:p w14:paraId="482A8BBE" w14:textId="108854EE" w:rsidR="008C63EA" w:rsidRPr="002B1259" w:rsidRDefault="008C63EA" w:rsidP="008C63EA">
      <w:pPr>
        <w:rPr>
          <w:b/>
          <w:color w:val="353E44"/>
        </w:rPr>
      </w:pPr>
      <w:r w:rsidRPr="002B1259">
        <w:rPr>
          <w:b/>
          <w:color w:val="353E44"/>
        </w:rPr>
        <w:t>YESOS</w:t>
      </w:r>
    </w:p>
    <w:p w14:paraId="08F0627A" w14:textId="33207D1E" w:rsidR="008C63EA" w:rsidRPr="002B1259" w:rsidRDefault="008C63EA" w:rsidP="008C63EA">
      <w:pPr>
        <w:pStyle w:val="EArqNor"/>
      </w:pPr>
      <w:r w:rsidRPr="002B1259">
        <w:t xml:space="preserve">Se tomarán muestras de mortero de forma estadísticas y en los momentos y lugares que indique el </w:t>
      </w:r>
      <w:r w:rsidR="005D021C" w:rsidRPr="002B1259">
        <w:t>director</w:t>
      </w:r>
      <w:r w:rsidRPr="002B1259">
        <w:t xml:space="preserve"> de la ejecución, cada 500 m</w:t>
      </w:r>
      <w:r w:rsidR="005D021C" w:rsidRPr="002B1259">
        <w:t>²</w:t>
      </w:r>
      <w:r w:rsidRPr="002B1259">
        <w:t xml:space="preserve"> de ejecución de guarnecido de yeso y con un mínimo de una muestra, para la comprobación de las resistencias mecánicas según las normas UNE vigentes y el CTE.</w:t>
      </w:r>
    </w:p>
    <w:p w14:paraId="08FE902E" w14:textId="77777777" w:rsidR="008C63EA" w:rsidRPr="002B1259" w:rsidRDefault="008C63EA" w:rsidP="008C63EA">
      <w:pPr>
        <w:pStyle w:val="EArqNor"/>
        <w:spacing w:after="0"/>
        <w:ind w:right="0"/>
      </w:pPr>
      <w:r w:rsidRPr="002B1259">
        <w:t>El control alcanzará a:</w:t>
      </w:r>
    </w:p>
    <w:p w14:paraId="28EDEE7B" w14:textId="77777777" w:rsidR="008C63EA" w:rsidRPr="002B1259" w:rsidRDefault="008C63EA" w:rsidP="008C63EA">
      <w:pPr>
        <w:pStyle w:val="PUNTOS"/>
        <w:spacing w:after="0"/>
        <w:ind w:hanging="357"/>
        <w:rPr>
          <w:color w:val="353E44"/>
        </w:rPr>
      </w:pPr>
      <w:r w:rsidRPr="002B1259">
        <w:rPr>
          <w:color w:val="353E44"/>
        </w:rPr>
        <w:t>Yeso</w:t>
      </w:r>
    </w:p>
    <w:p w14:paraId="4AE2C03F" w14:textId="44489475" w:rsidR="008C63EA" w:rsidRDefault="008C63EA" w:rsidP="008C63EA">
      <w:pPr>
        <w:pStyle w:val="PUNTOS"/>
        <w:spacing w:after="0"/>
        <w:ind w:hanging="357"/>
        <w:rPr>
          <w:color w:val="353E44"/>
        </w:rPr>
      </w:pPr>
      <w:r w:rsidRPr="002B1259">
        <w:rPr>
          <w:color w:val="353E44"/>
        </w:rPr>
        <w:t>Agua</w:t>
      </w:r>
    </w:p>
    <w:p w14:paraId="2F741470" w14:textId="77777777" w:rsidR="00E17664" w:rsidRPr="002B1259" w:rsidRDefault="00E17664" w:rsidP="00E17664">
      <w:pPr>
        <w:pStyle w:val="PUNTOS"/>
        <w:numPr>
          <w:ilvl w:val="0"/>
          <w:numId w:val="0"/>
        </w:numPr>
        <w:spacing w:after="0"/>
        <w:ind w:left="726"/>
        <w:rPr>
          <w:color w:val="353E44"/>
        </w:rPr>
      </w:pPr>
    </w:p>
    <w:p w14:paraId="34D29592" w14:textId="77777777" w:rsidR="008C63EA" w:rsidRPr="002B1259" w:rsidRDefault="008C63EA" w:rsidP="008C63EA">
      <w:pPr>
        <w:pStyle w:val="EArqNor"/>
        <w:spacing w:after="0"/>
        <w:ind w:right="0"/>
      </w:pPr>
      <w:r w:rsidRPr="002B1259">
        <w:t>Los ensayos versarán sobre:</w:t>
      </w:r>
    </w:p>
    <w:p w14:paraId="0DC0D8E2" w14:textId="77777777" w:rsidR="008C63EA" w:rsidRPr="002B1259" w:rsidRDefault="008C63EA" w:rsidP="008C63EA">
      <w:pPr>
        <w:pStyle w:val="PUNTOS"/>
        <w:spacing w:after="0"/>
        <w:ind w:hanging="357"/>
        <w:rPr>
          <w:color w:val="353E44"/>
        </w:rPr>
      </w:pPr>
      <w:r w:rsidRPr="002B1259">
        <w:rPr>
          <w:color w:val="353E44"/>
        </w:rPr>
        <w:t>Características químicas del agua</w:t>
      </w:r>
    </w:p>
    <w:p w14:paraId="3A4D1D95" w14:textId="77777777" w:rsidR="008C63EA" w:rsidRPr="002B1259" w:rsidRDefault="008C63EA" w:rsidP="008C63EA">
      <w:pPr>
        <w:pStyle w:val="PUNTOS"/>
        <w:spacing w:after="0"/>
        <w:ind w:hanging="357"/>
        <w:rPr>
          <w:color w:val="353E44"/>
        </w:rPr>
      </w:pPr>
      <w:r w:rsidRPr="002B1259">
        <w:rPr>
          <w:color w:val="353E44"/>
        </w:rPr>
        <w:t>Finura de molido del yeso</w:t>
      </w:r>
    </w:p>
    <w:p w14:paraId="3B74C1E8" w14:textId="77777777" w:rsidR="008C63EA" w:rsidRPr="002B1259" w:rsidRDefault="008C63EA" w:rsidP="008C63EA">
      <w:pPr>
        <w:pStyle w:val="PUNTOS"/>
        <w:spacing w:after="0"/>
        <w:ind w:hanging="357"/>
        <w:rPr>
          <w:color w:val="353E44"/>
        </w:rPr>
      </w:pPr>
      <w:r w:rsidRPr="002B1259">
        <w:rPr>
          <w:color w:val="353E44"/>
        </w:rPr>
        <w:t xml:space="preserve">Resistencia a </w:t>
      </w:r>
      <w:proofErr w:type="spellStart"/>
      <w:r w:rsidRPr="002B1259">
        <w:rPr>
          <w:color w:val="353E44"/>
        </w:rPr>
        <w:t>flexotracción</w:t>
      </w:r>
      <w:proofErr w:type="spellEnd"/>
    </w:p>
    <w:p w14:paraId="093FC6E3" w14:textId="77777777" w:rsidR="008C63EA" w:rsidRPr="002B1259" w:rsidRDefault="008C63EA" w:rsidP="008C63EA">
      <w:pPr>
        <w:pStyle w:val="PUNTOS"/>
        <w:spacing w:after="0"/>
        <w:ind w:hanging="357"/>
        <w:rPr>
          <w:color w:val="353E44"/>
        </w:rPr>
      </w:pPr>
      <w:r w:rsidRPr="002B1259">
        <w:rPr>
          <w:color w:val="353E44"/>
        </w:rPr>
        <w:t>Trabajabilidad</w:t>
      </w:r>
    </w:p>
    <w:p w14:paraId="6EBDB1A0" w14:textId="77777777" w:rsidR="008C63EA" w:rsidRPr="002B1259" w:rsidRDefault="008C63EA" w:rsidP="008C63EA">
      <w:pPr>
        <w:pStyle w:val="PUNTOS"/>
        <w:spacing w:after="0"/>
        <w:ind w:hanging="357"/>
        <w:rPr>
          <w:color w:val="353E44"/>
        </w:rPr>
      </w:pPr>
      <w:r w:rsidRPr="002B1259">
        <w:rPr>
          <w:color w:val="353E44"/>
        </w:rPr>
        <w:t>Resistencia a compresión</w:t>
      </w:r>
    </w:p>
    <w:p w14:paraId="7E544C0B" w14:textId="4422F5F7" w:rsidR="008C63EA" w:rsidRPr="002B1259" w:rsidRDefault="008C63EA" w:rsidP="008C63EA">
      <w:pPr>
        <w:pStyle w:val="PUNTOS"/>
        <w:spacing w:after="0"/>
        <w:ind w:hanging="357"/>
        <w:rPr>
          <w:color w:val="353E44"/>
        </w:rPr>
      </w:pPr>
      <w:r w:rsidRPr="002B1259">
        <w:rPr>
          <w:color w:val="353E44"/>
        </w:rPr>
        <w:t>Dureza superficial</w:t>
      </w:r>
    </w:p>
    <w:p w14:paraId="592EE2C2" w14:textId="6376CA62" w:rsidR="008C63EA" w:rsidRPr="002B1259" w:rsidRDefault="008C63EA" w:rsidP="008C63EA">
      <w:pPr>
        <w:pStyle w:val="Ttulo3"/>
      </w:pPr>
      <w:bookmarkStart w:id="21" w:name="_Toc506504191"/>
      <w:r w:rsidRPr="002B1259">
        <w:t>SOLADOS Y REVESTIMIENTOS</w:t>
      </w:r>
      <w:bookmarkEnd w:id="21"/>
    </w:p>
    <w:p w14:paraId="4BB75DED" w14:textId="58B2B7CE" w:rsidR="008C63EA" w:rsidRPr="002B1259" w:rsidRDefault="008C63EA" w:rsidP="00E17664">
      <w:pPr>
        <w:pStyle w:val="EArqNor"/>
        <w:spacing w:after="0"/>
        <w:ind w:right="0"/>
      </w:pPr>
      <w:r w:rsidRPr="002B1259">
        <w:t xml:space="preserve">Se tomará una muestra, por muestreo en presencia del </w:t>
      </w:r>
      <w:r w:rsidR="005D021C" w:rsidRPr="002B1259">
        <w:t>director</w:t>
      </w:r>
      <w:r w:rsidRPr="002B1259">
        <w:t xml:space="preserve"> de la ejecución, de los siguientes materiales:</w:t>
      </w:r>
    </w:p>
    <w:p w14:paraId="549B2390" w14:textId="77777777" w:rsidR="008C63EA" w:rsidRPr="002B1259" w:rsidRDefault="008C63EA" w:rsidP="008C63EA">
      <w:pPr>
        <w:pStyle w:val="PUNTOS"/>
        <w:spacing w:after="0"/>
        <w:ind w:hanging="357"/>
        <w:rPr>
          <w:color w:val="353E44"/>
        </w:rPr>
      </w:pPr>
      <w:r w:rsidRPr="002B1259">
        <w:rPr>
          <w:color w:val="353E44"/>
        </w:rPr>
        <w:t>Alicatado color plaqueta cerámica.</w:t>
      </w:r>
    </w:p>
    <w:p w14:paraId="5EB03CAD" w14:textId="5621A302" w:rsidR="008C63EA" w:rsidRDefault="008C63EA" w:rsidP="008C63EA">
      <w:pPr>
        <w:pStyle w:val="PUNTOS"/>
        <w:spacing w:after="0"/>
        <w:ind w:hanging="357"/>
        <w:rPr>
          <w:color w:val="353E44"/>
        </w:rPr>
      </w:pPr>
      <w:r w:rsidRPr="002B1259">
        <w:rPr>
          <w:color w:val="353E44"/>
        </w:rPr>
        <w:t>Solado gres.</w:t>
      </w:r>
    </w:p>
    <w:p w14:paraId="63777611" w14:textId="77777777" w:rsidR="00E17664" w:rsidRPr="002B1259" w:rsidRDefault="00E17664" w:rsidP="00E17664">
      <w:pPr>
        <w:pStyle w:val="PUNTOS"/>
        <w:numPr>
          <w:ilvl w:val="0"/>
          <w:numId w:val="0"/>
        </w:numPr>
        <w:spacing w:after="0"/>
        <w:ind w:left="726"/>
        <w:rPr>
          <w:color w:val="353E44"/>
        </w:rPr>
      </w:pPr>
    </w:p>
    <w:p w14:paraId="77066529" w14:textId="77777777" w:rsidR="008C63EA" w:rsidRPr="002B1259" w:rsidRDefault="008C63EA" w:rsidP="008C63EA">
      <w:pPr>
        <w:pStyle w:val="EArqNor"/>
        <w:spacing w:after="0"/>
        <w:ind w:right="0"/>
      </w:pPr>
      <w:r w:rsidRPr="002B1259">
        <w:t>Los ensayos tratarán sobre:</w:t>
      </w:r>
    </w:p>
    <w:p w14:paraId="4B63CD08" w14:textId="77777777" w:rsidR="008C63EA" w:rsidRPr="002B1259" w:rsidRDefault="008C63EA" w:rsidP="008C63EA">
      <w:pPr>
        <w:pStyle w:val="PUNTOS"/>
        <w:spacing w:after="0"/>
        <w:ind w:hanging="357"/>
        <w:rPr>
          <w:color w:val="353E44"/>
        </w:rPr>
      </w:pPr>
      <w:r w:rsidRPr="002B1259">
        <w:rPr>
          <w:color w:val="353E44"/>
        </w:rPr>
        <w:t>Control dimensional</w:t>
      </w:r>
    </w:p>
    <w:p w14:paraId="4EBD7E8D" w14:textId="77777777" w:rsidR="008C63EA" w:rsidRPr="002B1259" w:rsidRDefault="008C63EA" w:rsidP="008C63EA">
      <w:pPr>
        <w:pStyle w:val="PUNTOS"/>
        <w:spacing w:after="0"/>
        <w:ind w:hanging="357"/>
        <w:rPr>
          <w:color w:val="353E44"/>
        </w:rPr>
      </w:pPr>
      <w:r w:rsidRPr="002B1259">
        <w:rPr>
          <w:color w:val="353E44"/>
        </w:rPr>
        <w:t>Resistencia a flexión.</w:t>
      </w:r>
    </w:p>
    <w:p w14:paraId="56ACCE79" w14:textId="77777777" w:rsidR="008C63EA" w:rsidRPr="002B1259" w:rsidRDefault="008C63EA" w:rsidP="008C63EA">
      <w:pPr>
        <w:pStyle w:val="PUNTOS"/>
        <w:spacing w:after="0"/>
        <w:ind w:hanging="357"/>
        <w:rPr>
          <w:color w:val="353E44"/>
        </w:rPr>
      </w:pPr>
      <w:r w:rsidRPr="002B1259">
        <w:rPr>
          <w:color w:val="353E44"/>
        </w:rPr>
        <w:t>Absorción</w:t>
      </w:r>
    </w:p>
    <w:p w14:paraId="3E79DD56" w14:textId="77777777" w:rsidR="008C63EA" w:rsidRPr="002B1259" w:rsidRDefault="008C63EA" w:rsidP="008C63EA">
      <w:pPr>
        <w:pStyle w:val="PUNTOS"/>
        <w:spacing w:after="0"/>
        <w:ind w:hanging="357"/>
        <w:rPr>
          <w:color w:val="353E44"/>
        </w:rPr>
      </w:pPr>
      <w:r w:rsidRPr="002B1259">
        <w:rPr>
          <w:color w:val="353E44"/>
        </w:rPr>
        <w:t>Choque</w:t>
      </w:r>
    </w:p>
    <w:p w14:paraId="642CFCDD" w14:textId="77777777" w:rsidR="008C63EA" w:rsidRPr="002B1259" w:rsidRDefault="008C63EA" w:rsidP="008C63EA">
      <w:pPr>
        <w:pStyle w:val="PUNTOS"/>
        <w:spacing w:after="0"/>
        <w:ind w:hanging="357"/>
        <w:rPr>
          <w:color w:val="353E44"/>
        </w:rPr>
      </w:pPr>
      <w:r w:rsidRPr="002B1259">
        <w:rPr>
          <w:color w:val="353E44"/>
        </w:rPr>
        <w:t>Dureza al rayado</w:t>
      </w:r>
    </w:p>
    <w:p w14:paraId="2CED9536" w14:textId="77777777" w:rsidR="008C63EA" w:rsidRPr="002B1259" w:rsidRDefault="008C63EA" w:rsidP="008C63EA">
      <w:pPr>
        <w:pStyle w:val="PUNTOS"/>
        <w:spacing w:after="0"/>
        <w:ind w:hanging="357"/>
        <w:rPr>
          <w:color w:val="353E44"/>
        </w:rPr>
      </w:pPr>
      <w:r w:rsidRPr="002B1259">
        <w:rPr>
          <w:color w:val="353E44"/>
        </w:rPr>
        <w:t>Desgaste</w:t>
      </w:r>
    </w:p>
    <w:p w14:paraId="3181F3D0" w14:textId="77777777" w:rsidR="008C63EA" w:rsidRPr="002B1259" w:rsidRDefault="008C63EA" w:rsidP="008C63EA">
      <w:pPr>
        <w:pStyle w:val="PUNTOS"/>
        <w:spacing w:after="0"/>
        <w:ind w:hanging="357"/>
        <w:rPr>
          <w:color w:val="353E44"/>
        </w:rPr>
      </w:pPr>
      <w:r w:rsidRPr="002B1259">
        <w:rPr>
          <w:color w:val="353E44"/>
        </w:rPr>
        <w:t>Resistencia a las manchas</w:t>
      </w:r>
    </w:p>
    <w:p w14:paraId="180C69FC" w14:textId="6BAD7603" w:rsidR="008C63EA" w:rsidRPr="002B1259" w:rsidRDefault="008C63EA" w:rsidP="008C63EA">
      <w:pPr>
        <w:pStyle w:val="Ttulo3"/>
      </w:pPr>
      <w:bookmarkStart w:id="22" w:name="_Toc506504192"/>
      <w:r w:rsidRPr="002B1259">
        <w:t>CARPINTERÍA Y CERRAJERÍA</w:t>
      </w:r>
      <w:bookmarkEnd w:id="22"/>
    </w:p>
    <w:p w14:paraId="69DF476B" w14:textId="1E6A155F" w:rsidR="008C63EA" w:rsidRPr="002B1259" w:rsidRDefault="008C63EA" w:rsidP="008C63EA">
      <w:pPr>
        <w:pStyle w:val="EArqNor"/>
      </w:pPr>
      <w:r w:rsidRPr="002B1259">
        <w:t xml:space="preserve">Se recopilarán los datos de los fabricantes, marcas comerciales, datos de identificación del material según UNE y CTE, certificados de garantía o sellos de calidad cuando los tengan concedidos, de los materiales más significativos (puertas, ventanas, muro cortina, puertas cortafuegos...etc.) o de aquellos que indique el </w:t>
      </w:r>
      <w:r w:rsidR="005D021C" w:rsidRPr="002B1259">
        <w:t>director</w:t>
      </w:r>
      <w:r w:rsidRPr="002B1259">
        <w:t xml:space="preserve"> de la ejecución, para comprobar las especificaciones del CTE.</w:t>
      </w:r>
    </w:p>
    <w:p w14:paraId="35C3B7C0" w14:textId="77777777" w:rsidR="008C63EA" w:rsidRPr="002B1259" w:rsidRDefault="008C63EA" w:rsidP="008C63EA">
      <w:pPr>
        <w:pStyle w:val="EArqNor"/>
      </w:pPr>
      <w:r w:rsidRPr="002B1259">
        <w:t>Se realizará para las carpinterías exteriores ensayo de permeabilidad al aire, estanqueidad al agua...etc.</w:t>
      </w:r>
    </w:p>
    <w:p w14:paraId="789544B3" w14:textId="35463D68" w:rsidR="008C63EA" w:rsidRPr="002B1259" w:rsidRDefault="008C63EA" w:rsidP="008C63EA">
      <w:pPr>
        <w:pStyle w:val="Ttulo3"/>
      </w:pPr>
      <w:bookmarkStart w:id="23" w:name="_Toc506504193"/>
      <w:r w:rsidRPr="002B1259">
        <w:t>IPERMEABILIZANTES Y AISLANTES</w:t>
      </w:r>
      <w:bookmarkEnd w:id="23"/>
    </w:p>
    <w:p w14:paraId="32706C7C" w14:textId="77777777" w:rsidR="008C63EA" w:rsidRPr="002B1259" w:rsidRDefault="008C63EA" w:rsidP="008C63EA">
      <w:pPr>
        <w:pStyle w:val="EArqNor"/>
      </w:pPr>
      <w:r w:rsidRPr="002B1259">
        <w:t xml:space="preserve">Se ensayará el aislamiento utilizado en cámaras y cubierta </w:t>
      </w:r>
      <w:proofErr w:type="gramStart"/>
      <w:r w:rsidRPr="002B1259">
        <w:t>de acuerdo a</w:t>
      </w:r>
      <w:proofErr w:type="gramEnd"/>
      <w:r w:rsidRPr="002B1259">
        <w:t xml:space="preserve"> la norma UNE correspondiente.</w:t>
      </w:r>
    </w:p>
    <w:p w14:paraId="1DFEA6FE" w14:textId="77777777" w:rsidR="008C63EA" w:rsidRPr="002B1259" w:rsidRDefault="008C63EA" w:rsidP="008C63EA">
      <w:pPr>
        <w:pStyle w:val="EArqNor"/>
      </w:pPr>
      <w:r w:rsidRPr="002B1259">
        <w:t xml:space="preserve">Se ensayará las coquillas de espuma </w:t>
      </w:r>
      <w:proofErr w:type="spellStart"/>
      <w:r w:rsidRPr="002B1259">
        <w:t>elastomérica</w:t>
      </w:r>
      <w:proofErr w:type="spellEnd"/>
      <w:r w:rsidRPr="002B1259">
        <w:t xml:space="preserve"> para aislamiento de tuberías </w:t>
      </w:r>
      <w:proofErr w:type="gramStart"/>
      <w:r w:rsidRPr="002B1259">
        <w:t>de acuerdo a</w:t>
      </w:r>
      <w:proofErr w:type="gramEnd"/>
      <w:r w:rsidRPr="002B1259">
        <w:t xml:space="preserve"> la norma UNE correspondiente y el CTE.</w:t>
      </w:r>
    </w:p>
    <w:p w14:paraId="62AE86B6" w14:textId="2F2FDDF8" w:rsidR="008C63EA" w:rsidRPr="002B1259" w:rsidRDefault="008C63EA" w:rsidP="008C63EA">
      <w:pPr>
        <w:pStyle w:val="Ttulo3"/>
      </w:pPr>
      <w:bookmarkStart w:id="24" w:name="_Toc506504194"/>
      <w:r w:rsidRPr="002B1259">
        <w:t>INSTALACIONES DE SANEAMIENTO Y FONTANERÍA</w:t>
      </w:r>
      <w:bookmarkEnd w:id="24"/>
    </w:p>
    <w:p w14:paraId="5A634EBB" w14:textId="4EB568AF" w:rsidR="008C63EA" w:rsidRPr="002B1259" w:rsidRDefault="008C63EA" w:rsidP="008C63EA">
      <w:pPr>
        <w:rPr>
          <w:b/>
          <w:color w:val="353E44"/>
        </w:rPr>
      </w:pPr>
      <w:r w:rsidRPr="002B1259">
        <w:rPr>
          <w:b/>
          <w:color w:val="353E44"/>
        </w:rPr>
        <w:t>SANEAMIENTO HORIZONTAL</w:t>
      </w:r>
    </w:p>
    <w:p w14:paraId="579F2125" w14:textId="28E564D2" w:rsidR="008C63EA" w:rsidRPr="002B1259" w:rsidRDefault="008C63EA" w:rsidP="008C63EA">
      <w:pPr>
        <w:pStyle w:val="EArqNor"/>
      </w:pPr>
      <w:r w:rsidRPr="002B1259">
        <w:t>Se realizará una comprobación de la ejecución del saneamiento horizontal (de todas las arquetas comprobando el espesor de las soleras, redondeados de esquinas,</w:t>
      </w:r>
      <w:r w:rsidR="005D021C" w:rsidRPr="002B1259">
        <w:t xml:space="preserve"> etc.</w:t>
      </w:r>
      <w:r w:rsidRPr="002B1259">
        <w:t xml:space="preserve">; diámetros de tuberías y uniones; características e idoneidad de los materiales empleados). Igualmente se realizará un croquis del trazado definitivo de la red. </w:t>
      </w:r>
    </w:p>
    <w:p w14:paraId="0EC77491" w14:textId="77777777" w:rsidR="008C63EA" w:rsidRPr="002B1259" w:rsidRDefault="008C63EA" w:rsidP="008C63EA">
      <w:pPr>
        <w:pStyle w:val="EArqNor"/>
      </w:pPr>
      <w:r w:rsidRPr="002B1259">
        <w:t xml:space="preserve">Se tomarán muestras de las tuberías de saneamiento y drenaje y se comprobará el cumplimiento del CTE. </w:t>
      </w:r>
    </w:p>
    <w:p w14:paraId="794E4E59" w14:textId="21FD8257" w:rsidR="008C63EA" w:rsidRPr="002B1259" w:rsidRDefault="008C63EA" w:rsidP="008C63EA">
      <w:pPr>
        <w:rPr>
          <w:b/>
          <w:color w:val="353E44"/>
        </w:rPr>
      </w:pPr>
      <w:r w:rsidRPr="002B1259">
        <w:rPr>
          <w:b/>
          <w:color w:val="353E44"/>
        </w:rPr>
        <w:t>TUBERÍAS DE LA RED DE FONTANERÍA</w:t>
      </w:r>
    </w:p>
    <w:p w14:paraId="5B19A335" w14:textId="77777777" w:rsidR="008C63EA" w:rsidRPr="002B1259" w:rsidRDefault="008C63EA" w:rsidP="008C63EA">
      <w:pPr>
        <w:pStyle w:val="EArqNor"/>
      </w:pPr>
      <w:r w:rsidRPr="002B1259">
        <w:t xml:space="preserve">Se tomarán muestras de las tuberías de la red de agua fría y caliente realizando los ensayos correspondientes y se comprobará el cumplimiento del CTE.  </w:t>
      </w:r>
    </w:p>
    <w:p w14:paraId="207DE8FA" w14:textId="6C11E03D" w:rsidR="008C63EA" w:rsidRPr="002B1259" w:rsidRDefault="008C63EA" w:rsidP="008C63EA">
      <w:pPr>
        <w:rPr>
          <w:b/>
          <w:color w:val="353E44"/>
        </w:rPr>
      </w:pPr>
      <w:r w:rsidRPr="002B1259">
        <w:rPr>
          <w:b/>
          <w:color w:val="353E44"/>
        </w:rPr>
        <w:t>PRUEBA DE SERVICIO</w:t>
      </w:r>
    </w:p>
    <w:p w14:paraId="7D1CAB67" w14:textId="77777777" w:rsidR="008C63EA" w:rsidRPr="002B1259" w:rsidRDefault="008C63EA" w:rsidP="008C63EA">
      <w:pPr>
        <w:pStyle w:val="EArqNor"/>
      </w:pPr>
      <w:r w:rsidRPr="002B1259">
        <w:t>Se realizará prueba de servicio de la instalación</w:t>
      </w:r>
    </w:p>
    <w:p w14:paraId="04D46545" w14:textId="0693CD30" w:rsidR="008C63EA" w:rsidRPr="002B1259" w:rsidRDefault="008C63EA" w:rsidP="008C63EA">
      <w:pPr>
        <w:pStyle w:val="Ttulo3"/>
      </w:pPr>
      <w:bookmarkStart w:id="25" w:name="_Toc506504195"/>
      <w:r w:rsidRPr="002B1259">
        <w:t>INSTALACIÓN ELÉCTICA</w:t>
      </w:r>
      <w:bookmarkEnd w:id="25"/>
    </w:p>
    <w:p w14:paraId="46129B8E" w14:textId="4B1879E8" w:rsidR="008C63EA" w:rsidRPr="002B1259" w:rsidRDefault="008C63EA" w:rsidP="008C63EA">
      <w:pPr>
        <w:rPr>
          <w:b/>
          <w:color w:val="353E44"/>
        </w:rPr>
      </w:pPr>
      <w:r w:rsidRPr="002B1259">
        <w:rPr>
          <w:b/>
          <w:color w:val="353E44"/>
        </w:rPr>
        <w:t>TUBOS DE PROTECCIÓN Y CAJAS</w:t>
      </w:r>
    </w:p>
    <w:p w14:paraId="5238CAAD" w14:textId="77777777" w:rsidR="008C63EA" w:rsidRPr="002B1259" w:rsidRDefault="008C63EA" w:rsidP="008C63EA">
      <w:pPr>
        <w:pStyle w:val="EArqNor"/>
      </w:pPr>
      <w:r w:rsidRPr="002B1259">
        <w:t>Se tomarán muestras de los tubos de protección y cajas de distribución comprobando el cumplimiento de las normas UNE correspondientes, así como el reglamento R.E.B.T. y normas de las compañías suministradoras.</w:t>
      </w:r>
    </w:p>
    <w:p w14:paraId="67C42743" w14:textId="77777777" w:rsidR="008C63EA" w:rsidRPr="002B1259" w:rsidRDefault="008C63EA" w:rsidP="008C63EA">
      <w:pPr>
        <w:pStyle w:val="EArqNor"/>
        <w:rPr>
          <w:b/>
        </w:rPr>
      </w:pPr>
      <w:r w:rsidRPr="002B1259">
        <w:rPr>
          <w:b/>
        </w:rPr>
        <w:t>Cableados</w:t>
      </w:r>
    </w:p>
    <w:p w14:paraId="6B231C10" w14:textId="77777777" w:rsidR="008C63EA" w:rsidRPr="002B1259" w:rsidRDefault="008C63EA" w:rsidP="008C63EA">
      <w:pPr>
        <w:pStyle w:val="EArqNor"/>
      </w:pPr>
      <w:r w:rsidRPr="002B1259">
        <w:t>Se tomarán muestras de todo tipo de cableado comprobando el cumplimiento de las normas UNE correspondientes, así como el reglamento R.E.B.T. aplicables y normas de las compañías suministradoras.</w:t>
      </w:r>
    </w:p>
    <w:p w14:paraId="3CF89324" w14:textId="77777777" w:rsidR="008C63EA" w:rsidRPr="002B1259" w:rsidRDefault="008C63EA" w:rsidP="008C63EA">
      <w:pPr>
        <w:pStyle w:val="EArqNor"/>
        <w:rPr>
          <w:b/>
        </w:rPr>
      </w:pPr>
      <w:r w:rsidRPr="002B1259">
        <w:rPr>
          <w:b/>
        </w:rPr>
        <w:t>Cuadros eléctricos</w:t>
      </w:r>
    </w:p>
    <w:p w14:paraId="27319356" w14:textId="77777777" w:rsidR="008C63EA" w:rsidRPr="002B1259" w:rsidRDefault="008C63EA" w:rsidP="008C63EA">
      <w:pPr>
        <w:pStyle w:val="EArqNor"/>
      </w:pPr>
      <w:r w:rsidRPr="002B1259">
        <w:t>Se comprobará el cumplimiento del R.E.B.T. en cuanto a conexionado y características de los elementos de mando y protección.</w:t>
      </w:r>
    </w:p>
    <w:p w14:paraId="33EE1A1E" w14:textId="77777777" w:rsidR="008C63EA" w:rsidRPr="002B1259" w:rsidRDefault="008C63EA" w:rsidP="008C63EA">
      <w:pPr>
        <w:pStyle w:val="EArqNor"/>
        <w:rPr>
          <w:b/>
        </w:rPr>
      </w:pPr>
      <w:r w:rsidRPr="002B1259">
        <w:rPr>
          <w:b/>
        </w:rPr>
        <w:t>Aparatos de alumbrado</w:t>
      </w:r>
    </w:p>
    <w:p w14:paraId="506CBC80" w14:textId="77777777" w:rsidR="008C63EA" w:rsidRPr="002B1259" w:rsidRDefault="008C63EA" w:rsidP="008C63EA">
      <w:pPr>
        <w:pStyle w:val="EArqNor"/>
      </w:pPr>
      <w:r w:rsidRPr="002B1259">
        <w:t xml:space="preserve">Comprobación de la idoneidad de los equipos </w:t>
      </w:r>
      <w:proofErr w:type="gramStart"/>
      <w:r w:rsidRPr="002B1259">
        <w:t>de acuerdo al</w:t>
      </w:r>
      <w:proofErr w:type="gramEnd"/>
      <w:r w:rsidRPr="002B1259">
        <w:t xml:space="preserve"> proyecto y normativa aplicable CE.</w:t>
      </w:r>
    </w:p>
    <w:p w14:paraId="19B894F6" w14:textId="561197FD" w:rsidR="008C63EA" w:rsidRPr="002B1259" w:rsidRDefault="005D021C" w:rsidP="008C63EA">
      <w:pPr>
        <w:rPr>
          <w:b/>
          <w:color w:val="353E44"/>
        </w:rPr>
      </w:pPr>
      <w:r w:rsidRPr="002B1259">
        <w:rPr>
          <w:b/>
          <w:color w:val="353E44"/>
        </w:rPr>
        <w:t>PRUEGA DE SERVICIO</w:t>
      </w:r>
    </w:p>
    <w:p w14:paraId="41EDB1EB" w14:textId="77777777" w:rsidR="005D021C" w:rsidRPr="002B1259" w:rsidRDefault="005D021C" w:rsidP="005D021C">
      <w:pPr>
        <w:pStyle w:val="EArqNor"/>
      </w:pPr>
      <w:r w:rsidRPr="002B1259">
        <w:t>Se realizará prueba de servicio de la instalación</w:t>
      </w:r>
    </w:p>
    <w:p w14:paraId="7C00A2DE" w14:textId="0D709175" w:rsidR="005D021C" w:rsidRPr="002B1259" w:rsidRDefault="005D021C" w:rsidP="005D021C">
      <w:pPr>
        <w:pStyle w:val="Ttulo2"/>
      </w:pPr>
      <w:bookmarkStart w:id="26" w:name="_Toc506504196"/>
      <w:r w:rsidRPr="002B1259">
        <w:t>CONTROL DE EJECUCIÓN</w:t>
      </w:r>
      <w:bookmarkEnd w:id="26"/>
    </w:p>
    <w:p w14:paraId="3288EDED" w14:textId="55D02454" w:rsidR="005D021C" w:rsidRPr="002B1259" w:rsidRDefault="005D021C" w:rsidP="005D021C">
      <w:pPr>
        <w:pStyle w:val="Ttulo3"/>
      </w:pPr>
      <w:bookmarkStart w:id="27" w:name="_Toc506504197"/>
      <w:r w:rsidRPr="002B1259">
        <w:t>CONTROL DE LOS TRABAJOS DE ALBAÑILERÍA</w:t>
      </w:r>
      <w:bookmarkEnd w:id="27"/>
    </w:p>
    <w:p w14:paraId="4CCE984C" w14:textId="2B3C1395" w:rsidR="005D021C" w:rsidRPr="002B1259" w:rsidRDefault="005D021C" w:rsidP="00E17664">
      <w:pPr>
        <w:pStyle w:val="EArqNor"/>
        <w:spacing w:after="0"/>
        <w:ind w:right="0"/>
      </w:pPr>
      <w:r w:rsidRPr="002B1259">
        <w:t>Correspondientes a los capítulos de:</w:t>
      </w:r>
    </w:p>
    <w:p w14:paraId="06F677DE" w14:textId="77777777" w:rsidR="005D021C" w:rsidRPr="002B1259" w:rsidRDefault="005D021C" w:rsidP="005D021C">
      <w:pPr>
        <w:pStyle w:val="PUNTOS"/>
        <w:spacing w:after="0"/>
        <w:ind w:hanging="357"/>
        <w:rPr>
          <w:color w:val="353E44"/>
        </w:rPr>
      </w:pPr>
      <w:r w:rsidRPr="002B1259">
        <w:rPr>
          <w:color w:val="353E44"/>
        </w:rPr>
        <w:t xml:space="preserve">Saneamiento: (trazado y pendientes de la red horizontal y vertical, arquetas); </w:t>
      </w:r>
    </w:p>
    <w:p w14:paraId="38613A18" w14:textId="77777777" w:rsidR="005D021C" w:rsidRPr="002B1259" w:rsidRDefault="005D021C" w:rsidP="005D021C">
      <w:pPr>
        <w:pStyle w:val="PUNTOS"/>
        <w:spacing w:after="0"/>
        <w:ind w:hanging="357"/>
        <w:rPr>
          <w:color w:val="353E44"/>
        </w:rPr>
      </w:pPr>
      <w:r w:rsidRPr="002B1259">
        <w:rPr>
          <w:color w:val="353E44"/>
        </w:rPr>
        <w:t>Fábricas y tabiquerías (soluciones adoptadas, distancias generales de muros de cerramiento e interiores, medidas entre tabiques);</w:t>
      </w:r>
    </w:p>
    <w:p w14:paraId="04FE7846" w14:textId="77777777" w:rsidR="005D021C" w:rsidRPr="002B1259" w:rsidRDefault="005D021C" w:rsidP="005D021C">
      <w:pPr>
        <w:pStyle w:val="PUNTOS"/>
        <w:spacing w:after="0"/>
        <w:ind w:hanging="357"/>
        <w:rPr>
          <w:color w:val="353E44"/>
        </w:rPr>
      </w:pPr>
      <w:r w:rsidRPr="002B1259">
        <w:rPr>
          <w:color w:val="353E44"/>
        </w:rPr>
        <w:t>Revestimientos (sistemas utilizados en guarnecidos de yeso y enfoscados, espesores, terminación final);</w:t>
      </w:r>
    </w:p>
    <w:p w14:paraId="3158C8D5" w14:textId="7C6D0EE0" w:rsidR="005D021C" w:rsidRDefault="005D021C" w:rsidP="005D021C">
      <w:pPr>
        <w:pStyle w:val="PUNTOS"/>
        <w:spacing w:after="0"/>
        <w:ind w:hanging="357"/>
        <w:rPr>
          <w:color w:val="353E44"/>
        </w:rPr>
      </w:pPr>
      <w:r w:rsidRPr="002B1259">
        <w:rPr>
          <w:color w:val="353E44"/>
        </w:rPr>
        <w:t>Pavimentos, solados y alicatados (sistemas utilizados, macizado de los morteros o pegamentos utilizados, terminación final).</w:t>
      </w:r>
    </w:p>
    <w:p w14:paraId="7EE09EBB" w14:textId="77777777" w:rsidR="00E17664" w:rsidRPr="002B1259" w:rsidRDefault="00E17664" w:rsidP="00E17664">
      <w:pPr>
        <w:pStyle w:val="PUNTOS"/>
        <w:numPr>
          <w:ilvl w:val="0"/>
          <w:numId w:val="0"/>
        </w:numPr>
        <w:spacing w:after="0"/>
        <w:ind w:left="726"/>
        <w:rPr>
          <w:color w:val="353E44"/>
        </w:rPr>
      </w:pPr>
    </w:p>
    <w:p w14:paraId="4F311FD6" w14:textId="77777777" w:rsidR="005D021C" w:rsidRPr="002B1259" w:rsidRDefault="005D021C" w:rsidP="005D021C">
      <w:pPr>
        <w:pStyle w:val="EArqNor"/>
      </w:pPr>
      <w:r w:rsidRPr="002B1259">
        <w:t>La mayoría de estos trabajos serán realizados por la dirección facultativa de la obra incluyendo en el presupuesto (capítulo de control de calidad) solamente las ayudas externas que se contraten con empresa de control.</w:t>
      </w:r>
    </w:p>
    <w:p w14:paraId="2D0E80B9" w14:textId="6DBE3B0F" w:rsidR="005D021C" w:rsidRPr="002B1259" w:rsidRDefault="005D021C" w:rsidP="005D021C">
      <w:pPr>
        <w:pStyle w:val="Ttulo3"/>
      </w:pPr>
      <w:bookmarkStart w:id="28" w:name="_Toc506504198"/>
      <w:r w:rsidRPr="002B1259">
        <w:t>CONTROL DE LOS TRABAJOS DE AISLAMIENTOS E IMPERMEABILIZACIONES</w:t>
      </w:r>
      <w:bookmarkEnd w:id="28"/>
    </w:p>
    <w:p w14:paraId="6ED09E9F" w14:textId="77777777" w:rsidR="005D021C" w:rsidRPr="002B1259" w:rsidRDefault="005D021C" w:rsidP="00E17664">
      <w:pPr>
        <w:pStyle w:val="EArqNor"/>
        <w:spacing w:after="0"/>
        <w:ind w:right="0"/>
      </w:pPr>
      <w:bookmarkStart w:id="29" w:name="_Hlk505209554"/>
      <w:r w:rsidRPr="002B1259">
        <w:t xml:space="preserve">Correspondiente a los capítulos de: </w:t>
      </w:r>
    </w:p>
    <w:bookmarkEnd w:id="29"/>
    <w:p w14:paraId="1693EFBA" w14:textId="15BBC159" w:rsidR="005D021C" w:rsidRPr="002B1259" w:rsidRDefault="005D021C" w:rsidP="005D021C">
      <w:pPr>
        <w:pStyle w:val="PUNTOS"/>
        <w:spacing w:after="0"/>
        <w:ind w:hanging="357"/>
        <w:rPr>
          <w:color w:val="353E44"/>
        </w:rPr>
      </w:pPr>
      <w:r w:rsidRPr="002B1259">
        <w:rPr>
          <w:color w:val="353E44"/>
        </w:rPr>
        <w:t>Aislamientos (sistemas utilizados en cámaras, cubiertas y resto de la envolvente del edificio; tipo de material y espesor utilizado en las instalaciones i/ en puntos críticos y uniones);</w:t>
      </w:r>
    </w:p>
    <w:p w14:paraId="44607CE6" w14:textId="5BFE39E2" w:rsidR="005D021C" w:rsidRPr="002B1259" w:rsidRDefault="005D021C" w:rsidP="005D021C">
      <w:pPr>
        <w:pStyle w:val="PUNTOS"/>
        <w:spacing w:after="0"/>
        <w:ind w:hanging="357"/>
        <w:rPr>
          <w:color w:val="353E44"/>
        </w:rPr>
      </w:pPr>
      <w:r w:rsidRPr="002B1259">
        <w:rPr>
          <w:color w:val="353E44"/>
        </w:rPr>
        <w:t xml:space="preserve"> Impermeabilizaciones (sistemas utilizados en: trasdosados de muros de contención, cubierta, terrazas planas, otros; resolución de puntos críticos).</w:t>
      </w:r>
    </w:p>
    <w:p w14:paraId="42FF708A" w14:textId="77777777" w:rsidR="005D021C" w:rsidRPr="002B1259" w:rsidRDefault="005D021C" w:rsidP="005D021C">
      <w:pPr>
        <w:pStyle w:val="PUNTOS"/>
        <w:numPr>
          <w:ilvl w:val="0"/>
          <w:numId w:val="0"/>
        </w:numPr>
        <w:spacing w:after="0"/>
        <w:ind w:left="726"/>
        <w:rPr>
          <w:color w:val="353E44"/>
        </w:rPr>
      </w:pPr>
    </w:p>
    <w:p w14:paraId="0097F8F1" w14:textId="77777777" w:rsidR="005D021C" w:rsidRPr="002B1259" w:rsidRDefault="005D021C" w:rsidP="005D021C">
      <w:pPr>
        <w:pStyle w:val="EArqNor"/>
      </w:pPr>
      <w:r w:rsidRPr="002B1259">
        <w:t>La mayoría de estos trabajos serán realizados por la dirección facultativa de la obra incluyendo en el presupuesto (capítulo de control de calidad) solamente las ayudas externas que se contraten con empresa de control.</w:t>
      </w:r>
    </w:p>
    <w:p w14:paraId="20D5089C" w14:textId="30E963A7" w:rsidR="005D021C" w:rsidRPr="002B1259" w:rsidRDefault="005D021C" w:rsidP="005D021C">
      <w:pPr>
        <w:pStyle w:val="Ttulo3"/>
      </w:pPr>
      <w:bookmarkStart w:id="30" w:name="_Toc506504199"/>
      <w:r w:rsidRPr="002B1259">
        <w:t>COMPROBACIÓN DE LAS INSTALACIONES</w:t>
      </w:r>
      <w:bookmarkEnd w:id="30"/>
    </w:p>
    <w:p w14:paraId="1FDB02CA" w14:textId="77777777" w:rsidR="005D021C" w:rsidRPr="002B1259" w:rsidRDefault="005D021C" w:rsidP="005D021C">
      <w:pPr>
        <w:pStyle w:val="EArqNor"/>
      </w:pPr>
      <w:r w:rsidRPr="002B1259">
        <w:t xml:space="preserve">Se realizará una visita quincenal a partir del inicio de las instalaciones, de la que quedará documentación gráfica del estado de </w:t>
      </w:r>
      <w:proofErr w:type="gramStart"/>
      <w:r w:rsidRPr="002B1259">
        <w:t>las mismas</w:t>
      </w:r>
      <w:proofErr w:type="gramEnd"/>
      <w:r w:rsidRPr="002B1259">
        <w:t>, además de las comprobaciones que en el apartado de “control de los materiales” se especifica.</w:t>
      </w:r>
    </w:p>
    <w:p w14:paraId="3006CA63" w14:textId="77777777" w:rsidR="005D021C" w:rsidRPr="002B1259" w:rsidRDefault="005D021C" w:rsidP="00E17664">
      <w:pPr>
        <w:pStyle w:val="EArqNor"/>
        <w:spacing w:after="0"/>
        <w:ind w:right="0"/>
      </w:pPr>
      <w:r w:rsidRPr="002B1259">
        <w:t xml:space="preserve">Comprenderá los capítulos de: </w:t>
      </w:r>
    </w:p>
    <w:p w14:paraId="40618749" w14:textId="77777777" w:rsidR="005D021C" w:rsidRPr="002B1259" w:rsidRDefault="005D021C" w:rsidP="005D021C">
      <w:pPr>
        <w:pStyle w:val="PUNTOS"/>
        <w:spacing w:after="0"/>
        <w:ind w:hanging="357"/>
        <w:rPr>
          <w:color w:val="353E44"/>
        </w:rPr>
      </w:pPr>
      <w:r w:rsidRPr="002B1259">
        <w:rPr>
          <w:color w:val="353E44"/>
        </w:rPr>
        <w:t>Instalación eléctrica y alumbrado</w:t>
      </w:r>
    </w:p>
    <w:p w14:paraId="788FE23E" w14:textId="77777777" w:rsidR="005D021C" w:rsidRPr="002B1259" w:rsidRDefault="005D021C" w:rsidP="005D021C">
      <w:pPr>
        <w:pStyle w:val="PUNTOS"/>
        <w:spacing w:after="0"/>
        <w:ind w:hanging="357"/>
        <w:rPr>
          <w:color w:val="353E44"/>
        </w:rPr>
      </w:pPr>
      <w:r w:rsidRPr="002B1259">
        <w:rPr>
          <w:color w:val="353E44"/>
        </w:rPr>
        <w:t xml:space="preserve">Telefonía y comunicaciones </w:t>
      </w:r>
    </w:p>
    <w:p w14:paraId="42E765DA" w14:textId="626E93CF" w:rsidR="005D021C" w:rsidRPr="002B1259" w:rsidRDefault="005D021C" w:rsidP="005D021C">
      <w:pPr>
        <w:pStyle w:val="PUNTOS"/>
        <w:spacing w:after="0"/>
        <w:ind w:hanging="357"/>
        <w:rPr>
          <w:color w:val="353E44"/>
        </w:rPr>
      </w:pPr>
      <w:r w:rsidRPr="002B1259">
        <w:rPr>
          <w:color w:val="353E44"/>
        </w:rPr>
        <w:t>Instalación de fontanería</w:t>
      </w:r>
    </w:p>
    <w:p w14:paraId="472957DF" w14:textId="77777777" w:rsidR="005D021C" w:rsidRPr="002B1259" w:rsidRDefault="005D021C" w:rsidP="005D021C">
      <w:pPr>
        <w:pStyle w:val="PUNTOS"/>
        <w:numPr>
          <w:ilvl w:val="0"/>
          <w:numId w:val="0"/>
        </w:numPr>
        <w:spacing w:after="0"/>
        <w:ind w:left="726"/>
        <w:rPr>
          <w:color w:val="353E44"/>
        </w:rPr>
      </w:pPr>
    </w:p>
    <w:p w14:paraId="7218CE98" w14:textId="77777777" w:rsidR="005D021C" w:rsidRPr="002B1259" w:rsidRDefault="005D021C" w:rsidP="005D021C">
      <w:pPr>
        <w:pStyle w:val="EArqNor"/>
      </w:pPr>
      <w:r w:rsidRPr="002B1259">
        <w:t>Se comprobará que los materiales básicos se ajustan a las especificaciones de proyecto, e igualmente se auditará que los mismos están conformes con la normativa en vigor en el momento de la ejecución. Se controlará su ejecución (trazado, anclajes, distancias de separación, cumplimiento del CTE y demás normativa de obligado cumplimiento).</w:t>
      </w:r>
    </w:p>
    <w:p w14:paraId="0A19E6A1" w14:textId="2EA690A2" w:rsidR="005D021C" w:rsidRPr="002B1259" w:rsidRDefault="005D021C" w:rsidP="005D021C">
      <w:pPr>
        <w:pStyle w:val="Ttulo3"/>
      </w:pPr>
      <w:bookmarkStart w:id="31" w:name="_Toc506504200"/>
      <w:r w:rsidRPr="002B1259">
        <w:t>PRUEBAS DE SERVICIO DE LAS INSTALACIONES</w:t>
      </w:r>
      <w:bookmarkEnd w:id="31"/>
    </w:p>
    <w:p w14:paraId="06C25333" w14:textId="77777777" w:rsidR="005D021C" w:rsidRPr="002B1259" w:rsidRDefault="005D021C" w:rsidP="005D021C">
      <w:pPr>
        <w:pStyle w:val="EArqNor"/>
        <w:rPr>
          <w:b/>
        </w:rPr>
      </w:pPr>
      <w:r w:rsidRPr="002B1259">
        <w:rPr>
          <w:b/>
        </w:rPr>
        <w:t>Instalación eléctrica y alumbrado</w:t>
      </w:r>
    </w:p>
    <w:p w14:paraId="67FE8FB6" w14:textId="77777777" w:rsidR="005D021C" w:rsidRPr="002B1259" w:rsidRDefault="005D021C" w:rsidP="005D021C">
      <w:pPr>
        <w:pStyle w:val="EArqNor"/>
      </w:pPr>
      <w:r w:rsidRPr="002B1259">
        <w:t>Se hará una prueba de funcionamiento de la instalación de fuerza y alumbrado, incluyendo: medida de la resistencia a tierra, esquemas de cuadros eléctricos, comprobación del buen funcionamiento de los interruptores magnetotérmicos y diferenciales, comprobación del funcionamiento de puntos de luz, tomas de corriente y caídas de tensión.</w:t>
      </w:r>
    </w:p>
    <w:p w14:paraId="2BDC3531" w14:textId="77777777" w:rsidR="005D021C" w:rsidRPr="002B1259" w:rsidRDefault="005D021C" w:rsidP="005D021C">
      <w:pPr>
        <w:pStyle w:val="EArqNor"/>
        <w:rPr>
          <w:b/>
        </w:rPr>
      </w:pPr>
      <w:r w:rsidRPr="002B1259">
        <w:rPr>
          <w:b/>
        </w:rPr>
        <w:t>Instalación de fontanería</w:t>
      </w:r>
    </w:p>
    <w:p w14:paraId="39F15B90" w14:textId="77777777" w:rsidR="005D021C" w:rsidRPr="002B1259" w:rsidRDefault="005D021C" w:rsidP="005D021C">
      <w:pPr>
        <w:pStyle w:val="EArqNor"/>
      </w:pPr>
      <w:r w:rsidRPr="002B1259">
        <w:t>Prueba de funcionamiento de la instalación de fontanería, incluyendo: estanqueidad del saneamiento, funcionamiento de las bombas de achique y sondas de parada, funcionamiento del grupo de presión y tarado del mismo, estanqueidad de las redes de distribución, funcionamiento de los aparatos sanitarios.</w:t>
      </w:r>
    </w:p>
    <w:p w14:paraId="7B527714" w14:textId="77777777" w:rsidR="005D021C" w:rsidRPr="002B1259" w:rsidRDefault="005D021C" w:rsidP="005D021C">
      <w:pPr>
        <w:pStyle w:val="EArqNor"/>
        <w:rPr>
          <w:b/>
        </w:rPr>
      </w:pPr>
      <w:r w:rsidRPr="002B1259">
        <w:rPr>
          <w:b/>
        </w:rPr>
        <w:t xml:space="preserve">Instalaciones de climatización </w:t>
      </w:r>
    </w:p>
    <w:p w14:paraId="25AF3D51" w14:textId="77777777" w:rsidR="005D021C" w:rsidRPr="002B1259" w:rsidRDefault="005D021C" w:rsidP="005D021C">
      <w:pPr>
        <w:pStyle w:val="EArqNor"/>
      </w:pPr>
      <w:r w:rsidRPr="002B1259">
        <w:t>Prueba de funcionamiento comprobando: nivel sonoro, acceso a todos las partes registrables, grado de confort alcanzado en los tiempos previstos, estanqueidad de las tuberías, comprobación del vaciado de las instalaciones.</w:t>
      </w:r>
    </w:p>
    <w:p w14:paraId="4ED01A6D" w14:textId="77777777" w:rsidR="005D021C" w:rsidRPr="002B1259" w:rsidRDefault="005D021C" w:rsidP="005D021C">
      <w:pPr>
        <w:pStyle w:val="EArqNor"/>
        <w:rPr>
          <w:b/>
        </w:rPr>
      </w:pPr>
      <w:r w:rsidRPr="002B1259">
        <w:rPr>
          <w:b/>
        </w:rPr>
        <w:t xml:space="preserve">Telefonía, megafonía y comunicaciones </w:t>
      </w:r>
    </w:p>
    <w:p w14:paraId="2092A4D0" w14:textId="77777777" w:rsidR="005D021C" w:rsidRPr="002B1259" w:rsidRDefault="005D021C" w:rsidP="005D021C">
      <w:pPr>
        <w:pStyle w:val="EArqNor"/>
      </w:pPr>
      <w:r w:rsidRPr="002B1259">
        <w:t>Prueba de funcionamiento comprobando: nivel de señal alcanzado en TV y FM, conexionado a líneas de compañía, resistencia a tierra de las distintas instalaciones, controles de seguridad, comprobación de la megafonía.</w:t>
      </w:r>
    </w:p>
    <w:p w14:paraId="34C9718A" w14:textId="77777777" w:rsidR="005D021C" w:rsidRPr="002B1259" w:rsidRDefault="005D021C" w:rsidP="005D021C">
      <w:pPr>
        <w:pStyle w:val="Ttulo3"/>
      </w:pPr>
      <w:bookmarkStart w:id="32" w:name="_Toc506504201"/>
      <w:r w:rsidRPr="002B1259">
        <w:t>PRUEBAS DE ESTANQUEIDAD</w:t>
      </w:r>
      <w:bookmarkEnd w:id="32"/>
    </w:p>
    <w:p w14:paraId="2F159AE4" w14:textId="77777777" w:rsidR="005D021C" w:rsidRPr="002B1259" w:rsidRDefault="005D021C" w:rsidP="005D021C">
      <w:pPr>
        <w:pStyle w:val="EArqNor"/>
      </w:pPr>
      <w:r w:rsidRPr="002B1259">
        <w:t>De los cerramientos y carpinterías exteriores</w:t>
      </w:r>
    </w:p>
    <w:p w14:paraId="6AE3FBE9" w14:textId="77777777" w:rsidR="005D021C" w:rsidRPr="002B1259" w:rsidRDefault="005D021C" w:rsidP="00E17664">
      <w:pPr>
        <w:pStyle w:val="EArqNor"/>
        <w:spacing w:after="0"/>
        <w:ind w:right="0"/>
      </w:pPr>
      <w:r w:rsidRPr="002B1259">
        <w:t>Pruebas necesarias y obtención de la documentación para determinar en informe específico sobre los valores alcanzados por los cerramientos y carpinterías exteriores sobre:</w:t>
      </w:r>
    </w:p>
    <w:p w14:paraId="5B0BAD1A" w14:textId="77777777" w:rsidR="005D021C" w:rsidRPr="002B1259" w:rsidRDefault="005D021C" w:rsidP="005D021C">
      <w:pPr>
        <w:pStyle w:val="PUNTOS"/>
        <w:spacing w:after="0"/>
        <w:ind w:hanging="357"/>
        <w:rPr>
          <w:color w:val="353E44"/>
        </w:rPr>
      </w:pPr>
      <w:r w:rsidRPr="002B1259">
        <w:rPr>
          <w:color w:val="353E44"/>
        </w:rPr>
        <w:t>Permeabilidad al aire</w:t>
      </w:r>
    </w:p>
    <w:p w14:paraId="69FCA40C" w14:textId="77777777" w:rsidR="005D021C" w:rsidRPr="002B1259" w:rsidRDefault="005D021C" w:rsidP="005D021C">
      <w:pPr>
        <w:pStyle w:val="PUNTOS"/>
        <w:spacing w:after="0"/>
        <w:ind w:hanging="357"/>
        <w:rPr>
          <w:color w:val="353E44"/>
        </w:rPr>
      </w:pPr>
      <w:r w:rsidRPr="002B1259">
        <w:rPr>
          <w:color w:val="353E44"/>
        </w:rPr>
        <w:t>Condensación superficial</w:t>
      </w:r>
    </w:p>
    <w:p w14:paraId="47076FB7" w14:textId="76FB91ED" w:rsidR="005D021C" w:rsidRPr="002B1259" w:rsidRDefault="005D021C" w:rsidP="005D021C">
      <w:pPr>
        <w:pStyle w:val="Ttulo3"/>
      </w:pPr>
      <w:bookmarkStart w:id="33" w:name="_Toc506504202"/>
      <w:r w:rsidRPr="002B1259">
        <w:t>ALTA DE LAS INSTALACIONES</w:t>
      </w:r>
      <w:bookmarkEnd w:id="33"/>
    </w:p>
    <w:p w14:paraId="21640574" w14:textId="1139AEF0" w:rsidR="005D021C" w:rsidRPr="002B1259" w:rsidRDefault="005D021C" w:rsidP="005D021C">
      <w:pPr>
        <w:pStyle w:val="EArqNor"/>
      </w:pPr>
      <w:r w:rsidRPr="002B1259">
        <w:t xml:space="preserve">Las realizará la empresa instaladora cada una en su ámbito, cumplimentando todos los boletines necesarios, proyectos requeridos y gestiones con las empresas suministradoras y organismos oficiales. </w:t>
      </w:r>
    </w:p>
    <w:p w14:paraId="1531EE69" w14:textId="30090315" w:rsidR="005D021C" w:rsidRDefault="005D021C" w:rsidP="005D021C">
      <w:pPr>
        <w:pStyle w:val="EArqNor"/>
      </w:pPr>
      <w:r w:rsidRPr="002B1259">
        <w:t>Al menos se dejarán legalizadas las instalaciones de electricidad, fontanería.</w:t>
      </w:r>
    </w:p>
    <w:p w14:paraId="64C80E13" w14:textId="756C8F4A" w:rsidR="005049E5" w:rsidRPr="002B1259" w:rsidRDefault="005049E5" w:rsidP="005049E5">
      <w:pPr>
        <w:pStyle w:val="Ttulo2"/>
      </w:pPr>
      <w:bookmarkStart w:id="34" w:name="_Toc506504203"/>
      <w:r>
        <w:t>MEDICIONES Y PRESUPUESTO</w:t>
      </w:r>
      <w:bookmarkEnd w:id="34"/>
    </w:p>
    <w:tbl>
      <w:tblPr>
        <w:tblW w:w="0" w:type="auto"/>
        <w:tblInd w:w="28" w:type="dxa"/>
        <w:tblCellMar>
          <w:top w:w="28" w:type="dxa"/>
          <w:left w:w="28" w:type="dxa"/>
          <w:bottom w:w="28" w:type="dxa"/>
          <w:right w:w="28" w:type="dxa"/>
        </w:tblCellMar>
        <w:tblLook w:val="0000" w:firstRow="0" w:lastRow="0" w:firstColumn="0" w:lastColumn="0" w:noHBand="0" w:noVBand="0"/>
      </w:tblPr>
      <w:tblGrid>
        <w:gridCol w:w="763"/>
        <w:gridCol w:w="309"/>
        <w:gridCol w:w="1014"/>
        <w:gridCol w:w="361"/>
        <w:gridCol w:w="864"/>
        <w:gridCol w:w="853"/>
        <w:gridCol w:w="394"/>
        <w:gridCol w:w="499"/>
        <w:gridCol w:w="85"/>
        <w:gridCol w:w="618"/>
        <w:gridCol w:w="140"/>
        <w:gridCol w:w="439"/>
        <w:gridCol w:w="454"/>
        <w:gridCol w:w="417"/>
        <w:gridCol w:w="583"/>
        <w:gridCol w:w="572"/>
        <w:gridCol w:w="394"/>
      </w:tblGrid>
      <w:tr w:rsidR="00672103" w:rsidRPr="00672103" w14:paraId="6A4CFC80" w14:textId="77777777" w:rsidTr="00F52ACB">
        <w:trPr>
          <w:cantSplit/>
        </w:trPr>
        <w:tc>
          <w:tcPr>
            <w:tcW w:w="8759" w:type="dxa"/>
            <w:gridSpan w:val="17"/>
            <w:noWrap/>
          </w:tcPr>
          <w:p w14:paraId="7BE70F90"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 xml:space="preserve">Presupuesto parcial </w:t>
            </w:r>
            <w:proofErr w:type="spellStart"/>
            <w:r w:rsidRPr="00672103">
              <w:rPr>
                <w:rFonts w:eastAsia="Times New Roman" w:cs="Didact Gothic"/>
                <w:color w:val="353E44"/>
                <w:szCs w:val="22"/>
              </w:rPr>
              <w:t>nº</w:t>
            </w:r>
            <w:proofErr w:type="spellEnd"/>
            <w:r w:rsidRPr="00672103">
              <w:rPr>
                <w:rFonts w:eastAsia="Times New Roman" w:cs="Didact Gothic"/>
                <w:color w:val="353E44"/>
                <w:szCs w:val="22"/>
              </w:rPr>
              <w:t xml:space="preserve"> 1 Control de calidad y ensayos</w:t>
            </w:r>
          </w:p>
        </w:tc>
      </w:tr>
      <w:tr w:rsidR="00672103" w:rsidRPr="00672103" w14:paraId="23933B8A" w14:textId="77777777" w:rsidTr="00F52ACB">
        <w:trPr>
          <w:cantSplit/>
        </w:trPr>
        <w:tc>
          <w:tcPr>
            <w:tcW w:w="767" w:type="dxa"/>
            <w:tcBorders>
              <w:bottom w:val="single" w:sz="2" w:space="0" w:color="353E44"/>
            </w:tcBorders>
            <w:noWrap/>
          </w:tcPr>
          <w:p w14:paraId="267F97A3"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Nº</w:t>
            </w:r>
            <w:proofErr w:type="spellEnd"/>
          </w:p>
        </w:tc>
        <w:tc>
          <w:tcPr>
            <w:tcW w:w="311" w:type="dxa"/>
            <w:tcBorders>
              <w:bottom w:val="single" w:sz="2" w:space="0" w:color="353E44"/>
            </w:tcBorders>
            <w:noWrap/>
          </w:tcPr>
          <w:p w14:paraId="07E91997"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3452" w:type="dxa"/>
            <w:gridSpan w:val="5"/>
            <w:tcBorders>
              <w:bottom w:val="single" w:sz="2" w:space="0" w:color="353E44"/>
            </w:tcBorders>
            <w:noWrap/>
          </w:tcPr>
          <w:p w14:paraId="14877360"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Descripción</w:t>
            </w:r>
          </w:p>
        </w:tc>
        <w:tc>
          <w:tcPr>
            <w:tcW w:w="1209" w:type="dxa"/>
            <w:gridSpan w:val="3"/>
            <w:tcBorders>
              <w:bottom w:val="single" w:sz="2" w:space="0" w:color="353E44"/>
            </w:tcBorders>
            <w:noWrap/>
          </w:tcPr>
          <w:p w14:paraId="2B61E239"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Medición</w:t>
            </w:r>
          </w:p>
        </w:tc>
        <w:tc>
          <w:tcPr>
            <w:tcW w:w="1460" w:type="dxa"/>
            <w:gridSpan w:val="4"/>
            <w:tcBorders>
              <w:bottom w:val="single" w:sz="2" w:space="0" w:color="353E44"/>
            </w:tcBorders>
            <w:noWrap/>
          </w:tcPr>
          <w:p w14:paraId="65306EF6"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Precio</w:t>
            </w:r>
          </w:p>
        </w:tc>
        <w:tc>
          <w:tcPr>
            <w:tcW w:w="1560" w:type="dxa"/>
            <w:gridSpan w:val="3"/>
            <w:tcBorders>
              <w:bottom w:val="single" w:sz="2" w:space="0" w:color="353E44"/>
            </w:tcBorders>
            <w:noWrap/>
          </w:tcPr>
          <w:p w14:paraId="0E1DAD6F"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Importe</w:t>
            </w:r>
          </w:p>
        </w:tc>
      </w:tr>
      <w:tr w:rsidR="00672103" w:rsidRPr="00672103" w14:paraId="533B42E2" w14:textId="77777777" w:rsidTr="00F52ACB">
        <w:trPr>
          <w:cantSplit/>
        </w:trPr>
        <w:tc>
          <w:tcPr>
            <w:tcW w:w="767" w:type="dxa"/>
            <w:noWrap/>
          </w:tcPr>
          <w:p w14:paraId="625FEA28"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1.1</w:t>
            </w:r>
          </w:p>
        </w:tc>
        <w:tc>
          <w:tcPr>
            <w:tcW w:w="311" w:type="dxa"/>
            <w:noWrap/>
          </w:tcPr>
          <w:p w14:paraId="14A6F63F"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7681" w:type="dxa"/>
            <w:gridSpan w:val="15"/>
          </w:tcPr>
          <w:p w14:paraId="64419013" w14:textId="77777777" w:rsidR="00672103" w:rsidRPr="00672103" w:rsidRDefault="00672103" w:rsidP="00672103">
            <w:pPr>
              <w:spacing w:after="0"/>
              <w:ind w:right="0"/>
              <w:rPr>
                <w:rFonts w:eastAsia="Times New Roman" w:cs="Didact Gothic"/>
                <w:color w:val="353E44"/>
                <w:szCs w:val="22"/>
              </w:rPr>
            </w:pPr>
            <w:proofErr w:type="gramStart"/>
            <w:r w:rsidRPr="00672103">
              <w:rPr>
                <w:rFonts w:eastAsia="Times New Roman" w:cs="Didact Gothic"/>
                <w:color w:val="353E44"/>
                <w:szCs w:val="22"/>
              </w:rPr>
              <w:t>Ensayo a realizar</w:t>
            </w:r>
            <w:proofErr w:type="gramEnd"/>
            <w:r w:rsidRPr="00672103">
              <w:rPr>
                <w:rFonts w:eastAsia="Times New Roman" w:cs="Didact Gothic"/>
                <w:color w:val="353E44"/>
                <w:szCs w:val="22"/>
              </w:rPr>
              <w:t xml:space="preserve"> en laboratorio acreditado en el área técnica correspondiente, sobre una muestra de una malla electrosoldada de cada diámetro diferente, tomada en obra, para la determinación de las siguientes características mecánicas: límite elástico, carga de rotura, alargamiento de rotura y alargamiento bajo carga máxima según UNE-EN ISO 15630-2. Incluso desplazamiento a obra, toma de muestra e informe de resultados.</w:t>
            </w:r>
          </w:p>
          <w:p w14:paraId="424103CA"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Incluye: Desplazamiento a obra. Toma de muestras. Realización de ensayos. Redacción de informe de los resultados de los ensayos realizados.</w:t>
            </w:r>
          </w:p>
        </w:tc>
      </w:tr>
      <w:tr w:rsidR="00672103" w:rsidRPr="00672103" w14:paraId="00E2A1C6" w14:textId="77777777" w:rsidTr="00E17664">
        <w:trPr>
          <w:cantSplit/>
        </w:trPr>
        <w:tc>
          <w:tcPr>
            <w:tcW w:w="2099" w:type="dxa"/>
            <w:gridSpan w:val="3"/>
            <w:tcBorders>
              <w:bottom w:val="single" w:sz="2" w:space="0" w:color="353E44"/>
            </w:tcBorders>
            <w:noWrap/>
          </w:tcPr>
          <w:p w14:paraId="2381C486"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 xml:space="preserve"> </w:t>
            </w:r>
          </w:p>
        </w:tc>
        <w:tc>
          <w:tcPr>
            <w:tcW w:w="306" w:type="dxa"/>
            <w:tcBorders>
              <w:bottom w:val="single" w:sz="2" w:space="0" w:color="353E44"/>
            </w:tcBorders>
            <w:noWrap/>
          </w:tcPr>
          <w:p w14:paraId="445D1C26" w14:textId="250B86DC" w:rsidR="00672103" w:rsidRPr="00672103" w:rsidRDefault="00672103" w:rsidP="00E17664">
            <w:pPr>
              <w:spacing w:after="0"/>
              <w:ind w:left="-145" w:right="0"/>
              <w:jc w:val="right"/>
              <w:rPr>
                <w:rFonts w:eastAsia="Times New Roman" w:cs="Didact Gothic"/>
                <w:color w:val="353E44"/>
                <w:szCs w:val="22"/>
              </w:rPr>
            </w:pPr>
            <w:proofErr w:type="spellStart"/>
            <w:r w:rsidRPr="00672103">
              <w:rPr>
                <w:rFonts w:eastAsia="Times New Roman" w:cs="Didact Gothic"/>
                <w:color w:val="353E44"/>
                <w:szCs w:val="22"/>
              </w:rPr>
              <w:t>Uds</w:t>
            </w:r>
            <w:proofErr w:type="spellEnd"/>
          </w:p>
        </w:tc>
        <w:tc>
          <w:tcPr>
            <w:tcW w:w="870" w:type="dxa"/>
            <w:tcBorders>
              <w:bottom w:val="single" w:sz="2" w:space="0" w:color="353E44"/>
            </w:tcBorders>
            <w:noWrap/>
          </w:tcPr>
          <w:p w14:paraId="430DC4F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Largo</w:t>
            </w:r>
          </w:p>
        </w:tc>
        <w:tc>
          <w:tcPr>
            <w:tcW w:w="859" w:type="dxa"/>
            <w:tcBorders>
              <w:bottom w:val="single" w:sz="2" w:space="0" w:color="353E44"/>
            </w:tcBorders>
            <w:noWrap/>
          </w:tcPr>
          <w:p w14:paraId="024AAF99"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Ancho</w:t>
            </w:r>
          </w:p>
        </w:tc>
        <w:tc>
          <w:tcPr>
            <w:tcW w:w="898" w:type="dxa"/>
            <w:gridSpan w:val="2"/>
            <w:tcBorders>
              <w:bottom w:val="single" w:sz="2" w:space="0" w:color="353E44"/>
            </w:tcBorders>
            <w:noWrap/>
          </w:tcPr>
          <w:p w14:paraId="063F2EF7"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Alto</w:t>
            </w:r>
          </w:p>
        </w:tc>
        <w:tc>
          <w:tcPr>
            <w:tcW w:w="848" w:type="dxa"/>
            <w:gridSpan w:val="3"/>
            <w:tcBorders>
              <w:bottom w:val="single" w:sz="2" w:space="0" w:color="353E44"/>
            </w:tcBorders>
            <w:noWrap/>
          </w:tcPr>
          <w:p w14:paraId="40F97DE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tcBorders>
              <w:bottom w:val="single" w:sz="2" w:space="0" w:color="353E44"/>
            </w:tcBorders>
            <w:noWrap/>
          </w:tcPr>
          <w:p w14:paraId="3E607615"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tcBorders>
              <w:bottom w:val="single" w:sz="2" w:space="0" w:color="353E44"/>
            </w:tcBorders>
            <w:noWrap/>
          </w:tcPr>
          <w:p w14:paraId="159EC665"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Parcial</w:t>
            </w:r>
          </w:p>
        </w:tc>
        <w:tc>
          <w:tcPr>
            <w:tcW w:w="973" w:type="dxa"/>
            <w:gridSpan w:val="2"/>
            <w:tcBorders>
              <w:bottom w:val="single" w:sz="2" w:space="0" w:color="353E44"/>
            </w:tcBorders>
            <w:noWrap/>
          </w:tcPr>
          <w:p w14:paraId="072DBE1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Subtotal</w:t>
            </w:r>
          </w:p>
        </w:tc>
      </w:tr>
      <w:tr w:rsidR="00672103" w:rsidRPr="00672103" w14:paraId="05EFA1B1" w14:textId="77777777" w:rsidTr="00E17664">
        <w:trPr>
          <w:cantSplit/>
        </w:trPr>
        <w:tc>
          <w:tcPr>
            <w:tcW w:w="2099" w:type="dxa"/>
            <w:gridSpan w:val="3"/>
            <w:tcBorders>
              <w:top w:val="single" w:sz="2" w:space="0" w:color="353E44"/>
            </w:tcBorders>
          </w:tcPr>
          <w:p w14:paraId="1164D07F"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Solera</w:t>
            </w:r>
          </w:p>
        </w:tc>
        <w:tc>
          <w:tcPr>
            <w:tcW w:w="306" w:type="dxa"/>
            <w:tcBorders>
              <w:top w:val="single" w:sz="2" w:space="0" w:color="353E44"/>
            </w:tcBorders>
            <w:noWrap/>
          </w:tcPr>
          <w:p w14:paraId="639F4804" w14:textId="77777777" w:rsidR="00672103" w:rsidRPr="00672103" w:rsidRDefault="00672103" w:rsidP="00E17664">
            <w:pPr>
              <w:spacing w:after="0"/>
              <w:ind w:right="-62"/>
              <w:jc w:val="right"/>
              <w:rPr>
                <w:rFonts w:eastAsia="Times New Roman" w:cs="Didact Gothic"/>
                <w:color w:val="353E44"/>
                <w:szCs w:val="22"/>
              </w:rPr>
            </w:pPr>
            <w:r w:rsidRPr="00672103">
              <w:rPr>
                <w:rFonts w:eastAsia="Times New Roman" w:cs="Didact Gothic"/>
                <w:color w:val="353E44"/>
                <w:szCs w:val="22"/>
              </w:rPr>
              <w:t>1</w:t>
            </w:r>
          </w:p>
        </w:tc>
        <w:tc>
          <w:tcPr>
            <w:tcW w:w="870" w:type="dxa"/>
            <w:tcBorders>
              <w:top w:val="single" w:sz="2" w:space="0" w:color="353E44"/>
            </w:tcBorders>
            <w:noWrap/>
          </w:tcPr>
          <w:p w14:paraId="709AA96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59" w:type="dxa"/>
            <w:tcBorders>
              <w:top w:val="single" w:sz="2" w:space="0" w:color="353E44"/>
            </w:tcBorders>
            <w:noWrap/>
          </w:tcPr>
          <w:p w14:paraId="78623580"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8" w:type="dxa"/>
            <w:gridSpan w:val="2"/>
            <w:tcBorders>
              <w:top w:val="single" w:sz="2" w:space="0" w:color="353E44"/>
            </w:tcBorders>
            <w:noWrap/>
          </w:tcPr>
          <w:p w14:paraId="6AAB6237"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48" w:type="dxa"/>
            <w:gridSpan w:val="3"/>
            <w:tcBorders>
              <w:top w:val="single" w:sz="2" w:space="0" w:color="353E44"/>
            </w:tcBorders>
            <w:noWrap/>
          </w:tcPr>
          <w:p w14:paraId="4BE3B56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tcBorders>
              <w:top w:val="single" w:sz="2" w:space="0" w:color="353E44"/>
            </w:tcBorders>
            <w:noWrap/>
          </w:tcPr>
          <w:p w14:paraId="79B390C0"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tcBorders>
              <w:top w:val="single" w:sz="2" w:space="0" w:color="353E44"/>
            </w:tcBorders>
            <w:noWrap/>
          </w:tcPr>
          <w:p w14:paraId="78C50F81"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1,000</w:t>
            </w:r>
          </w:p>
        </w:tc>
        <w:tc>
          <w:tcPr>
            <w:tcW w:w="576" w:type="dxa"/>
            <w:tcBorders>
              <w:top w:val="single" w:sz="2" w:space="0" w:color="353E44"/>
            </w:tcBorders>
            <w:tcMar>
              <w:top w:w="17" w:type="dxa"/>
              <w:left w:w="6" w:type="dxa"/>
              <w:bottom w:w="23" w:type="dxa"/>
              <w:right w:w="11" w:type="dxa"/>
            </w:tcMar>
            <w:vAlign w:val="center"/>
          </w:tcPr>
          <w:p w14:paraId="3AF0CE83" w14:textId="77777777" w:rsidR="00672103" w:rsidRPr="00672103" w:rsidRDefault="00672103" w:rsidP="00672103">
            <w:pPr>
              <w:spacing w:after="0"/>
              <w:ind w:right="0"/>
              <w:jc w:val="left"/>
              <w:rPr>
                <w:rFonts w:ascii="Verdana" w:eastAsia="Times New Roman" w:hAnsi="Verdana" w:cs="Verdana"/>
                <w:sz w:val="24"/>
                <w:szCs w:val="22"/>
              </w:rPr>
            </w:pPr>
            <w:r w:rsidRPr="00672103">
              <w:rPr>
                <w:rFonts w:ascii="Verdana" w:eastAsia="Times New Roman" w:hAnsi="Verdana" w:cs="Verdana"/>
                <w:sz w:val="24"/>
                <w:szCs w:val="22"/>
              </w:rPr>
              <w:t xml:space="preserve"> </w:t>
            </w:r>
          </w:p>
        </w:tc>
        <w:tc>
          <w:tcPr>
            <w:tcW w:w="397" w:type="dxa"/>
            <w:tcBorders>
              <w:top w:val="single" w:sz="2" w:space="0" w:color="353E44"/>
            </w:tcBorders>
            <w:tcMar>
              <w:top w:w="17" w:type="dxa"/>
              <w:left w:w="6" w:type="dxa"/>
              <w:bottom w:w="23" w:type="dxa"/>
              <w:right w:w="11" w:type="dxa"/>
            </w:tcMar>
            <w:vAlign w:val="center"/>
          </w:tcPr>
          <w:p w14:paraId="432F3ACD" w14:textId="77777777" w:rsidR="00672103" w:rsidRPr="00672103" w:rsidRDefault="00672103" w:rsidP="00672103">
            <w:pPr>
              <w:spacing w:after="0"/>
              <w:ind w:right="0"/>
              <w:jc w:val="left"/>
              <w:rPr>
                <w:rFonts w:ascii="Verdana" w:eastAsia="Times New Roman" w:hAnsi="Verdana" w:cs="Verdana"/>
                <w:sz w:val="24"/>
                <w:szCs w:val="22"/>
              </w:rPr>
            </w:pPr>
            <w:r w:rsidRPr="00672103">
              <w:rPr>
                <w:rFonts w:ascii="Verdana" w:eastAsia="Times New Roman" w:hAnsi="Verdana" w:cs="Verdana"/>
                <w:sz w:val="24"/>
                <w:szCs w:val="22"/>
              </w:rPr>
              <w:t xml:space="preserve"> </w:t>
            </w:r>
          </w:p>
        </w:tc>
      </w:tr>
      <w:tr w:rsidR="00672103" w:rsidRPr="00672103" w14:paraId="0BF5F85D" w14:textId="77777777" w:rsidTr="00E17664">
        <w:trPr>
          <w:cantSplit/>
        </w:trPr>
        <w:tc>
          <w:tcPr>
            <w:tcW w:w="2099" w:type="dxa"/>
            <w:gridSpan w:val="3"/>
          </w:tcPr>
          <w:p w14:paraId="6A769A0C"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 xml:space="preserve"> </w:t>
            </w:r>
          </w:p>
        </w:tc>
        <w:tc>
          <w:tcPr>
            <w:tcW w:w="306" w:type="dxa"/>
            <w:noWrap/>
          </w:tcPr>
          <w:p w14:paraId="6300B006"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70" w:type="dxa"/>
            <w:noWrap/>
          </w:tcPr>
          <w:p w14:paraId="2C6DC513"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59" w:type="dxa"/>
            <w:noWrap/>
          </w:tcPr>
          <w:p w14:paraId="0A2E3D27"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8" w:type="dxa"/>
            <w:gridSpan w:val="2"/>
            <w:noWrap/>
          </w:tcPr>
          <w:p w14:paraId="2AECAD14"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48" w:type="dxa"/>
            <w:gridSpan w:val="3"/>
            <w:noWrap/>
          </w:tcPr>
          <w:p w14:paraId="54B89CAD"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noWrap/>
          </w:tcPr>
          <w:p w14:paraId="495F6C78"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noWrap/>
          </w:tcPr>
          <w:p w14:paraId="6CD10657"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1,000</w:t>
            </w:r>
          </w:p>
        </w:tc>
        <w:tc>
          <w:tcPr>
            <w:tcW w:w="973" w:type="dxa"/>
            <w:gridSpan w:val="2"/>
            <w:tcBorders>
              <w:top w:val="single" w:sz="2" w:space="0" w:color="353E44"/>
            </w:tcBorders>
            <w:noWrap/>
          </w:tcPr>
          <w:p w14:paraId="29ED3423"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1,000</w:t>
            </w:r>
          </w:p>
        </w:tc>
      </w:tr>
      <w:tr w:rsidR="00672103" w:rsidRPr="00672103" w14:paraId="63FAD398" w14:textId="77777777" w:rsidTr="00F52ACB">
        <w:trPr>
          <w:cantSplit/>
        </w:trPr>
        <w:tc>
          <w:tcPr>
            <w:tcW w:w="5117" w:type="dxa"/>
            <w:gridSpan w:val="9"/>
            <w:noWrap/>
          </w:tcPr>
          <w:p w14:paraId="7645AC7F"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w:t>
            </w:r>
            <w:proofErr w:type="spellStart"/>
            <w:proofErr w:type="gramStart"/>
            <w:r w:rsidRPr="00672103">
              <w:rPr>
                <w:rFonts w:eastAsia="Times New Roman" w:cs="Didact Gothic"/>
                <w:color w:val="353E44"/>
                <w:szCs w:val="22"/>
              </w:rPr>
              <w:t>Ud</w:t>
            </w:r>
            <w:proofErr w:type="spellEnd"/>
            <w:r w:rsidRPr="00672103">
              <w:rPr>
                <w:rFonts w:eastAsia="Times New Roman" w:cs="Didact Gothic"/>
                <w:color w:val="353E44"/>
                <w:szCs w:val="22"/>
              </w:rPr>
              <w:t xml:space="preserve">  ......</w:t>
            </w:r>
            <w:proofErr w:type="gramEnd"/>
            <w:r w:rsidRPr="00672103">
              <w:rPr>
                <w:rFonts w:eastAsia="Times New Roman" w:cs="Didact Gothic"/>
                <w:color w:val="353E44"/>
                <w:szCs w:val="22"/>
              </w:rPr>
              <w:t>:</w:t>
            </w:r>
          </w:p>
        </w:tc>
        <w:tc>
          <w:tcPr>
            <w:tcW w:w="1205" w:type="dxa"/>
            <w:gridSpan w:val="3"/>
            <w:noWrap/>
          </w:tcPr>
          <w:p w14:paraId="69F7847D"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1,000</w:t>
            </w:r>
          </w:p>
        </w:tc>
        <w:tc>
          <w:tcPr>
            <w:tcW w:w="1464" w:type="dxa"/>
            <w:gridSpan w:val="3"/>
            <w:noWrap/>
          </w:tcPr>
          <w:p w14:paraId="57A28F18" w14:textId="208E1D1A"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52</w:t>
            </w:r>
            <w:r w:rsidR="00672103" w:rsidRPr="00672103">
              <w:rPr>
                <w:rFonts w:eastAsia="Times New Roman" w:cs="Didact Gothic"/>
                <w:color w:val="353E44"/>
                <w:szCs w:val="22"/>
              </w:rPr>
              <w:t>,</w:t>
            </w:r>
            <w:r>
              <w:rPr>
                <w:rFonts w:eastAsia="Times New Roman" w:cs="Didact Gothic"/>
                <w:color w:val="353E44"/>
                <w:szCs w:val="22"/>
              </w:rPr>
              <w:t>8</w:t>
            </w:r>
            <w:r w:rsidR="00544D15">
              <w:rPr>
                <w:rFonts w:eastAsia="Times New Roman" w:cs="Didact Gothic"/>
                <w:color w:val="353E44"/>
                <w:szCs w:val="22"/>
              </w:rPr>
              <w:t>4</w:t>
            </w:r>
          </w:p>
        </w:tc>
        <w:tc>
          <w:tcPr>
            <w:tcW w:w="973" w:type="dxa"/>
            <w:gridSpan w:val="2"/>
            <w:noWrap/>
          </w:tcPr>
          <w:p w14:paraId="125863D6" w14:textId="2E5229E3"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52</w:t>
            </w:r>
            <w:r w:rsidR="00672103" w:rsidRPr="00672103">
              <w:rPr>
                <w:rFonts w:eastAsia="Times New Roman" w:cs="Didact Gothic"/>
                <w:color w:val="353E44"/>
                <w:szCs w:val="22"/>
              </w:rPr>
              <w:t>,</w:t>
            </w:r>
            <w:r>
              <w:rPr>
                <w:rFonts w:eastAsia="Times New Roman" w:cs="Didact Gothic"/>
                <w:color w:val="353E44"/>
                <w:szCs w:val="22"/>
              </w:rPr>
              <w:t>8</w:t>
            </w:r>
            <w:r w:rsidR="00544D15">
              <w:rPr>
                <w:rFonts w:eastAsia="Times New Roman" w:cs="Didact Gothic"/>
                <w:color w:val="353E44"/>
                <w:szCs w:val="22"/>
              </w:rPr>
              <w:t>4</w:t>
            </w:r>
          </w:p>
        </w:tc>
      </w:tr>
      <w:tr w:rsidR="00672103" w:rsidRPr="00672103" w14:paraId="7166DFBB" w14:textId="77777777" w:rsidTr="00F52ACB">
        <w:trPr>
          <w:cantSplit/>
        </w:trPr>
        <w:tc>
          <w:tcPr>
            <w:tcW w:w="767" w:type="dxa"/>
            <w:noWrap/>
          </w:tcPr>
          <w:p w14:paraId="289459AB"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1.2</w:t>
            </w:r>
          </w:p>
        </w:tc>
        <w:tc>
          <w:tcPr>
            <w:tcW w:w="311" w:type="dxa"/>
            <w:noWrap/>
          </w:tcPr>
          <w:p w14:paraId="5E40BABA"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7681" w:type="dxa"/>
            <w:gridSpan w:val="15"/>
          </w:tcPr>
          <w:p w14:paraId="744867F4"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 xml:space="preserve">Ensayo a realizar en laboratorio acreditado en el área técnica correspondiente, sobre una muestra de hormigón fresco, tomada en obra según UNE-EN 12350-1, para la determinación de las siguientes características: consistencia del hormigón fresco mediante el método de asentamiento del cono de Abrams según UNE-EN 12350-2 y resistencia característica a compresión del hormigón endurecido con fabricación y curado de dos probetas </w:t>
            </w:r>
            <w:proofErr w:type="spellStart"/>
            <w:r w:rsidRPr="00672103">
              <w:rPr>
                <w:rFonts w:eastAsia="Times New Roman" w:cs="Didact Gothic"/>
                <w:color w:val="353E44"/>
                <w:szCs w:val="22"/>
              </w:rPr>
              <w:t>probetas</w:t>
            </w:r>
            <w:proofErr w:type="spellEnd"/>
            <w:r w:rsidRPr="00672103">
              <w:rPr>
                <w:rFonts w:eastAsia="Times New Roman" w:cs="Didact Gothic"/>
                <w:color w:val="353E44"/>
                <w:szCs w:val="22"/>
              </w:rPr>
              <w:t xml:space="preserve"> cilíndricas de 15x30 cm según UNE-EN 12390-2, refrentado y rotura a compresión de las mismas según UNE-EN 12390-3. Incluso desplazamiento a obra, toma de muestra e informe de resultados.</w:t>
            </w:r>
          </w:p>
          <w:p w14:paraId="18C8FB8C" w14:textId="06891FDB" w:rsidR="00672103" w:rsidRPr="00672103" w:rsidRDefault="00672103" w:rsidP="00544D15">
            <w:pPr>
              <w:spacing w:after="0"/>
              <w:ind w:right="0"/>
              <w:rPr>
                <w:rFonts w:eastAsia="Times New Roman" w:cs="Didact Gothic"/>
                <w:color w:val="353E44"/>
                <w:szCs w:val="22"/>
              </w:rPr>
            </w:pPr>
            <w:r w:rsidRPr="00672103">
              <w:rPr>
                <w:rFonts w:eastAsia="Times New Roman" w:cs="Didact Gothic"/>
                <w:color w:val="353E44"/>
                <w:szCs w:val="22"/>
              </w:rPr>
              <w:t>Incluye: Desplazamiento a obra. Toma de muestras. Realización de ensayos. Redacción de informe de los resultados de los ensayos realizados.</w:t>
            </w:r>
          </w:p>
        </w:tc>
      </w:tr>
      <w:tr w:rsidR="00672103" w:rsidRPr="00672103" w14:paraId="764B215C" w14:textId="77777777" w:rsidTr="00E17664">
        <w:trPr>
          <w:cantSplit/>
        </w:trPr>
        <w:tc>
          <w:tcPr>
            <w:tcW w:w="2099" w:type="dxa"/>
            <w:gridSpan w:val="3"/>
            <w:tcBorders>
              <w:bottom w:val="single" w:sz="2" w:space="0" w:color="353E44"/>
            </w:tcBorders>
            <w:noWrap/>
          </w:tcPr>
          <w:p w14:paraId="12A1F9C7"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 xml:space="preserve"> </w:t>
            </w:r>
          </w:p>
        </w:tc>
        <w:tc>
          <w:tcPr>
            <w:tcW w:w="306" w:type="dxa"/>
            <w:tcBorders>
              <w:bottom w:val="single" w:sz="2" w:space="0" w:color="353E44"/>
            </w:tcBorders>
            <w:noWrap/>
          </w:tcPr>
          <w:p w14:paraId="6AF8100C" w14:textId="74BF5AC1" w:rsidR="00672103" w:rsidRPr="00672103" w:rsidRDefault="00672103" w:rsidP="00672103">
            <w:pPr>
              <w:spacing w:after="0"/>
              <w:ind w:left="-30" w:right="0"/>
              <w:jc w:val="right"/>
              <w:rPr>
                <w:rFonts w:eastAsia="Times New Roman" w:cs="Didact Gothic"/>
                <w:color w:val="353E44"/>
                <w:szCs w:val="22"/>
              </w:rPr>
            </w:pPr>
            <w:proofErr w:type="spellStart"/>
            <w:r w:rsidRPr="00672103">
              <w:rPr>
                <w:rFonts w:eastAsia="Times New Roman" w:cs="Didact Gothic"/>
                <w:color w:val="353E44"/>
                <w:szCs w:val="22"/>
              </w:rPr>
              <w:t>Uds</w:t>
            </w:r>
            <w:proofErr w:type="spellEnd"/>
          </w:p>
        </w:tc>
        <w:tc>
          <w:tcPr>
            <w:tcW w:w="870" w:type="dxa"/>
            <w:tcBorders>
              <w:bottom w:val="single" w:sz="2" w:space="0" w:color="353E44"/>
            </w:tcBorders>
            <w:noWrap/>
          </w:tcPr>
          <w:p w14:paraId="498C8482"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Largo</w:t>
            </w:r>
          </w:p>
        </w:tc>
        <w:tc>
          <w:tcPr>
            <w:tcW w:w="859" w:type="dxa"/>
            <w:tcBorders>
              <w:bottom w:val="single" w:sz="2" w:space="0" w:color="353E44"/>
            </w:tcBorders>
            <w:noWrap/>
          </w:tcPr>
          <w:p w14:paraId="2EC45BA6"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Ancho</w:t>
            </w:r>
          </w:p>
        </w:tc>
        <w:tc>
          <w:tcPr>
            <w:tcW w:w="898" w:type="dxa"/>
            <w:gridSpan w:val="2"/>
            <w:tcBorders>
              <w:bottom w:val="single" w:sz="2" w:space="0" w:color="353E44"/>
            </w:tcBorders>
            <w:noWrap/>
          </w:tcPr>
          <w:p w14:paraId="3DFCC2C6"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Alto</w:t>
            </w:r>
          </w:p>
        </w:tc>
        <w:tc>
          <w:tcPr>
            <w:tcW w:w="848" w:type="dxa"/>
            <w:gridSpan w:val="3"/>
            <w:tcBorders>
              <w:bottom w:val="single" w:sz="2" w:space="0" w:color="353E44"/>
            </w:tcBorders>
            <w:noWrap/>
          </w:tcPr>
          <w:p w14:paraId="24C90D1C"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tcBorders>
              <w:bottom w:val="single" w:sz="2" w:space="0" w:color="353E44"/>
            </w:tcBorders>
            <w:noWrap/>
          </w:tcPr>
          <w:p w14:paraId="5008A338"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tcBorders>
              <w:bottom w:val="single" w:sz="2" w:space="0" w:color="353E44"/>
            </w:tcBorders>
            <w:noWrap/>
          </w:tcPr>
          <w:p w14:paraId="766A7016"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Parcial</w:t>
            </w:r>
          </w:p>
        </w:tc>
        <w:tc>
          <w:tcPr>
            <w:tcW w:w="973" w:type="dxa"/>
            <w:gridSpan w:val="2"/>
            <w:tcBorders>
              <w:bottom w:val="single" w:sz="2" w:space="0" w:color="353E44"/>
            </w:tcBorders>
            <w:noWrap/>
          </w:tcPr>
          <w:p w14:paraId="6C5AE68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Subtotal</w:t>
            </w:r>
          </w:p>
        </w:tc>
      </w:tr>
      <w:tr w:rsidR="00672103" w:rsidRPr="00672103" w14:paraId="63B76967" w14:textId="77777777" w:rsidTr="00E17664">
        <w:trPr>
          <w:cantSplit/>
        </w:trPr>
        <w:tc>
          <w:tcPr>
            <w:tcW w:w="2099" w:type="dxa"/>
            <w:gridSpan w:val="3"/>
            <w:tcBorders>
              <w:top w:val="single" w:sz="2" w:space="0" w:color="353E44"/>
            </w:tcBorders>
          </w:tcPr>
          <w:p w14:paraId="3B4BAF8C"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Solera</w:t>
            </w:r>
          </w:p>
        </w:tc>
        <w:tc>
          <w:tcPr>
            <w:tcW w:w="306" w:type="dxa"/>
            <w:tcBorders>
              <w:top w:val="single" w:sz="2" w:space="0" w:color="353E44"/>
            </w:tcBorders>
            <w:noWrap/>
          </w:tcPr>
          <w:p w14:paraId="619A61B4"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w:t>
            </w:r>
          </w:p>
        </w:tc>
        <w:tc>
          <w:tcPr>
            <w:tcW w:w="870" w:type="dxa"/>
            <w:tcBorders>
              <w:top w:val="single" w:sz="2" w:space="0" w:color="353E44"/>
            </w:tcBorders>
            <w:noWrap/>
          </w:tcPr>
          <w:p w14:paraId="7AA31A0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59" w:type="dxa"/>
            <w:tcBorders>
              <w:top w:val="single" w:sz="2" w:space="0" w:color="353E44"/>
            </w:tcBorders>
            <w:noWrap/>
          </w:tcPr>
          <w:p w14:paraId="5E2B082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8" w:type="dxa"/>
            <w:gridSpan w:val="2"/>
            <w:tcBorders>
              <w:top w:val="single" w:sz="2" w:space="0" w:color="353E44"/>
            </w:tcBorders>
            <w:noWrap/>
          </w:tcPr>
          <w:p w14:paraId="33E509F3"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48" w:type="dxa"/>
            <w:gridSpan w:val="3"/>
            <w:tcBorders>
              <w:top w:val="single" w:sz="2" w:space="0" w:color="353E44"/>
            </w:tcBorders>
            <w:noWrap/>
          </w:tcPr>
          <w:p w14:paraId="74BB8F2F"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tcBorders>
              <w:top w:val="single" w:sz="2" w:space="0" w:color="353E44"/>
            </w:tcBorders>
            <w:noWrap/>
          </w:tcPr>
          <w:p w14:paraId="5A70EB18"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tcBorders>
              <w:top w:val="single" w:sz="2" w:space="0" w:color="353E44"/>
            </w:tcBorders>
            <w:noWrap/>
          </w:tcPr>
          <w:p w14:paraId="38F7DCA6"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1,000</w:t>
            </w:r>
          </w:p>
        </w:tc>
        <w:tc>
          <w:tcPr>
            <w:tcW w:w="576" w:type="dxa"/>
            <w:tcBorders>
              <w:top w:val="single" w:sz="2" w:space="0" w:color="353E44"/>
            </w:tcBorders>
            <w:tcMar>
              <w:top w:w="17" w:type="dxa"/>
              <w:left w:w="6" w:type="dxa"/>
              <w:bottom w:w="23" w:type="dxa"/>
              <w:right w:w="11" w:type="dxa"/>
            </w:tcMar>
            <w:vAlign w:val="center"/>
          </w:tcPr>
          <w:p w14:paraId="17D8997C" w14:textId="77777777" w:rsidR="00672103" w:rsidRPr="00672103" w:rsidRDefault="00672103" w:rsidP="00672103">
            <w:pPr>
              <w:spacing w:after="0"/>
              <w:ind w:right="0"/>
              <w:jc w:val="left"/>
              <w:rPr>
                <w:rFonts w:ascii="Verdana" w:eastAsia="Times New Roman" w:hAnsi="Verdana" w:cs="Verdana"/>
                <w:sz w:val="24"/>
                <w:szCs w:val="22"/>
              </w:rPr>
            </w:pPr>
            <w:r w:rsidRPr="00672103">
              <w:rPr>
                <w:rFonts w:ascii="Verdana" w:eastAsia="Times New Roman" w:hAnsi="Verdana" w:cs="Verdana"/>
                <w:sz w:val="24"/>
                <w:szCs w:val="22"/>
              </w:rPr>
              <w:t xml:space="preserve"> </w:t>
            </w:r>
          </w:p>
        </w:tc>
        <w:tc>
          <w:tcPr>
            <w:tcW w:w="397" w:type="dxa"/>
            <w:tcBorders>
              <w:top w:val="single" w:sz="2" w:space="0" w:color="353E44"/>
            </w:tcBorders>
            <w:tcMar>
              <w:top w:w="17" w:type="dxa"/>
              <w:left w:w="6" w:type="dxa"/>
              <w:bottom w:w="23" w:type="dxa"/>
              <w:right w:w="11" w:type="dxa"/>
            </w:tcMar>
            <w:vAlign w:val="center"/>
          </w:tcPr>
          <w:p w14:paraId="6B84E0F8" w14:textId="77777777" w:rsidR="00672103" w:rsidRPr="00672103" w:rsidRDefault="00672103" w:rsidP="00672103">
            <w:pPr>
              <w:spacing w:after="0"/>
              <w:ind w:right="0"/>
              <w:jc w:val="left"/>
              <w:rPr>
                <w:rFonts w:ascii="Verdana" w:eastAsia="Times New Roman" w:hAnsi="Verdana" w:cs="Verdana"/>
                <w:sz w:val="24"/>
                <w:szCs w:val="22"/>
              </w:rPr>
            </w:pPr>
            <w:r w:rsidRPr="00672103">
              <w:rPr>
                <w:rFonts w:ascii="Verdana" w:eastAsia="Times New Roman" w:hAnsi="Verdana" w:cs="Verdana"/>
                <w:sz w:val="24"/>
                <w:szCs w:val="22"/>
              </w:rPr>
              <w:t xml:space="preserve"> </w:t>
            </w:r>
          </w:p>
        </w:tc>
      </w:tr>
      <w:tr w:rsidR="00672103" w:rsidRPr="00672103" w14:paraId="47DB3526" w14:textId="77777777" w:rsidTr="00E17664">
        <w:trPr>
          <w:cantSplit/>
        </w:trPr>
        <w:tc>
          <w:tcPr>
            <w:tcW w:w="2099" w:type="dxa"/>
            <w:gridSpan w:val="3"/>
          </w:tcPr>
          <w:p w14:paraId="39F380AC"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 xml:space="preserve"> </w:t>
            </w:r>
          </w:p>
        </w:tc>
        <w:tc>
          <w:tcPr>
            <w:tcW w:w="306" w:type="dxa"/>
            <w:noWrap/>
          </w:tcPr>
          <w:p w14:paraId="4D9C1FB9"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70" w:type="dxa"/>
            <w:noWrap/>
          </w:tcPr>
          <w:p w14:paraId="7979E2D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59" w:type="dxa"/>
            <w:noWrap/>
          </w:tcPr>
          <w:p w14:paraId="5400E5E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8" w:type="dxa"/>
            <w:gridSpan w:val="2"/>
            <w:noWrap/>
          </w:tcPr>
          <w:p w14:paraId="418133AD"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48" w:type="dxa"/>
            <w:gridSpan w:val="3"/>
            <w:noWrap/>
          </w:tcPr>
          <w:p w14:paraId="14A83C62"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noWrap/>
          </w:tcPr>
          <w:p w14:paraId="1521287D"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noWrap/>
          </w:tcPr>
          <w:p w14:paraId="341AEF52" w14:textId="7BED6FD1" w:rsidR="00672103" w:rsidRPr="00672103" w:rsidRDefault="00065B80" w:rsidP="00672103">
            <w:pPr>
              <w:spacing w:after="0"/>
              <w:ind w:right="0"/>
              <w:jc w:val="right"/>
              <w:rPr>
                <w:rFonts w:eastAsia="Times New Roman" w:cs="Didact Gothic"/>
                <w:color w:val="353E44"/>
                <w:szCs w:val="22"/>
              </w:rPr>
            </w:pPr>
            <w:r>
              <w:rPr>
                <w:rFonts w:eastAsia="Times New Roman" w:cs="Didact Gothic"/>
                <w:color w:val="353E44"/>
                <w:szCs w:val="22"/>
              </w:rPr>
              <w:t>1</w:t>
            </w:r>
            <w:r w:rsidR="00672103" w:rsidRPr="00672103">
              <w:rPr>
                <w:rFonts w:eastAsia="Times New Roman" w:cs="Didact Gothic"/>
                <w:color w:val="353E44"/>
                <w:szCs w:val="22"/>
              </w:rPr>
              <w:t>,000</w:t>
            </w:r>
          </w:p>
        </w:tc>
        <w:tc>
          <w:tcPr>
            <w:tcW w:w="973" w:type="dxa"/>
            <w:gridSpan w:val="2"/>
            <w:tcBorders>
              <w:top w:val="single" w:sz="2" w:space="0" w:color="353E44"/>
            </w:tcBorders>
            <w:noWrap/>
          </w:tcPr>
          <w:p w14:paraId="085BE134" w14:textId="7026252E" w:rsidR="00672103" w:rsidRPr="00672103" w:rsidRDefault="00065B80" w:rsidP="00672103">
            <w:pPr>
              <w:spacing w:after="0"/>
              <w:ind w:right="0"/>
              <w:jc w:val="right"/>
              <w:rPr>
                <w:rFonts w:eastAsia="Times New Roman" w:cs="Didact Gothic"/>
                <w:color w:val="353E44"/>
                <w:szCs w:val="22"/>
              </w:rPr>
            </w:pPr>
            <w:r>
              <w:rPr>
                <w:rFonts w:eastAsia="Times New Roman" w:cs="Didact Gothic"/>
                <w:color w:val="353E44"/>
                <w:szCs w:val="22"/>
              </w:rPr>
              <w:t>1</w:t>
            </w:r>
            <w:r w:rsidR="00672103" w:rsidRPr="00672103">
              <w:rPr>
                <w:rFonts w:eastAsia="Times New Roman" w:cs="Didact Gothic"/>
                <w:color w:val="353E44"/>
                <w:szCs w:val="22"/>
              </w:rPr>
              <w:t>,000</w:t>
            </w:r>
          </w:p>
        </w:tc>
      </w:tr>
      <w:tr w:rsidR="00672103" w:rsidRPr="00672103" w14:paraId="21AA21AB" w14:textId="77777777" w:rsidTr="00F52ACB">
        <w:trPr>
          <w:cantSplit/>
        </w:trPr>
        <w:tc>
          <w:tcPr>
            <w:tcW w:w="5117" w:type="dxa"/>
            <w:gridSpan w:val="9"/>
            <w:noWrap/>
          </w:tcPr>
          <w:p w14:paraId="3F92C18E"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w:t>
            </w:r>
            <w:proofErr w:type="spellStart"/>
            <w:proofErr w:type="gramStart"/>
            <w:r w:rsidRPr="00672103">
              <w:rPr>
                <w:rFonts w:eastAsia="Times New Roman" w:cs="Didact Gothic"/>
                <w:color w:val="353E44"/>
                <w:szCs w:val="22"/>
              </w:rPr>
              <w:t>Ud</w:t>
            </w:r>
            <w:proofErr w:type="spellEnd"/>
            <w:r w:rsidRPr="00672103">
              <w:rPr>
                <w:rFonts w:eastAsia="Times New Roman" w:cs="Didact Gothic"/>
                <w:color w:val="353E44"/>
                <w:szCs w:val="22"/>
              </w:rPr>
              <w:t xml:space="preserve">  ......</w:t>
            </w:r>
            <w:proofErr w:type="gramEnd"/>
            <w:r w:rsidRPr="00672103">
              <w:rPr>
                <w:rFonts w:eastAsia="Times New Roman" w:cs="Didact Gothic"/>
                <w:color w:val="353E44"/>
                <w:szCs w:val="22"/>
              </w:rPr>
              <w:t>:</w:t>
            </w:r>
          </w:p>
        </w:tc>
        <w:tc>
          <w:tcPr>
            <w:tcW w:w="1205" w:type="dxa"/>
            <w:gridSpan w:val="3"/>
            <w:noWrap/>
          </w:tcPr>
          <w:p w14:paraId="7C183AC0" w14:textId="2586F812" w:rsidR="00672103" w:rsidRPr="00672103" w:rsidRDefault="00065B80" w:rsidP="00672103">
            <w:pPr>
              <w:spacing w:after="0"/>
              <w:ind w:right="0"/>
              <w:jc w:val="right"/>
              <w:rPr>
                <w:rFonts w:eastAsia="Times New Roman" w:cs="Didact Gothic"/>
                <w:color w:val="353E44"/>
                <w:szCs w:val="22"/>
              </w:rPr>
            </w:pPr>
            <w:r>
              <w:rPr>
                <w:rFonts w:eastAsia="Times New Roman" w:cs="Didact Gothic"/>
                <w:color w:val="353E44"/>
                <w:szCs w:val="22"/>
              </w:rPr>
              <w:t>1</w:t>
            </w:r>
            <w:r w:rsidR="00672103" w:rsidRPr="00672103">
              <w:rPr>
                <w:rFonts w:eastAsia="Times New Roman" w:cs="Didact Gothic"/>
                <w:color w:val="353E44"/>
                <w:szCs w:val="22"/>
              </w:rPr>
              <w:t>,000</w:t>
            </w:r>
          </w:p>
        </w:tc>
        <w:tc>
          <w:tcPr>
            <w:tcW w:w="1464" w:type="dxa"/>
            <w:gridSpan w:val="3"/>
            <w:noWrap/>
          </w:tcPr>
          <w:p w14:paraId="4892D39B" w14:textId="2ADCD1A8"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72</w:t>
            </w:r>
            <w:r w:rsidR="00672103" w:rsidRPr="00672103">
              <w:rPr>
                <w:rFonts w:eastAsia="Times New Roman" w:cs="Didact Gothic"/>
                <w:color w:val="353E44"/>
                <w:szCs w:val="22"/>
              </w:rPr>
              <w:t>,</w:t>
            </w:r>
            <w:r>
              <w:rPr>
                <w:rFonts w:eastAsia="Times New Roman" w:cs="Didact Gothic"/>
                <w:color w:val="353E44"/>
                <w:szCs w:val="22"/>
              </w:rPr>
              <w:t>30</w:t>
            </w:r>
          </w:p>
        </w:tc>
        <w:tc>
          <w:tcPr>
            <w:tcW w:w="973" w:type="dxa"/>
            <w:gridSpan w:val="2"/>
            <w:noWrap/>
          </w:tcPr>
          <w:p w14:paraId="43CCC4E3" w14:textId="07A5528B"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72</w:t>
            </w:r>
            <w:r w:rsidR="00672103" w:rsidRPr="00672103">
              <w:rPr>
                <w:rFonts w:eastAsia="Times New Roman" w:cs="Didact Gothic"/>
                <w:color w:val="353E44"/>
                <w:szCs w:val="22"/>
              </w:rPr>
              <w:t>,</w:t>
            </w:r>
            <w:r>
              <w:rPr>
                <w:rFonts w:eastAsia="Times New Roman" w:cs="Didact Gothic"/>
                <w:color w:val="353E44"/>
                <w:szCs w:val="22"/>
              </w:rPr>
              <w:t>30</w:t>
            </w:r>
          </w:p>
        </w:tc>
      </w:tr>
      <w:tr w:rsidR="00672103" w:rsidRPr="00672103" w14:paraId="19171906" w14:textId="77777777" w:rsidTr="00F52ACB">
        <w:trPr>
          <w:cantSplit/>
        </w:trPr>
        <w:tc>
          <w:tcPr>
            <w:tcW w:w="767" w:type="dxa"/>
            <w:noWrap/>
          </w:tcPr>
          <w:p w14:paraId="16DA5180"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1.3</w:t>
            </w:r>
          </w:p>
        </w:tc>
        <w:tc>
          <w:tcPr>
            <w:tcW w:w="311" w:type="dxa"/>
            <w:noWrap/>
          </w:tcPr>
          <w:p w14:paraId="50754DB4"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7681" w:type="dxa"/>
            <w:gridSpan w:val="15"/>
          </w:tcPr>
          <w:p w14:paraId="3F32C0B1" w14:textId="77777777" w:rsidR="00672103" w:rsidRPr="00672103" w:rsidRDefault="00672103" w:rsidP="00672103">
            <w:pPr>
              <w:spacing w:after="0"/>
              <w:ind w:right="0"/>
              <w:rPr>
                <w:rFonts w:eastAsia="Times New Roman" w:cs="Didact Gothic"/>
                <w:color w:val="353E44"/>
                <w:szCs w:val="22"/>
              </w:rPr>
            </w:pPr>
            <w:proofErr w:type="gramStart"/>
            <w:r w:rsidRPr="00672103">
              <w:rPr>
                <w:rFonts w:eastAsia="Times New Roman" w:cs="Didact Gothic"/>
                <w:color w:val="353E44"/>
                <w:szCs w:val="22"/>
              </w:rPr>
              <w:t>Ensayo a realizar</w:t>
            </w:r>
            <w:proofErr w:type="gramEnd"/>
            <w:r w:rsidRPr="00672103">
              <w:rPr>
                <w:rFonts w:eastAsia="Times New Roman" w:cs="Didact Gothic"/>
                <w:color w:val="353E44"/>
                <w:szCs w:val="22"/>
              </w:rPr>
              <w:t xml:space="preserve"> en laboratorio acreditado en el área técnica correspondiente, sobre una muestra de hormigón fresco, tomada en obra, para la determinación de la profundidad de penetración de agua bajo presión según UNE-EN 12390-8, mediante fabricación y secado de 3 probetas durante 72 horas en estufa de tiro forzado a 50±5°C. Incluso desplazamiento a obra, toma de muestra e informe de resultados.</w:t>
            </w:r>
          </w:p>
        </w:tc>
      </w:tr>
      <w:tr w:rsidR="00672103" w:rsidRPr="00672103" w14:paraId="66947563" w14:textId="77777777" w:rsidTr="00E17664">
        <w:trPr>
          <w:cantSplit/>
        </w:trPr>
        <w:tc>
          <w:tcPr>
            <w:tcW w:w="2099" w:type="dxa"/>
            <w:gridSpan w:val="3"/>
            <w:tcBorders>
              <w:bottom w:val="single" w:sz="2" w:space="0" w:color="353E44"/>
            </w:tcBorders>
            <w:noWrap/>
          </w:tcPr>
          <w:p w14:paraId="2627C30A"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 xml:space="preserve"> </w:t>
            </w:r>
          </w:p>
        </w:tc>
        <w:tc>
          <w:tcPr>
            <w:tcW w:w="306" w:type="dxa"/>
            <w:tcBorders>
              <w:bottom w:val="single" w:sz="2" w:space="0" w:color="353E44"/>
            </w:tcBorders>
            <w:noWrap/>
          </w:tcPr>
          <w:p w14:paraId="5E721186" w14:textId="69CAF4B3" w:rsidR="00672103" w:rsidRPr="00672103" w:rsidRDefault="00672103" w:rsidP="00E17664">
            <w:pPr>
              <w:spacing w:after="0"/>
              <w:ind w:left="-145" w:right="0"/>
              <w:jc w:val="right"/>
              <w:rPr>
                <w:rFonts w:eastAsia="Times New Roman" w:cs="Didact Gothic"/>
                <w:color w:val="353E44"/>
                <w:szCs w:val="22"/>
              </w:rPr>
            </w:pPr>
            <w:proofErr w:type="spellStart"/>
            <w:r w:rsidRPr="00672103">
              <w:rPr>
                <w:rFonts w:eastAsia="Times New Roman" w:cs="Didact Gothic"/>
                <w:color w:val="353E44"/>
                <w:szCs w:val="22"/>
              </w:rPr>
              <w:t>Uds</w:t>
            </w:r>
            <w:proofErr w:type="spellEnd"/>
          </w:p>
        </w:tc>
        <w:tc>
          <w:tcPr>
            <w:tcW w:w="870" w:type="dxa"/>
            <w:tcBorders>
              <w:bottom w:val="single" w:sz="2" w:space="0" w:color="353E44"/>
            </w:tcBorders>
            <w:noWrap/>
          </w:tcPr>
          <w:p w14:paraId="5917390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Largo</w:t>
            </w:r>
          </w:p>
        </w:tc>
        <w:tc>
          <w:tcPr>
            <w:tcW w:w="859" w:type="dxa"/>
            <w:tcBorders>
              <w:bottom w:val="single" w:sz="2" w:space="0" w:color="353E44"/>
            </w:tcBorders>
            <w:noWrap/>
          </w:tcPr>
          <w:p w14:paraId="6AF41C08"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Ancho</w:t>
            </w:r>
          </w:p>
        </w:tc>
        <w:tc>
          <w:tcPr>
            <w:tcW w:w="898" w:type="dxa"/>
            <w:gridSpan w:val="2"/>
            <w:tcBorders>
              <w:bottom w:val="single" w:sz="2" w:space="0" w:color="353E44"/>
            </w:tcBorders>
            <w:noWrap/>
          </w:tcPr>
          <w:p w14:paraId="31E45239"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Alto</w:t>
            </w:r>
          </w:p>
        </w:tc>
        <w:tc>
          <w:tcPr>
            <w:tcW w:w="848" w:type="dxa"/>
            <w:gridSpan w:val="3"/>
            <w:tcBorders>
              <w:bottom w:val="single" w:sz="2" w:space="0" w:color="353E44"/>
            </w:tcBorders>
            <w:noWrap/>
          </w:tcPr>
          <w:p w14:paraId="1F331D2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tcBorders>
              <w:bottom w:val="single" w:sz="2" w:space="0" w:color="353E44"/>
            </w:tcBorders>
            <w:noWrap/>
          </w:tcPr>
          <w:p w14:paraId="06F2A08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tcBorders>
              <w:bottom w:val="single" w:sz="2" w:space="0" w:color="353E44"/>
            </w:tcBorders>
            <w:noWrap/>
          </w:tcPr>
          <w:p w14:paraId="25057E2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Parcial</w:t>
            </w:r>
          </w:p>
        </w:tc>
        <w:tc>
          <w:tcPr>
            <w:tcW w:w="973" w:type="dxa"/>
            <w:gridSpan w:val="2"/>
            <w:tcBorders>
              <w:bottom w:val="single" w:sz="2" w:space="0" w:color="353E44"/>
            </w:tcBorders>
            <w:noWrap/>
          </w:tcPr>
          <w:p w14:paraId="5EC5D54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Subtotal</w:t>
            </w:r>
          </w:p>
        </w:tc>
      </w:tr>
      <w:tr w:rsidR="00672103" w:rsidRPr="00672103" w14:paraId="593A517B" w14:textId="77777777" w:rsidTr="00E17664">
        <w:trPr>
          <w:cantSplit/>
        </w:trPr>
        <w:tc>
          <w:tcPr>
            <w:tcW w:w="2099" w:type="dxa"/>
            <w:gridSpan w:val="3"/>
            <w:tcBorders>
              <w:top w:val="single" w:sz="2" w:space="0" w:color="353E44"/>
            </w:tcBorders>
          </w:tcPr>
          <w:p w14:paraId="68683A51"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Solera</w:t>
            </w:r>
          </w:p>
        </w:tc>
        <w:tc>
          <w:tcPr>
            <w:tcW w:w="306" w:type="dxa"/>
            <w:tcBorders>
              <w:top w:val="single" w:sz="2" w:space="0" w:color="353E44"/>
            </w:tcBorders>
            <w:noWrap/>
          </w:tcPr>
          <w:p w14:paraId="01923016"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w:t>
            </w:r>
          </w:p>
        </w:tc>
        <w:tc>
          <w:tcPr>
            <w:tcW w:w="870" w:type="dxa"/>
            <w:tcBorders>
              <w:top w:val="single" w:sz="2" w:space="0" w:color="353E44"/>
            </w:tcBorders>
            <w:noWrap/>
          </w:tcPr>
          <w:p w14:paraId="604B7CB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59" w:type="dxa"/>
            <w:tcBorders>
              <w:top w:val="single" w:sz="2" w:space="0" w:color="353E44"/>
            </w:tcBorders>
            <w:noWrap/>
          </w:tcPr>
          <w:p w14:paraId="4AFCE960"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8" w:type="dxa"/>
            <w:gridSpan w:val="2"/>
            <w:tcBorders>
              <w:top w:val="single" w:sz="2" w:space="0" w:color="353E44"/>
            </w:tcBorders>
            <w:noWrap/>
          </w:tcPr>
          <w:p w14:paraId="6391EC34"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48" w:type="dxa"/>
            <w:gridSpan w:val="3"/>
            <w:tcBorders>
              <w:top w:val="single" w:sz="2" w:space="0" w:color="353E44"/>
            </w:tcBorders>
            <w:noWrap/>
          </w:tcPr>
          <w:p w14:paraId="701F690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tcBorders>
              <w:top w:val="single" w:sz="2" w:space="0" w:color="353E44"/>
            </w:tcBorders>
            <w:noWrap/>
          </w:tcPr>
          <w:p w14:paraId="000DC941"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tcBorders>
              <w:top w:val="single" w:sz="2" w:space="0" w:color="353E44"/>
            </w:tcBorders>
            <w:noWrap/>
          </w:tcPr>
          <w:p w14:paraId="2BEE78A3"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1,000</w:t>
            </w:r>
          </w:p>
        </w:tc>
        <w:tc>
          <w:tcPr>
            <w:tcW w:w="576" w:type="dxa"/>
            <w:tcBorders>
              <w:top w:val="single" w:sz="2" w:space="0" w:color="353E44"/>
            </w:tcBorders>
            <w:tcMar>
              <w:top w:w="17" w:type="dxa"/>
              <w:left w:w="6" w:type="dxa"/>
              <w:bottom w:w="23" w:type="dxa"/>
              <w:right w:w="11" w:type="dxa"/>
            </w:tcMar>
            <w:vAlign w:val="center"/>
          </w:tcPr>
          <w:p w14:paraId="7696DDA1" w14:textId="77777777" w:rsidR="00672103" w:rsidRPr="00672103" w:rsidRDefault="00672103" w:rsidP="00672103">
            <w:pPr>
              <w:spacing w:after="0"/>
              <w:ind w:right="0"/>
              <w:jc w:val="left"/>
              <w:rPr>
                <w:rFonts w:ascii="Verdana" w:eastAsia="Times New Roman" w:hAnsi="Verdana" w:cs="Verdana"/>
                <w:sz w:val="24"/>
                <w:szCs w:val="22"/>
              </w:rPr>
            </w:pPr>
            <w:r w:rsidRPr="00672103">
              <w:rPr>
                <w:rFonts w:ascii="Verdana" w:eastAsia="Times New Roman" w:hAnsi="Verdana" w:cs="Verdana"/>
                <w:sz w:val="24"/>
                <w:szCs w:val="22"/>
              </w:rPr>
              <w:t xml:space="preserve"> </w:t>
            </w:r>
          </w:p>
        </w:tc>
        <w:tc>
          <w:tcPr>
            <w:tcW w:w="397" w:type="dxa"/>
            <w:tcBorders>
              <w:top w:val="single" w:sz="2" w:space="0" w:color="353E44"/>
            </w:tcBorders>
            <w:tcMar>
              <w:top w:w="17" w:type="dxa"/>
              <w:left w:w="6" w:type="dxa"/>
              <w:bottom w:w="23" w:type="dxa"/>
              <w:right w:w="11" w:type="dxa"/>
            </w:tcMar>
            <w:vAlign w:val="center"/>
          </w:tcPr>
          <w:p w14:paraId="14C15DDB" w14:textId="77777777" w:rsidR="00672103" w:rsidRPr="00672103" w:rsidRDefault="00672103" w:rsidP="00672103">
            <w:pPr>
              <w:spacing w:after="0"/>
              <w:ind w:right="0"/>
              <w:jc w:val="left"/>
              <w:rPr>
                <w:rFonts w:ascii="Verdana" w:eastAsia="Times New Roman" w:hAnsi="Verdana" w:cs="Verdana"/>
                <w:sz w:val="24"/>
                <w:szCs w:val="22"/>
              </w:rPr>
            </w:pPr>
            <w:r w:rsidRPr="00672103">
              <w:rPr>
                <w:rFonts w:ascii="Verdana" w:eastAsia="Times New Roman" w:hAnsi="Verdana" w:cs="Verdana"/>
                <w:sz w:val="24"/>
                <w:szCs w:val="22"/>
              </w:rPr>
              <w:t xml:space="preserve"> </w:t>
            </w:r>
          </w:p>
        </w:tc>
      </w:tr>
      <w:tr w:rsidR="00672103" w:rsidRPr="00672103" w14:paraId="6D50BED8" w14:textId="77777777" w:rsidTr="00E17664">
        <w:trPr>
          <w:cantSplit/>
        </w:trPr>
        <w:tc>
          <w:tcPr>
            <w:tcW w:w="2099" w:type="dxa"/>
            <w:gridSpan w:val="3"/>
          </w:tcPr>
          <w:p w14:paraId="6C43BECD"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 xml:space="preserve"> </w:t>
            </w:r>
          </w:p>
        </w:tc>
        <w:tc>
          <w:tcPr>
            <w:tcW w:w="306" w:type="dxa"/>
            <w:noWrap/>
          </w:tcPr>
          <w:p w14:paraId="7DFB9FF3"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70" w:type="dxa"/>
            <w:noWrap/>
          </w:tcPr>
          <w:p w14:paraId="3934399E"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59" w:type="dxa"/>
            <w:noWrap/>
          </w:tcPr>
          <w:p w14:paraId="2393447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8" w:type="dxa"/>
            <w:gridSpan w:val="2"/>
            <w:noWrap/>
          </w:tcPr>
          <w:p w14:paraId="63B6F39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48" w:type="dxa"/>
            <w:gridSpan w:val="3"/>
            <w:noWrap/>
          </w:tcPr>
          <w:p w14:paraId="7CAC61BD"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noWrap/>
          </w:tcPr>
          <w:p w14:paraId="7C2E8718"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noWrap/>
          </w:tcPr>
          <w:p w14:paraId="2001923E" w14:textId="5DF06DE1" w:rsidR="00672103" w:rsidRPr="00672103" w:rsidRDefault="00065B80" w:rsidP="00672103">
            <w:pPr>
              <w:spacing w:after="0"/>
              <w:ind w:right="0"/>
              <w:jc w:val="right"/>
              <w:rPr>
                <w:rFonts w:eastAsia="Times New Roman" w:cs="Didact Gothic"/>
                <w:color w:val="353E44"/>
                <w:szCs w:val="22"/>
              </w:rPr>
            </w:pPr>
            <w:r>
              <w:rPr>
                <w:rFonts w:eastAsia="Times New Roman" w:cs="Didact Gothic"/>
                <w:color w:val="353E44"/>
                <w:szCs w:val="22"/>
              </w:rPr>
              <w:t>1</w:t>
            </w:r>
            <w:r w:rsidR="00672103" w:rsidRPr="00672103">
              <w:rPr>
                <w:rFonts w:eastAsia="Times New Roman" w:cs="Didact Gothic"/>
                <w:color w:val="353E44"/>
                <w:szCs w:val="22"/>
              </w:rPr>
              <w:t>,000</w:t>
            </w:r>
          </w:p>
        </w:tc>
        <w:tc>
          <w:tcPr>
            <w:tcW w:w="973" w:type="dxa"/>
            <w:gridSpan w:val="2"/>
            <w:tcBorders>
              <w:top w:val="single" w:sz="2" w:space="0" w:color="353E44"/>
            </w:tcBorders>
            <w:noWrap/>
          </w:tcPr>
          <w:p w14:paraId="77540500" w14:textId="3CEAD13D" w:rsidR="00672103" w:rsidRPr="00672103" w:rsidRDefault="00065B80" w:rsidP="00672103">
            <w:pPr>
              <w:spacing w:after="0"/>
              <w:ind w:right="0"/>
              <w:jc w:val="right"/>
              <w:rPr>
                <w:rFonts w:eastAsia="Times New Roman" w:cs="Didact Gothic"/>
                <w:color w:val="353E44"/>
                <w:szCs w:val="22"/>
              </w:rPr>
            </w:pPr>
            <w:r>
              <w:rPr>
                <w:rFonts w:eastAsia="Times New Roman" w:cs="Didact Gothic"/>
                <w:color w:val="353E44"/>
                <w:szCs w:val="22"/>
              </w:rPr>
              <w:t>1</w:t>
            </w:r>
            <w:r w:rsidR="00672103" w:rsidRPr="00672103">
              <w:rPr>
                <w:rFonts w:eastAsia="Times New Roman" w:cs="Didact Gothic"/>
                <w:color w:val="353E44"/>
                <w:szCs w:val="22"/>
              </w:rPr>
              <w:t>,000</w:t>
            </w:r>
          </w:p>
        </w:tc>
      </w:tr>
      <w:tr w:rsidR="00672103" w:rsidRPr="00672103" w14:paraId="16D7C903" w14:textId="77777777" w:rsidTr="00F52ACB">
        <w:trPr>
          <w:cantSplit/>
        </w:trPr>
        <w:tc>
          <w:tcPr>
            <w:tcW w:w="5117" w:type="dxa"/>
            <w:gridSpan w:val="9"/>
            <w:noWrap/>
          </w:tcPr>
          <w:p w14:paraId="4DB64966"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w:t>
            </w:r>
            <w:proofErr w:type="spellStart"/>
            <w:proofErr w:type="gramStart"/>
            <w:r w:rsidRPr="00672103">
              <w:rPr>
                <w:rFonts w:eastAsia="Times New Roman" w:cs="Didact Gothic"/>
                <w:color w:val="353E44"/>
                <w:szCs w:val="22"/>
              </w:rPr>
              <w:t>Ud</w:t>
            </w:r>
            <w:proofErr w:type="spellEnd"/>
            <w:r w:rsidRPr="00672103">
              <w:rPr>
                <w:rFonts w:eastAsia="Times New Roman" w:cs="Didact Gothic"/>
                <w:color w:val="353E44"/>
                <w:szCs w:val="22"/>
              </w:rPr>
              <w:t xml:space="preserve">  ......</w:t>
            </w:r>
            <w:proofErr w:type="gramEnd"/>
            <w:r w:rsidRPr="00672103">
              <w:rPr>
                <w:rFonts w:eastAsia="Times New Roman" w:cs="Didact Gothic"/>
                <w:color w:val="353E44"/>
                <w:szCs w:val="22"/>
              </w:rPr>
              <w:t>:</w:t>
            </w:r>
          </w:p>
        </w:tc>
        <w:tc>
          <w:tcPr>
            <w:tcW w:w="1205" w:type="dxa"/>
            <w:gridSpan w:val="3"/>
            <w:noWrap/>
          </w:tcPr>
          <w:p w14:paraId="652A9B4E" w14:textId="7476258F" w:rsidR="00672103" w:rsidRPr="00672103" w:rsidRDefault="00065B80" w:rsidP="00672103">
            <w:pPr>
              <w:spacing w:after="0"/>
              <w:ind w:right="0"/>
              <w:jc w:val="right"/>
              <w:rPr>
                <w:rFonts w:eastAsia="Times New Roman" w:cs="Didact Gothic"/>
                <w:color w:val="353E44"/>
                <w:szCs w:val="22"/>
              </w:rPr>
            </w:pPr>
            <w:r>
              <w:rPr>
                <w:rFonts w:eastAsia="Times New Roman" w:cs="Didact Gothic"/>
                <w:color w:val="353E44"/>
                <w:szCs w:val="22"/>
              </w:rPr>
              <w:t>1</w:t>
            </w:r>
            <w:r w:rsidR="00672103" w:rsidRPr="00672103">
              <w:rPr>
                <w:rFonts w:eastAsia="Times New Roman" w:cs="Didact Gothic"/>
                <w:color w:val="353E44"/>
                <w:szCs w:val="22"/>
              </w:rPr>
              <w:t>,000</w:t>
            </w:r>
          </w:p>
        </w:tc>
        <w:tc>
          <w:tcPr>
            <w:tcW w:w="1464" w:type="dxa"/>
            <w:gridSpan w:val="3"/>
            <w:noWrap/>
          </w:tcPr>
          <w:p w14:paraId="2E94E397" w14:textId="66FD92D8" w:rsidR="00672103" w:rsidRPr="00672103" w:rsidRDefault="00065B80" w:rsidP="00672103">
            <w:pPr>
              <w:spacing w:after="0"/>
              <w:ind w:right="0"/>
              <w:jc w:val="right"/>
              <w:rPr>
                <w:rFonts w:eastAsia="Times New Roman" w:cs="Didact Gothic"/>
                <w:color w:val="353E44"/>
                <w:szCs w:val="22"/>
              </w:rPr>
            </w:pPr>
            <w:r>
              <w:rPr>
                <w:rFonts w:eastAsia="Times New Roman" w:cs="Didact Gothic"/>
                <w:color w:val="353E44"/>
                <w:szCs w:val="22"/>
              </w:rPr>
              <w:t>3</w:t>
            </w:r>
            <w:r w:rsidR="006B0352">
              <w:rPr>
                <w:rFonts w:eastAsia="Times New Roman" w:cs="Didact Gothic"/>
                <w:color w:val="353E44"/>
                <w:szCs w:val="22"/>
              </w:rPr>
              <w:t>38</w:t>
            </w:r>
            <w:r w:rsidR="00672103" w:rsidRPr="00672103">
              <w:rPr>
                <w:rFonts w:eastAsia="Times New Roman" w:cs="Didact Gothic"/>
                <w:color w:val="353E44"/>
                <w:szCs w:val="22"/>
              </w:rPr>
              <w:t>,</w:t>
            </w:r>
            <w:r w:rsidR="006B0352">
              <w:rPr>
                <w:rFonts w:eastAsia="Times New Roman" w:cs="Didact Gothic"/>
                <w:color w:val="353E44"/>
                <w:szCs w:val="22"/>
              </w:rPr>
              <w:t>58</w:t>
            </w:r>
          </w:p>
        </w:tc>
        <w:tc>
          <w:tcPr>
            <w:tcW w:w="973" w:type="dxa"/>
            <w:gridSpan w:val="2"/>
            <w:noWrap/>
          </w:tcPr>
          <w:p w14:paraId="20EBF30C" w14:textId="259B47B4"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338</w:t>
            </w:r>
            <w:r w:rsidR="00672103" w:rsidRPr="00672103">
              <w:rPr>
                <w:rFonts w:eastAsia="Times New Roman" w:cs="Didact Gothic"/>
                <w:color w:val="353E44"/>
                <w:szCs w:val="22"/>
              </w:rPr>
              <w:t>,</w:t>
            </w:r>
            <w:r>
              <w:rPr>
                <w:rFonts w:eastAsia="Times New Roman" w:cs="Didact Gothic"/>
                <w:color w:val="353E44"/>
                <w:szCs w:val="22"/>
              </w:rPr>
              <w:t>58</w:t>
            </w:r>
          </w:p>
        </w:tc>
      </w:tr>
      <w:tr w:rsidR="00672103" w:rsidRPr="00672103" w14:paraId="66F8A866" w14:textId="77777777" w:rsidTr="00F52ACB">
        <w:trPr>
          <w:cantSplit/>
        </w:trPr>
        <w:tc>
          <w:tcPr>
            <w:tcW w:w="767" w:type="dxa"/>
            <w:noWrap/>
          </w:tcPr>
          <w:p w14:paraId="78A5BA6A" w14:textId="2F9845B9"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1.</w:t>
            </w:r>
            <w:r w:rsidR="00065B80">
              <w:rPr>
                <w:rFonts w:eastAsia="Times New Roman" w:cs="Didact Gothic"/>
                <w:color w:val="353E44"/>
                <w:szCs w:val="22"/>
              </w:rPr>
              <w:t>4</w:t>
            </w:r>
          </w:p>
        </w:tc>
        <w:tc>
          <w:tcPr>
            <w:tcW w:w="311" w:type="dxa"/>
            <w:noWrap/>
          </w:tcPr>
          <w:p w14:paraId="08ED78E9"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7681" w:type="dxa"/>
            <w:gridSpan w:val="15"/>
          </w:tcPr>
          <w:p w14:paraId="194434A0"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Prueba de servicio a realizar por laboratorio acreditado en el área técnica correspondiente, para comprobar la estanqueidad de una carpintería exterior instalada en obra, realizada una vez ejecutado el cerramiento de fachada y antes de colocar la pintura o el acabado interior del cerramiento, mediante simulación de lluvia sobre la carpintería y una parte del cerramiento perimetral a la misma. Incluso desplazamiento a obra e informe de resultados.</w:t>
            </w:r>
          </w:p>
          <w:p w14:paraId="68A39785"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Incluye: Desplazamiento a obra. Realización de la prueba. Redacción de informe del resultado de la prueba realizada.</w:t>
            </w:r>
          </w:p>
        </w:tc>
      </w:tr>
      <w:tr w:rsidR="00672103" w:rsidRPr="00672103" w14:paraId="165731AC" w14:textId="77777777" w:rsidTr="00E17664">
        <w:trPr>
          <w:cantSplit/>
        </w:trPr>
        <w:tc>
          <w:tcPr>
            <w:tcW w:w="2099" w:type="dxa"/>
            <w:gridSpan w:val="3"/>
            <w:tcBorders>
              <w:bottom w:val="single" w:sz="2" w:space="0" w:color="353E44"/>
            </w:tcBorders>
            <w:noWrap/>
          </w:tcPr>
          <w:p w14:paraId="6C613E26"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 xml:space="preserve"> </w:t>
            </w:r>
          </w:p>
        </w:tc>
        <w:tc>
          <w:tcPr>
            <w:tcW w:w="306" w:type="dxa"/>
            <w:tcBorders>
              <w:bottom w:val="single" w:sz="2" w:space="0" w:color="353E44"/>
            </w:tcBorders>
            <w:noWrap/>
          </w:tcPr>
          <w:p w14:paraId="699A23A0" w14:textId="60D49570" w:rsidR="00672103" w:rsidRPr="00672103" w:rsidRDefault="00672103" w:rsidP="00E17664">
            <w:pPr>
              <w:spacing w:after="0"/>
              <w:ind w:left="-145" w:right="0"/>
              <w:jc w:val="right"/>
              <w:rPr>
                <w:rFonts w:eastAsia="Times New Roman" w:cs="Didact Gothic"/>
                <w:color w:val="353E44"/>
                <w:szCs w:val="22"/>
              </w:rPr>
            </w:pPr>
            <w:proofErr w:type="spellStart"/>
            <w:r w:rsidRPr="00672103">
              <w:rPr>
                <w:rFonts w:eastAsia="Times New Roman" w:cs="Didact Gothic"/>
                <w:color w:val="353E44"/>
                <w:szCs w:val="22"/>
              </w:rPr>
              <w:t>Uds</w:t>
            </w:r>
            <w:proofErr w:type="spellEnd"/>
          </w:p>
        </w:tc>
        <w:tc>
          <w:tcPr>
            <w:tcW w:w="870" w:type="dxa"/>
            <w:tcBorders>
              <w:bottom w:val="single" w:sz="2" w:space="0" w:color="353E44"/>
            </w:tcBorders>
            <w:noWrap/>
          </w:tcPr>
          <w:p w14:paraId="595599A6"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Largo</w:t>
            </w:r>
          </w:p>
        </w:tc>
        <w:tc>
          <w:tcPr>
            <w:tcW w:w="859" w:type="dxa"/>
            <w:tcBorders>
              <w:bottom w:val="single" w:sz="2" w:space="0" w:color="353E44"/>
            </w:tcBorders>
            <w:noWrap/>
          </w:tcPr>
          <w:p w14:paraId="43F45E0E"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Ancho</w:t>
            </w:r>
          </w:p>
        </w:tc>
        <w:tc>
          <w:tcPr>
            <w:tcW w:w="898" w:type="dxa"/>
            <w:gridSpan w:val="2"/>
            <w:tcBorders>
              <w:bottom w:val="single" w:sz="2" w:space="0" w:color="353E44"/>
            </w:tcBorders>
            <w:noWrap/>
          </w:tcPr>
          <w:p w14:paraId="10C91661"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Alto</w:t>
            </w:r>
          </w:p>
        </w:tc>
        <w:tc>
          <w:tcPr>
            <w:tcW w:w="848" w:type="dxa"/>
            <w:gridSpan w:val="3"/>
            <w:tcBorders>
              <w:bottom w:val="single" w:sz="2" w:space="0" w:color="353E44"/>
            </w:tcBorders>
            <w:noWrap/>
          </w:tcPr>
          <w:p w14:paraId="0D6C522C"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tcBorders>
              <w:bottom w:val="single" w:sz="2" w:space="0" w:color="353E44"/>
            </w:tcBorders>
            <w:noWrap/>
          </w:tcPr>
          <w:p w14:paraId="0F9907AD"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tcBorders>
              <w:bottom w:val="single" w:sz="2" w:space="0" w:color="353E44"/>
            </w:tcBorders>
            <w:noWrap/>
          </w:tcPr>
          <w:p w14:paraId="7CC83955"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Parcial</w:t>
            </w:r>
          </w:p>
        </w:tc>
        <w:tc>
          <w:tcPr>
            <w:tcW w:w="973" w:type="dxa"/>
            <w:gridSpan w:val="2"/>
            <w:tcBorders>
              <w:bottom w:val="single" w:sz="2" w:space="0" w:color="353E44"/>
            </w:tcBorders>
            <w:noWrap/>
          </w:tcPr>
          <w:p w14:paraId="284C68A4"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Subtotal</w:t>
            </w:r>
          </w:p>
        </w:tc>
      </w:tr>
      <w:tr w:rsidR="00672103" w:rsidRPr="00672103" w14:paraId="69764252" w14:textId="77777777" w:rsidTr="00E17664">
        <w:trPr>
          <w:cantSplit/>
        </w:trPr>
        <w:tc>
          <w:tcPr>
            <w:tcW w:w="2099" w:type="dxa"/>
            <w:gridSpan w:val="3"/>
            <w:tcBorders>
              <w:top w:val="single" w:sz="2" w:space="0" w:color="353E44"/>
            </w:tcBorders>
          </w:tcPr>
          <w:p w14:paraId="2A196203"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Sellado de ventana Aula A20</w:t>
            </w:r>
          </w:p>
        </w:tc>
        <w:tc>
          <w:tcPr>
            <w:tcW w:w="306" w:type="dxa"/>
            <w:tcBorders>
              <w:top w:val="single" w:sz="2" w:space="0" w:color="353E44"/>
            </w:tcBorders>
            <w:noWrap/>
          </w:tcPr>
          <w:p w14:paraId="2AD1CE5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w:t>
            </w:r>
          </w:p>
        </w:tc>
        <w:tc>
          <w:tcPr>
            <w:tcW w:w="870" w:type="dxa"/>
            <w:tcBorders>
              <w:top w:val="single" w:sz="2" w:space="0" w:color="353E44"/>
            </w:tcBorders>
            <w:noWrap/>
          </w:tcPr>
          <w:p w14:paraId="4DE6348D"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59" w:type="dxa"/>
            <w:tcBorders>
              <w:top w:val="single" w:sz="2" w:space="0" w:color="353E44"/>
            </w:tcBorders>
            <w:noWrap/>
          </w:tcPr>
          <w:p w14:paraId="137AE79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8" w:type="dxa"/>
            <w:gridSpan w:val="2"/>
            <w:tcBorders>
              <w:top w:val="single" w:sz="2" w:space="0" w:color="353E44"/>
            </w:tcBorders>
            <w:noWrap/>
          </w:tcPr>
          <w:p w14:paraId="6D13EBBD"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48" w:type="dxa"/>
            <w:gridSpan w:val="3"/>
            <w:tcBorders>
              <w:top w:val="single" w:sz="2" w:space="0" w:color="353E44"/>
            </w:tcBorders>
            <w:noWrap/>
          </w:tcPr>
          <w:p w14:paraId="3047A7F9"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tcBorders>
              <w:top w:val="single" w:sz="2" w:space="0" w:color="353E44"/>
            </w:tcBorders>
            <w:noWrap/>
          </w:tcPr>
          <w:p w14:paraId="4803CE1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tcBorders>
              <w:top w:val="single" w:sz="2" w:space="0" w:color="353E44"/>
            </w:tcBorders>
            <w:noWrap/>
          </w:tcPr>
          <w:p w14:paraId="5506A2B2"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1,000</w:t>
            </w:r>
          </w:p>
        </w:tc>
        <w:tc>
          <w:tcPr>
            <w:tcW w:w="576" w:type="dxa"/>
            <w:tcBorders>
              <w:top w:val="single" w:sz="2" w:space="0" w:color="353E44"/>
            </w:tcBorders>
            <w:tcMar>
              <w:top w:w="17" w:type="dxa"/>
              <w:left w:w="6" w:type="dxa"/>
              <w:bottom w:w="23" w:type="dxa"/>
              <w:right w:w="11" w:type="dxa"/>
            </w:tcMar>
            <w:vAlign w:val="center"/>
          </w:tcPr>
          <w:p w14:paraId="7A9C6C0A" w14:textId="77777777" w:rsidR="00672103" w:rsidRPr="00672103" w:rsidRDefault="00672103" w:rsidP="00672103">
            <w:pPr>
              <w:spacing w:after="0"/>
              <w:ind w:right="0"/>
              <w:jc w:val="left"/>
              <w:rPr>
                <w:rFonts w:ascii="Verdana" w:eastAsia="Times New Roman" w:hAnsi="Verdana" w:cs="Verdana"/>
                <w:sz w:val="24"/>
                <w:szCs w:val="22"/>
              </w:rPr>
            </w:pPr>
            <w:r w:rsidRPr="00672103">
              <w:rPr>
                <w:rFonts w:ascii="Verdana" w:eastAsia="Times New Roman" w:hAnsi="Verdana" w:cs="Verdana"/>
                <w:sz w:val="24"/>
                <w:szCs w:val="22"/>
              </w:rPr>
              <w:t xml:space="preserve"> </w:t>
            </w:r>
          </w:p>
        </w:tc>
        <w:tc>
          <w:tcPr>
            <w:tcW w:w="397" w:type="dxa"/>
            <w:tcBorders>
              <w:top w:val="single" w:sz="2" w:space="0" w:color="353E44"/>
            </w:tcBorders>
            <w:tcMar>
              <w:top w:w="17" w:type="dxa"/>
              <w:left w:w="6" w:type="dxa"/>
              <w:bottom w:w="23" w:type="dxa"/>
              <w:right w:w="11" w:type="dxa"/>
            </w:tcMar>
            <w:vAlign w:val="center"/>
          </w:tcPr>
          <w:p w14:paraId="5DE9B29E" w14:textId="77777777" w:rsidR="00672103" w:rsidRPr="00672103" w:rsidRDefault="00672103" w:rsidP="00672103">
            <w:pPr>
              <w:spacing w:after="0"/>
              <w:ind w:right="0"/>
              <w:jc w:val="left"/>
              <w:rPr>
                <w:rFonts w:ascii="Verdana" w:eastAsia="Times New Roman" w:hAnsi="Verdana" w:cs="Verdana"/>
                <w:sz w:val="24"/>
                <w:szCs w:val="22"/>
              </w:rPr>
            </w:pPr>
            <w:r w:rsidRPr="00672103">
              <w:rPr>
                <w:rFonts w:ascii="Verdana" w:eastAsia="Times New Roman" w:hAnsi="Verdana" w:cs="Verdana"/>
                <w:sz w:val="24"/>
                <w:szCs w:val="22"/>
              </w:rPr>
              <w:t xml:space="preserve"> </w:t>
            </w:r>
          </w:p>
        </w:tc>
      </w:tr>
      <w:tr w:rsidR="00672103" w:rsidRPr="00672103" w14:paraId="7842DA2B" w14:textId="77777777" w:rsidTr="00E17664">
        <w:trPr>
          <w:cantSplit/>
        </w:trPr>
        <w:tc>
          <w:tcPr>
            <w:tcW w:w="2099" w:type="dxa"/>
            <w:gridSpan w:val="3"/>
          </w:tcPr>
          <w:p w14:paraId="78DB2558"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 xml:space="preserve">Reposición vidrios Aulas A20 y Aseo </w:t>
            </w:r>
            <w:proofErr w:type="spellStart"/>
            <w:r w:rsidRPr="00672103">
              <w:rPr>
                <w:rFonts w:eastAsia="Times New Roman" w:cs="Didact Gothic"/>
                <w:color w:val="353E44"/>
                <w:szCs w:val="22"/>
              </w:rPr>
              <w:t>fem</w:t>
            </w:r>
            <w:proofErr w:type="spellEnd"/>
            <w:r w:rsidRPr="00672103">
              <w:rPr>
                <w:rFonts w:eastAsia="Times New Roman" w:cs="Didact Gothic"/>
                <w:color w:val="353E44"/>
                <w:szCs w:val="22"/>
              </w:rPr>
              <w:t>. 5</w:t>
            </w:r>
          </w:p>
        </w:tc>
        <w:tc>
          <w:tcPr>
            <w:tcW w:w="306" w:type="dxa"/>
            <w:noWrap/>
          </w:tcPr>
          <w:p w14:paraId="0A348DD8"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2</w:t>
            </w:r>
          </w:p>
        </w:tc>
        <w:tc>
          <w:tcPr>
            <w:tcW w:w="870" w:type="dxa"/>
            <w:noWrap/>
          </w:tcPr>
          <w:p w14:paraId="1D32481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59" w:type="dxa"/>
            <w:noWrap/>
          </w:tcPr>
          <w:p w14:paraId="2D04BC80"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8" w:type="dxa"/>
            <w:gridSpan w:val="2"/>
            <w:noWrap/>
          </w:tcPr>
          <w:p w14:paraId="29C0570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48" w:type="dxa"/>
            <w:gridSpan w:val="3"/>
            <w:noWrap/>
          </w:tcPr>
          <w:p w14:paraId="52D7DA9F"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noWrap/>
          </w:tcPr>
          <w:p w14:paraId="3DEAE43F"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noWrap/>
          </w:tcPr>
          <w:p w14:paraId="77432099"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2,000</w:t>
            </w:r>
          </w:p>
        </w:tc>
        <w:tc>
          <w:tcPr>
            <w:tcW w:w="576" w:type="dxa"/>
            <w:tcBorders>
              <w:bottom w:val="single" w:sz="2" w:space="0" w:color="353E44"/>
            </w:tcBorders>
            <w:tcMar>
              <w:top w:w="17" w:type="dxa"/>
              <w:left w:w="6" w:type="dxa"/>
              <w:bottom w:w="23" w:type="dxa"/>
              <w:right w:w="11" w:type="dxa"/>
            </w:tcMar>
            <w:vAlign w:val="center"/>
          </w:tcPr>
          <w:p w14:paraId="65467402" w14:textId="77777777" w:rsidR="00672103" w:rsidRPr="00672103" w:rsidRDefault="00672103" w:rsidP="00672103">
            <w:pPr>
              <w:spacing w:after="0"/>
              <w:ind w:right="0"/>
              <w:jc w:val="left"/>
              <w:rPr>
                <w:rFonts w:ascii="Verdana" w:eastAsia="Times New Roman" w:hAnsi="Verdana" w:cs="Verdana"/>
                <w:sz w:val="24"/>
                <w:szCs w:val="22"/>
              </w:rPr>
            </w:pPr>
            <w:r w:rsidRPr="00672103">
              <w:rPr>
                <w:rFonts w:ascii="Verdana" w:eastAsia="Times New Roman" w:hAnsi="Verdana" w:cs="Verdana"/>
                <w:sz w:val="24"/>
                <w:szCs w:val="22"/>
              </w:rPr>
              <w:t xml:space="preserve"> </w:t>
            </w:r>
          </w:p>
        </w:tc>
        <w:tc>
          <w:tcPr>
            <w:tcW w:w="397" w:type="dxa"/>
            <w:tcBorders>
              <w:bottom w:val="single" w:sz="2" w:space="0" w:color="353E44"/>
            </w:tcBorders>
            <w:tcMar>
              <w:top w:w="17" w:type="dxa"/>
              <w:left w:w="6" w:type="dxa"/>
              <w:bottom w:w="23" w:type="dxa"/>
              <w:right w:w="11" w:type="dxa"/>
            </w:tcMar>
            <w:vAlign w:val="center"/>
          </w:tcPr>
          <w:p w14:paraId="5ADD5641" w14:textId="77777777" w:rsidR="00672103" w:rsidRPr="00672103" w:rsidRDefault="00672103" w:rsidP="00672103">
            <w:pPr>
              <w:spacing w:after="0"/>
              <w:ind w:right="0"/>
              <w:jc w:val="left"/>
              <w:rPr>
                <w:rFonts w:ascii="Verdana" w:eastAsia="Times New Roman" w:hAnsi="Verdana" w:cs="Verdana"/>
                <w:sz w:val="24"/>
                <w:szCs w:val="22"/>
              </w:rPr>
            </w:pPr>
            <w:r w:rsidRPr="00672103">
              <w:rPr>
                <w:rFonts w:ascii="Verdana" w:eastAsia="Times New Roman" w:hAnsi="Verdana" w:cs="Verdana"/>
                <w:sz w:val="24"/>
                <w:szCs w:val="22"/>
              </w:rPr>
              <w:t xml:space="preserve"> </w:t>
            </w:r>
          </w:p>
        </w:tc>
      </w:tr>
      <w:tr w:rsidR="00672103" w:rsidRPr="00672103" w14:paraId="0789C09A" w14:textId="77777777" w:rsidTr="00E17664">
        <w:trPr>
          <w:cantSplit/>
        </w:trPr>
        <w:tc>
          <w:tcPr>
            <w:tcW w:w="2099" w:type="dxa"/>
            <w:gridSpan w:val="3"/>
          </w:tcPr>
          <w:p w14:paraId="37B8ACAA"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 xml:space="preserve"> </w:t>
            </w:r>
          </w:p>
        </w:tc>
        <w:tc>
          <w:tcPr>
            <w:tcW w:w="306" w:type="dxa"/>
            <w:noWrap/>
          </w:tcPr>
          <w:p w14:paraId="42C4D824"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70" w:type="dxa"/>
            <w:noWrap/>
          </w:tcPr>
          <w:p w14:paraId="14A4A384"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59" w:type="dxa"/>
            <w:noWrap/>
          </w:tcPr>
          <w:p w14:paraId="0B21A88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8" w:type="dxa"/>
            <w:gridSpan w:val="2"/>
            <w:noWrap/>
          </w:tcPr>
          <w:p w14:paraId="254B88B5"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48" w:type="dxa"/>
            <w:gridSpan w:val="3"/>
            <w:noWrap/>
          </w:tcPr>
          <w:p w14:paraId="5DC841AC"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899" w:type="dxa"/>
            <w:gridSpan w:val="2"/>
            <w:noWrap/>
          </w:tcPr>
          <w:p w14:paraId="668C4CF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 </w:t>
            </w:r>
          </w:p>
        </w:tc>
        <w:tc>
          <w:tcPr>
            <w:tcW w:w="1007" w:type="dxa"/>
            <w:gridSpan w:val="2"/>
            <w:noWrap/>
          </w:tcPr>
          <w:p w14:paraId="2F722FCC"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3,000</w:t>
            </w:r>
          </w:p>
        </w:tc>
        <w:tc>
          <w:tcPr>
            <w:tcW w:w="973" w:type="dxa"/>
            <w:gridSpan w:val="2"/>
            <w:tcBorders>
              <w:top w:val="single" w:sz="2" w:space="0" w:color="353E44"/>
            </w:tcBorders>
            <w:noWrap/>
          </w:tcPr>
          <w:p w14:paraId="4AA06D31"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3,000</w:t>
            </w:r>
          </w:p>
        </w:tc>
      </w:tr>
      <w:tr w:rsidR="00672103" w:rsidRPr="00672103" w14:paraId="02ADF960" w14:textId="77777777" w:rsidTr="00F52ACB">
        <w:trPr>
          <w:cantSplit/>
        </w:trPr>
        <w:tc>
          <w:tcPr>
            <w:tcW w:w="5117" w:type="dxa"/>
            <w:gridSpan w:val="9"/>
            <w:noWrap/>
          </w:tcPr>
          <w:p w14:paraId="4AAE9894"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w:t>
            </w:r>
            <w:proofErr w:type="spellStart"/>
            <w:proofErr w:type="gramStart"/>
            <w:r w:rsidRPr="00672103">
              <w:rPr>
                <w:rFonts w:eastAsia="Times New Roman" w:cs="Didact Gothic"/>
                <w:color w:val="353E44"/>
                <w:szCs w:val="22"/>
              </w:rPr>
              <w:t>Ud</w:t>
            </w:r>
            <w:proofErr w:type="spellEnd"/>
            <w:r w:rsidRPr="00672103">
              <w:rPr>
                <w:rFonts w:eastAsia="Times New Roman" w:cs="Didact Gothic"/>
                <w:color w:val="353E44"/>
                <w:szCs w:val="22"/>
              </w:rPr>
              <w:t xml:space="preserve">  ......</w:t>
            </w:r>
            <w:proofErr w:type="gramEnd"/>
            <w:r w:rsidRPr="00672103">
              <w:rPr>
                <w:rFonts w:eastAsia="Times New Roman" w:cs="Didact Gothic"/>
                <w:color w:val="353E44"/>
                <w:szCs w:val="22"/>
              </w:rPr>
              <w:t>:</w:t>
            </w:r>
          </w:p>
        </w:tc>
        <w:tc>
          <w:tcPr>
            <w:tcW w:w="1205" w:type="dxa"/>
            <w:gridSpan w:val="3"/>
            <w:noWrap/>
          </w:tcPr>
          <w:p w14:paraId="27204E4B"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3,000</w:t>
            </w:r>
          </w:p>
        </w:tc>
        <w:tc>
          <w:tcPr>
            <w:tcW w:w="1464" w:type="dxa"/>
            <w:gridSpan w:val="3"/>
            <w:noWrap/>
          </w:tcPr>
          <w:p w14:paraId="1D6855A3" w14:textId="65B66990"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174</w:t>
            </w:r>
            <w:r w:rsidR="00672103" w:rsidRPr="00672103">
              <w:rPr>
                <w:rFonts w:eastAsia="Times New Roman" w:cs="Didact Gothic"/>
                <w:color w:val="353E44"/>
                <w:szCs w:val="22"/>
              </w:rPr>
              <w:t>,</w:t>
            </w:r>
            <w:r>
              <w:rPr>
                <w:rFonts w:eastAsia="Times New Roman" w:cs="Didact Gothic"/>
                <w:color w:val="353E44"/>
                <w:szCs w:val="22"/>
              </w:rPr>
              <w:t>52</w:t>
            </w:r>
          </w:p>
        </w:tc>
        <w:tc>
          <w:tcPr>
            <w:tcW w:w="973" w:type="dxa"/>
            <w:gridSpan w:val="2"/>
            <w:noWrap/>
          </w:tcPr>
          <w:p w14:paraId="46A9FF25" w14:textId="713B6145"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523</w:t>
            </w:r>
            <w:r w:rsidR="00672103" w:rsidRPr="00672103">
              <w:rPr>
                <w:rFonts w:eastAsia="Times New Roman" w:cs="Didact Gothic"/>
                <w:color w:val="353E44"/>
                <w:szCs w:val="22"/>
              </w:rPr>
              <w:t>,</w:t>
            </w:r>
            <w:r>
              <w:rPr>
                <w:rFonts w:eastAsia="Times New Roman" w:cs="Didact Gothic"/>
                <w:color w:val="353E44"/>
                <w:szCs w:val="22"/>
              </w:rPr>
              <w:t>56</w:t>
            </w:r>
          </w:p>
        </w:tc>
      </w:tr>
      <w:tr w:rsidR="00672103" w:rsidRPr="00672103" w14:paraId="067179CB" w14:textId="77777777" w:rsidTr="00F52ACB">
        <w:trPr>
          <w:cantSplit/>
        </w:trPr>
        <w:tc>
          <w:tcPr>
            <w:tcW w:w="767" w:type="dxa"/>
            <w:noWrap/>
          </w:tcPr>
          <w:p w14:paraId="67447D90" w14:textId="2DF2F665"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1.</w:t>
            </w:r>
            <w:r w:rsidR="00065B80">
              <w:rPr>
                <w:rFonts w:eastAsia="Times New Roman" w:cs="Didact Gothic"/>
                <w:color w:val="353E44"/>
                <w:szCs w:val="22"/>
              </w:rPr>
              <w:t>5</w:t>
            </w:r>
          </w:p>
        </w:tc>
        <w:tc>
          <w:tcPr>
            <w:tcW w:w="311" w:type="dxa"/>
            <w:noWrap/>
          </w:tcPr>
          <w:p w14:paraId="4991E52A"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7681" w:type="dxa"/>
            <w:gridSpan w:val="15"/>
          </w:tcPr>
          <w:p w14:paraId="7D1163A8"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Conjunto de pruebas de servicio a realizar por laboratorio acreditado en el área técnica correspondiente, para comprobar el correcto funcionamiento de las siguientes instalaciones: electricidad y calefacción. Incluso informe de resultados.</w:t>
            </w:r>
          </w:p>
          <w:p w14:paraId="1F291759"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Incluye: Realización de las pruebas. Redacción de informe de los resultados de las pruebas realizadas.</w:t>
            </w:r>
          </w:p>
        </w:tc>
      </w:tr>
      <w:tr w:rsidR="00672103" w:rsidRPr="00672103" w14:paraId="5DE97A85" w14:textId="77777777" w:rsidTr="00F52ACB">
        <w:trPr>
          <w:cantSplit/>
        </w:trPr>
        <w:tc>
          <w:tcPr>
            <w:tcW w:w="5117" w:type="dxa"/>
            <w:gridSpan w:val="9"/>
            <w:noWrap/>
          </w:tcPr>
          <w:p w14:paraId="4A5A06A9"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w:t>
            </w:r>
            <w:proofErr w:type="spellStart"/>
            <w:proofErr w:type="gramStart"/>
            <w:r w:rsidRPr="00672103">
              <w:rPr>
                <w:rFonts w:eastAsia="Times New Roman" w:cs="Didact Gothic"/>
                <w:color w:val="353E44"/>
                <w:szCs w:val="22"/>
              </w:rPr>
              <w:t>Ud</w:t>
            </w:r>
            <w:proofErr w:type="spellEnd"/>
            <w:r w:rsidRPr="00672103">
              <w:rPr>
                <w:rFonts w:eastAsia="Times New Roman" w:cs="Didact Gothic"/>
                <w:color w:val="353E44"/>
                <w:szCs w:val="22"/>
              </w:rPr>
              <w:t xml:space="preserve">  ......</w:t>
            </w:r>
            <w:proofErr w:type="gramEnd"/>
            <w:r w:rsidRPr="00672103">
              <w:rPr>
                <w:rFonts w:eastAsia="Times New Roman" w:cs="Didact Gothic"/>
                <w:color w:val="353E44"/>
                <w:szCs w:val="22"/>
              </w:rPr>
              <w:t>:</w:t>
            </w:r>
          </w:p>
        </w:tc>
        <w:tc>
          <w:tcPr>
            <w:tcW w:w="1205" w:type="dxa"/>
            <w:gridSpan w:val="3"/>
            <w:noWrap/>
          </w:tcPr>
          <w:p w14:paraId="7ABE57C9"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2,000</w:t>
            </w:r>
          </w:p>
        </w:tc>
        <w:tc>
          <w:tcPr>
            <w:tcW w:w="1464" w:type="dxa"/>
            <w:gridSpan w:val="3"/>
            <w:noWrap/>
          </w:tcPr>
          <w:p w14:paraId="733AA46A" w14:textId="01BE6F42"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74</w:t>
            </w:r>
            <w:r w:rsidR="00672103" w:rsidRPr="00672103">
              <w:rPr>
                <w:rFonts w:eastAsia="Times New Roman" w:cs="Didact Gothic"/>
                <w:color w:val="353E44"/>
                <w:szCs w:val="22"/>
              </w:rPr>
              <w:t>,</w:t>
            </w:r>
            <w:r>
              <w:rPr>
                <w:rFonts w:eastAsia="Times New Roman" w:cs="Didact Gothic"/>
                <w:color w:val="353E44"/>
                <w:szCs w:val="22"/>
              </w:rPr>
              <w:t>96</w:t>
            </w:r>
          </w:p>
        </w:tc>
        <w:tc>
          <w:tcPr>
            <w:tcW w:w="973" w:type="dxa"/>
            <w:gridSpan w:val="2"/>
            <w:noWrap/>
          </w:tcPr>
          <w:p w14:paraId="2BC27404" w14:textId="53A9055B"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149</w:t>
            </w:r>
            <w:r w:rsidR="00672103" w:rsidRPr="00672103">
              <w:rPr>
                <w:rFonts w:eastAsia="Times New Roman" w:cs="Didact Gothic"/>
                <w:color w:val="353E44"/>
                <w:szCs w:val="22"/>
              </w:rPr>
              <w:t>,</w:t>
            </w:r>
            <w:r>
              <w:rPr>
                <w:rFonts w:eastAsia="Times New Roman" w:cs="Didact Gothic"/>
                <w:color w:val="353E44"/>
                <w:szCs w:val="22"/>
              </w:rPr>
              <w:t>92</w:t>
            </w:r>
          </w:p>
        </w:tc>
      </w:tr>
      <w:tr w:rsidR="00672103" w:rsidRPr="00672103" w14:paraId="204DBD71" w14:textId="77777777" w:rsidTr="00F52ACB">
        <w:trPr>
          <w:cantSplit/>
        </w:trPr>
        <w:tc>
          <w:tcPr>
            <w:tcW w:w="767" w:type="dxa"/>
            <w:noWrap/>
          </w:tcPr>
          <w:p w14:paraId="610E1B94" w14:textId="05FA2D98"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1.</w:t>
            </w:r>
            <w:r w:rsidR="00065B80">
              <w:rPr>
                <w:rFonts w:eastAsia="Times New Roman" w:cs="Didact Gothic"/>
                <w:color w:val="353E44"/>
                <w:szCs w:val="22"/>
              </w:rPr>
              <w:t>6</w:t>
            </w:r>
          </w:p>
        </w:tc>
        <w:tc>
          <w:tcPr>
            <w:tcW w:w="311" w:type="dxa"/>
            <w:noWrap/>
          </w:tcPr>
          <w:p w14:paraId="7544DFBE"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7681" w:type="dxa"/>
            <w:gridSpan w:val="15"/>
          </w:tcPr>
          <w:p w14:paraId="6E487A33"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Prueba de servicio a realizar por laboratorio acreditado en el área técnica correspondiente, para comprobar la estanqueidad de un depósito de acumulación abierto conectado a la red interior de suministro de agua, mediante llenado del depósito hasta su nivel máximo durante 24 horas. Incluso desplazamiento a obra e informe de resultados.</w:t>
            </w:r>
          </w:p>
          <w:p w14:paraId="6D84F23B"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Incluye: Desplazamiento a obra. Realización de la prueba. Redacción de informe del resultado de la prueba realizada.</w:t>
            </w:r>
          </w:p>
        </w:tc>
      </w:tr>
      <w:tr w:rsidR="00672103" w:rsidRPr="00672103" w14:paraId="0F982185" w14:textId="77777777" w:rsidTr="00F52ACB">
        <w:trPr>
          <w:cantSplit/>
        </w:trPr>
        <w:tc>
          <w:tcPr>
            <w:tcW w:w="5117" w:type="dxa"/>
            <w:gridSpan w:val="9"/>
            <w:noWrap/>
          </w:tcPr>
          <w:p w14:paraId="61696334"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w:t>
            </w:r>
            <w:proofErr w:type="spellStart"/>
            <w:proofErr w:type="gramStart"/>
            <w:r w:rsidRPr="00672103">
              <w:rPr>
                <w:rFonts w:eastAsia="Times New Roman" w:cs="Didact Gothic"/>
                <w:color w:val="353E44"/>
                <w:szCs w:val="22"/>
              </w:rPr>
              <w:t>Ud</w:t>
            </w:r>
            <w:proofErr w:type="spellEnd"/>
            <w:r w:rsidRPr="00672103">
              <w:rPr>
                <w:rFonts w:eastAsia="Times New Roman" w:cs="Didact Gothic"/>
                <w:color w:val="353E44"/>
                <w:szCs w:val="22"/>
              </w:rPr>
              <w:t xml:space="preserve">  ......</w:t>
            </w:r>
            <w:proofErr w:type="gramEnd"/>
            <w:r w:rsidRPr="00672103">
              <w:rPr>
                <w:rFonts w:eastAsia="Times New Roman" w:cs="Didact Gothic"/>
                <w:color w:val="353E44"/>
                <w:szCs w:val="22"/>
              </w:rPr>
              <w:t>:</w:t>
            </w:r>
          </w:p>
        </w:tc>
        <w:tc>
          <w:tcPr>
            <w:tcW w:w="1205" w:type="dxa"/>
            <w:gridSpan w:val="3"/>
            <w:noWrap/>
          </w:tcPr>
          <w:p w14:paraId="230FA2DA"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1,000</w:t>
            </w:r>
          </w:p>
        </w:tc>
        <w:tc>
          <w:tcPr>
            <w:tcW w:w="1464" w:type="dxa"/>
            <w:gridSpan w:val="3"/>
            <w:noWrap/>
          </w:tcPr>
          <w:p w14:paraId="29E73A52" w14:textId="5D756F1A"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131,06</w:t>
            </w:r>
          </w:p>
        </w:tc>
        <w:tc>
          <w:tcPr>
            <w:tcW w:w="973" w:type="dxa"/>
            <w:gridSpan w:val="2"/>
            <w:noWrap/>
          </w:tcPr>
          <w:p w14:paraId="26B52D50" w14:textId="30D090D1"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131,06</w:t>
            </w:r>
          </w:p>
        </w:tc>
      </w:tr>
      <w:tr w:rsidR="00672103" w:rsidRPr="00672103" w14:paraId="79BDC3D2" w14:textId="77777777" w:rsidTr="00F52ACB">
        <w:trPr>
          <w:cantSplit/>
        </w:trPr>
        <w:tc>
          <w:tcPr>
            <w:tcW w:w="767" w:type="dxa"/>
            <w:noWrap/>
          </w:tcPr>
          <w:p w14:paraId="5A4A9B6B" w14:textId="1B3C2EC9"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1.</w:t>
            </w:r>
            <w:r w:rsidR="00065B80">
              <w:rPr>
                <w:rFonts w:eastAsia="Times New Roman" w:cs="Didact Gothic"/>
                <w:color w:val="353E44"/>
                <w:szCs w:val="22"/>
              </w:rPr>
              <w:t>7</w:t>
            </w:r>
          </w:p>
        </w:tc>
        <w:tc>
          <w:tcPr>
            <w:tcW w:w="311" w:type="dxa"/>
            <w:noWrap/>
          </w:tcPr>
          <w:p w14:paraId="7B39493C"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7681" w:type="dxa"/>
            <w:gridSpan w:val="15"/>
          </w:tcPr>
          <w:p w14:paraId="5FBB7C2E"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Prueba de servicio a realizar por laboratorio acreditado en el área técnica correspondiente, para comprobar la estanqueidad de una cubierta inclinada mediante riego continuo en toda su superficie. Incluso desplazamiento a obra e informe de resultados.</w:t>
            </w:r>
          </w:p>
          <w:p w14:paraId="3697D471"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Incluye: Desplazamiento a obra. Realización de la prueba. Redacción de informe del resultado de la prueba realizada.</w:t>
            </w:r>
          </w:p>
        </w:tc>
      </w:tr>
      <w:tr w:rsidR="00672103" w:rsidRPr="00672103" w14:paraId="6883ED24" w14:textId="77777777" w:rsidTr="00F52ACB">
        <w:trPr>
          <w:cantSplit/>
        </w:trPr>
        <w:tc>
          <w:tcPr>
            <w:tcW w:w="5117" w:type="dxa"/>
            <w:gridSpan w:val="9"/>
            <w:noWrap/>
          </w:tcPr>
          <w:p w14:paraId="000E4827"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w:t>
            </w:r>
            <w:proofErr w:type="spellStart"/>
            <w:proofErr w:type="gramStart"/>
            <w:r w:rsidRPr="00672103">
              <w:rPr>
                <w:rFonts w:eastAsia="Times New Roman" w:cs="Didact Gothic"/>
                <w:color w:val="353E44"/>
                <w:szCs w:val="22"/>
              </w:rPr>
              <w:t>Ud</w:t>
            </w:r>
            <w:proofErr w:type="spellEnd"/>
            <w:r w:rsidRPr="00672103">
              <w:rPr>
                <w:rFonts w:eastAsia="Times New Roman" w:cs="Didact Gothic"/>
                <w:color w:val="353E44"/>
                <w:szCs w:val="22"/>
              </w:rPr>
              <w:t xml:space="preserve">  ......</w:t>
            </w:r>
            <w:proofErr w:type="gramEnd"/>
            <w:r w:rsidRPr="00672103">
              <w:rPr>
                <w:rFonts w:eastAsia="Times New Roman" w:cs="Didact Gothic"/>
                <w:color w:val="353E44"/>
                <w:szCs w:val="22"/>
              </w:rPr>
              <w:t>:</w:t>
            </w:r>
          </w:p>
        </w:tc>
        <w:tc>
          <w:tcPr>
            <w:tcW w:w="1205" w:type="dxa"/>
            <w:gridSpan w:val="3"/>
            <w:noWrap/>
          </w:tcPr>
          <w:p w14:paraId="3EF2B332"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1,000</w:t>
            </w:r>
          </w:p>
        </w:tc>
        <w:tc>
          <w:tcPr>
            <w:tcW w:w="1464" w:type="dxa"/>
            <w:gridSpan w:val="3"/>
            <w:noWrap/>
          </w:tcPr>
          <w:p w14:paraId="7FD15363" w14:textId="2BAD331C"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382,32</w:t>
            </w:r>
          </w:p>
        </w:tc>
        <w:tc>
          <w:tcPr>
            <w:tcW w:w="973" w:type="dxa"/>
            <w:gridSpan w:val="2"/>
            <w:noWrap/>
          </w:tcPr>
          <w:p w14:paraId="1C78FCB8" w14:textId="76758966"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382,32</w:t>
            </w:r>
          </w:p>
        </w:tc>
      </w:tr>
      <w:tr w:rsidR="00672103" w:rsidRPr="00672103" w14:paraId="729D332A" w14:textId="77777777" w:rsidTr="00F52ACB">
        <w:trPr>
          <w:cantSplit/>
        </w:trPr>
        <w:tc>
          <w:tcPr>
            <w:tcW w:w="767" w:type="dxa"/>
            <w:noWrap/>
          </w:tcPr>
          <w:p w14:paraId="282D772A" w14:textId="01360E0D"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1.</w:t>
            </w:r>
            <w:r w:rsidR="00065B80">
              <w:rPr>
                <w:rFonts w:eastAsia="Times New Roman" w:cs="Didact Gothic"/>
                <w:color w:val="353E44"/>
                <w:szCs w:val="22"/>
              </w:rPr>
              <w:t>8</w:t>
            </w:r>
          </w:p>
        </w:tc>
        <w:tc>
          <w:tcPr>
            <w:tcW w:w="311" w:type="dxa"/>
            <w:noWrap/>
          </w:tcPr>
          <w:p w14:paraId="73414E1C"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7681" w:type="dxa"/>
            <w:gridSpan w:val="15"/>
          </w:tcPr>
          <w:p w14:paraId="2B5E8FCB" w14:textId="77777777" w:rsidR="00672103" w:rsidRPr="00672103" w:rsidRDefault="00672103" w:rsidP="00672103">
            <w:pPr>
              <w:spacing w:after="0"/>
              <w:ind w:right="0"/>
              <w:rPr>
                <w:rFonts w:eastAsia="Times New Roman" w:cs="Didact Gothic"/>
                <w:color w:val="353E44"/>
                <w:szCs w:val="22"/>
              </w:rPr>
            </w:pPr>
            <w:proofErr w:type="gramStart"/>
            <w:r w:rsidRPr="00672103">
              <w:rPr>
                <w:rFonts w:eastAsia="Times New Roman" w:cs="Didact Gothic"/>
                <w:color w:val="353E44"/>
                <w:szCs w:val="22"/>
              </w:rPr>
              <w:t>Ensayos a realizar</w:t>
            </w:r>
            <w:proofErr w:type="gramEnd"/>
            <w:r w:rsidRPr="00672103">
              <w:rPr>
                <w:rFonts w:eastAsia="Times New Roman" w:cs="Didact Gothic"/>
                <w:color w:val="353E44"/>
                <w:szCs w:val="22"/>
              </w:rPr>
              <w:t xml:space="preserve"> en laboratorio acreditado en el área técnica correspondiente, sobre una muestra de mortero fresco, tomada en obra según UNE-EN 1015-2, para la determinación de las siguientes características: consistencia según UNE-EN 1015-3. Incluso desplazamiento a obra e informe de resultados.</w:t>
            </w:r>
          </w:p>
          <w:p w14:paraId="65BF2FE4"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Incluye: Desplazamiento a obra. Toma de muestras. Realización de ensayos. Redacción de informe de los resultados de los ensayos realizados.</w:t>
            </w:r>
          </w:p>
        </w:tc>
      </w:tr>
      <w:tr w:rsidR="00672103" w:rsidRPr="00672103" w14:paraId="254CAD2F" w14:textId="77777777" w:rsidTr="00F52ACB">
        <w:trPr>
          <w:cantSplit/>
        </w:trPr>
        <w:tc>
          <w:tcPr>
            <w:tcW w:w="5117" w:type="dxa"/>
            <w:gridSpan w:val="9"/>
            <w:noWrap/>
          </w:tcPr>
          <w:p w14:paraId="13C0BD55"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w:t>
            </w:r>
            <w:proofErr w:type="spellStart"/>
            <w:proofErr w:type="gramStart"/>
            <w:r w:rsidRPr="00672103">
              <w:rPr>
                <w:rFonts w:eastAsia="Times New Roman" w:cs="Didact Gothic"/>
                <w:color w:val="353E44"/>
                <w:szCs w:val="22"/>
              </w:rPr>
              <w:t>Ud</w:t>
            </w:r>
            <w:proofErr w:type="spellEnd"/>
            <w:r w:rsidRPr="00672103">
              <w:rPr>
                <w:rFonts w:eastAsia="Times New Roman" w:cs="Didact Gothic"/>
                <w:color w:val="353E44"/>
                <w:szCs w:val="22"/>
              </w:rPr>
              <w:t xml:space="preserve">  ......</w:t>
            </w:r>
            <w:proofErr w:type="gramEnd"/>
            <w:r w:rsidRPr="00672103">
              <w:rPr>
                <w:rFonts w:eastAsia="Times New Roman" w:cs="Didact Gothic"/>
                <w:color w:val="353E44"/>
                <w:szCs w:val="22"/>
              </w:rPr>
              <w:t>:</w:t>
            </w:r>
          </w:p>
        </w:tc>
        <w:tc>
          <w:tcPr>
            <w:tcW w:w="1205" w:type="dxa"/>
            <w:gridSpan w:val="3"/>
            <w:noWrap/>
          </w:tcPr>
          <w:p w14:paraId="642C2F15"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5,000</w:t>
            </w:r>
          </w:p>
        </w:tc>
        <w:tc>
          <w:tcPr>
            <w:tcW w:w="1464" w:type="dxa"/>
            <w:gridSpan w:val="3"/>
            <w:noWrap/>
          </w:tcPr>
          <w:p w14:paraId="0E17243B" w14:textId="71ED48B7"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196,13</w:t>
            </w:r>
          </w:p>
        </w:tc>
        <w:tc>
          <w:tcPr>
            <w:tcW w:w="973" w:type="dxa"/>
            <w:gridSpan w:val="2"/>
            <w:noWrap/>
          </w:tcPr>
          <w:p w14:paraId="28D5989E" w14:textId="507C9DF2"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980,65</w:t>
            </w:r>
          </w:p>
        </w:tc>
      </w:tr>
      <w:tr w:rsidR="00672103" w:rsidRPr="00672103" w14:paraId="120AD007" w14:textId="77777777" w:rsidTr="00F52ACB">
        <w:trPr>
          <w:cantSplit/>
        </w:trPr>
        <w:tc>
          <w:tcPr>
            <w:tcW w:w="767" w:type="dxa"/>
            <w:noWrap/>
          </w:tcPr>
          <w:p w14:paraId="099C9801" w14:textId="7753B129"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1.</w:t>
            </w:r>
            <w:r w:rsidR="00065B80">
              <w:rPr>
                <w:rFonts w:eastAsia="Times New Roman" w:cs="Didact Gothic"/>
                <w:color w:val="353E44"/>
                <w:szCs w:val="22"/>
              </w:rPr>
              <w:t>9</w:t>
            </w:r>
          </w:p>
        </w:tc>
        <w:tc>
          <w:tcPr>
            <w:tcW w:w="311" w:type="dxa"/>
            <w:noWrap/>
          </w:tcPr>
          <w:p w14:paraId="57800D1E"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7681" w:type="dxa"/>
            <w:gridSpan w:val="15"/>
          </w:tcPr>
          <w:p w14:paraId="66841EEC" w14:textId="77777777" w:rsidR="00672103" w:rsidRPr="00672103" w:rsidRDefault="00672103" w:rsidP="00672103">
            <w:pPr>
              <w:spacing w:after="0"/>
              <w:ind w:right="0"/>
              <w:rPr>
                <w:rFonts w:eastAsia="Times New Roman" w:cs="Didact Gothic"/>
                <w:color w:val="353E44"/>
                <w:szCs w:val="22"/>
              </w:rPr>
            </w:pPr>
            <w:proofErr w:type="gramStart"/>
            <w:r w:rsidRPr="00672103">
              <w:rPr>
                <w:rFonts w:eastAsia="Times New Roman" w:cs="Didact Gothic"/>
                <w:color w:val="353E44"/>
                <w:szCs w:val="22"/>
              </w:rPr>
              <w:t>Ensayos a realizar</w:t>
            </w:r>
            <w:proofErr w:type="gramEnd"/>
            <w:r w:rsidRPr="00672103">
              <w:rPr>
                <w:rFonts w:eastAsia="Times New Roman" w:cs="Didact Gothic"/>
                <w:color w:val="353E44"/>
                <w:szCs w:val="22"/>
              </w:rPr>
              <w:t xml:space="preserve"> en laboratorio acreditado en el área técnica correspondiente, sobre una muestra de mortero, tomada en obra según UNE-EN 1015-2, para la determinación de las siguientes características: porosidad, densidad real y densidad aparente. Incluso desplazamiento a obra e informe de resultados.</w:t>
            </w:r>
          </w:p>
          <w:p w14:paraId="75A33A91"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Incluye: Desplazamiento a obra. Toma de muestras. Realización de ensayos. Redacción de informe de los resultados de los ensayos realizados.</w:t>
            </w:r>
          </w:p>
        </w:tc>
      </w:tr>
      <w:tr w:rsidR="00672103" w:rsidRPr="00672103" w14:paraId="4926AEBF" w14:textId="77777777" w:rsidTr="00F52ACB">
        <w:trPr>
          <w:cantSplit/>
        </w:trPr>
        <w:tc>
          <w:tcPr>
            <w:tcW w:w="5117" w:type="dxa"/>
            <w:gridSpan w:val="9"/>
            <w:noWrap/>
          </w:tcPr>
          <w:p w14:paraId="43DB600E"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w:t>
            </w:r>
            <w:proofErr w:type="spellStart"/>
            <w:proofErr w:type="gramStart"/>
            <w:r w:rsidRPr="00672103">
              <w:rPr>
                <w:rFonts w:eastAsia="Times New Roman" w:cs="Didact Gothic"/>
                <w:color w:val="353E44"/>
                <w:szCs w:val="22"/>
              </w:rPr>
              <w:t>Ud</w:t>
            </w:r>
            <w:proofErr w:type="spellEnd"/>
            <w:r w:rsidRPr="00672103">
              <w:rPr>
                <w:rFonts w:eastAsia="Times New Roman" w:cs="Didact Gothic"/>
                <w:color w:val="353E44"/>
                <w:szCs w:val="22"/>
              </w:rPr>
              <w:t xml:space="preserve">  ......</w:t>
            </w:r>
            <w:proofErr w:type="gramEnd"/>
            <w:r w:rsidRPr="00672103">
              <w:rPr>
                <w:rFonts w:eastAsia="Times New Roman" w:cs="Didact Gothic"/>
                <w:color w:val="353E44"/>
                <w:szCs w:val="22"/>
              </w:rPr>
              <w:t>:</w:t>
            </w:r>
          </w:p>
        </w:tc>
        <w:tc>
          <w:tcPr>
            <w:tcW w:w="1205" w:type="dxa"/>
            <w:gridSpan w:val="3"/>
            <w:noWrap/>
          </w:tcPr>
          <w:p w14:paraId="5200C5D0"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5,000</w:t>
            </w:r>
          </w:p>
        </w:tc>
        <w:tc>
          <w:tcPr>
            <w:tcW w:w="1464" w:type="dxa"/>
            <w:gridSpan w:val="3"/>
            <w:noWrap/>
          </w:tcPr>
          <w:p w14:paraId="02B19668" w14:textId="0AD9336F"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197,61</w:t>
            </w:r>
          </w:p>
        </w:tc>
        <w:tc>
          <w:tcPr>
            <w:tcW w:w="973" w:type="dxa"/>
            <w:gridSpan w:val="2"/>
            <w:noWrap/>
          </w:tcPr>
          <w:p w14:paraId="71E3BF16" w14:textId="09014D49"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988,05</w:t>
            </w:r>
          </w:p>
        </w:tc>
      </w:tr>
      <w:tr w:rsidR="00672103" w:rsidRPr="00672103" w14:paraId="61DD46C9" w14:textId="77777777" w:rsidTr="00F52ACB">
        <w:trPr>
          <w:cantSplit/>
        </w:trPr>
        <w:tc>
          <w:tcPr>
            <w:tcW w:w="767" w:type="dxa"/>
            <w:noWrap/>
          </w:tcPr>
          <w:p w14:paraId="6C0ABA9D" w14:textId="5872DFA4"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1.1</w:t>
            </w:r>
            <w:r w:rsidR="00065B80">
              <w:rPr>
                <w:rFonts w:eastAsia="Times New Roman" w:cs="Didact Gothic"/>
                <w:color w:val="353E44"/>
                <w:szCs w:val="22"/>
              </w:rPr>
              <w:t>0</w:t>
            </w:r>
          </w:p>
        </w:tc>
        <w:tc>
          <w:tcPr>
            <w:tcW w:w="311" w:type="dxa"/>
            <w:noWrap/>
          </w:tcPr>
          <w:p w14:paraId="72A60215"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7681" w:type="dxa"/>
            <w:gridSpan w:val="15"/>
          </w:tcPr>
          <w:p w14:paraId="65AAD2F1"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Ensayos a realizar en laboratorio acreditado en el área técnica correspondiente, sobre una muestra de ladrillo cerámico para revestir, tomada en obra, para la determinación de las siguientes características: tolerancia dimensional, forma y aspecto según UNE 67030 y UNE-EN 772-16, absorción de agua según UNE 67027, succión de agua según UNE-EN 772-11, resistencia a compresión según UNE-EN 772-1, densidad aparente y densidad absoluta según UNE-EN 772-13, masa según UNE-EN 771-1, volumen neto y porcentaje de huecos según UNE-EN 772-3, expansión por humedad según UNE 67036. Incluso desplazamiento a obra e informe de resultados.</w:t>
            </w:r>
          </w:p>
          <w:p w14:paraId="656B565E"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Incluye: Desplazamiento a obra. Toma de muestras. Realización de ensayo. Redacción de informe de los resultados de los ensayos realizados.</w:t>
            </w:r>
          </w:p>
        </w:tc>
      </w:tr>
      <w:tr w:rsidR="00672103" w:rsidRPr="00672103" w14:paraId="01CBA27A" w14:textId="77777777" w:rsidTr="00F52ACB">
        <w:trPr>
          <w:cantSplit/>
        </w:trPr>
        <w:tc>
          <w:tcPr>
            <w:tcW w:w="5117" w:type="dxa"/>
            <w:gridSpan w:val="9"/>
            <w:noWrap/>
          </w:tcPr>
          <w:p w14:paraId="00F189C8"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w:t>
            </w:r>
            <w:proofErr w:type="spellStart"/>
            <w:proofErr w:type="gramStart"/>
            <w:r w:rsidRPr="00672103">
              <w:rPr>
                <w:rFonts w:eastAsia="Times New Roman" w:cs="Didact Gothic"/>
                <w:color w:val="353E44"/>
                <w:szCs w:val="22"/>
              </w:rPr>
              <w:t>Ud</w:t>
            </w:r>
            <w:proofErr w:type="spellEnd"/>
            <w:r w:rsidRPr="00672103">
              <w:rPr>
                <w:rFonts w:eastAsia="Times New Roman" w:cs="Didact Gothic"/>
                <w:color w:val="353E44"/>
                <w:szCs w:val="22"/>
              </w:rPr>
              <w:t xml:space="preserve">  ......</w:t>
            </w:r>
            <w:proofErr w:type="gramEnd"/>
            <w:r w:rsidRPr="00672103">
              <w:rPr>
                <w:rFonts w:eastAsia="Times New Roman" w:cs="Didact Gothic"/>
                <w:color w:val="353E44"/>
                <w:szCs w:val="22"/>
              </w:rPr>
              <w:t>:</w:t>
            </w:r>
          </w:p>
        </w:tc>
        <w:tc>
          <w:tcPr>
            <w:tcW w:w="1205" w:type="dxa"/>
            <w:gridSpan w:val="3"/>
            <w:noWrap/>
          </w:tcPr>
          <w:p w14:paraId="4D3F5B54"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1,000</w:t>
            </w:r>
          </w:p>
        </w:tc>
        <w:tc>
          <w:tcPr>
            <w:tcW w:w="1464" w:type="dxa"/>
            <w:gridSpan w:val="3"/>
            <w:noWrap/>
          </w:tcPr>
          <w:p w14:paraId="129F7CA9" w14:textId="6E7D1711"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1.037,46</w:t>
            </w:r>
          </w:p>
        </w:tc>
        <w:tc>
          <w:tcPr>
            <w:tcW w:w="973" w:type="dxa"/>
            <w:gridSpan w:val="2"/>
            <w:noWrap/>
          </w:tcPr>
          <w:p w14:paraId="0B7E27DB" w14:textId="11DB60A0"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1.037,46</w:t>
            </w:r>
          </w:p>
        </w:tc>
      </w:tr>
      <w:tr w:rsidR="00672103" w:rsidRPr="00672103" w14:paraId="07BCA199" w14:textId="77777777" w:rsidTr="00F52ACB">
        <w:trPr>
          <w:cantSplit/>
        </w:trPr>
        <w:tc>
          <w:tcPr>
            <w:tcW w:w="767" w:type="dxa"/>
            <w:noWrap/>
          </w:tcPr>
          <w:p w14:paraId="7C24D259" w14:textId="77777777" w:rsidR="00672103" w:rsidRPr="00672103" w:rsidRDefault="00672103" w:rsidP="00672103">
            <w:pPr>
              <w:spacing w:after="0"/>
              <w:ind w:right="0"/>
              <w:jc w:val="left"/>
              <w:rPr>
                <w:rFonts w:eastAsia="Times New Roman" w:cs="Didact Gothic"/>
                <w:color w:val="353E44"/>
                <w:szCs w:val="22"/>
              </w:rPr>
            </w:pPr>
            <w:r w:rsidRPr="00672103">
              <w:rPr>
                <w:rFonts w:eastAsia="Times New Roman" w:cs="Didact Gothic"/>
                <w:color w:val="353E44"/>
                <w:szCs w:val="22"/>
              </w:rPr>
              <w:t>1.12</w:t>
            </w:r>
          </w:p>
        </w:tc>
        <w:tc>
          <w:tcPr>
            <w:tcW w:w="311" w:type="dxa"/>
            <w:noWrap/>
          </w:tcPr>
          <w:p w14:paraId="2BA68ABC" w14:textId="77777777" w:rsidR="00672103" w:rsidRPr="00672103" w:rsidRDefault="00672103" w:rsidP="00672103">
            <w:pPr>
              <w:spacing w:after="0"/>
              <w:ind w:right="0"/>
              <w:jc w:val="left"/>
              <w:rPr>
                <w:rFonts w:eastAsia="Times New Roman" w:cs="Didact Gothic"/>
                <w:color w:val="353E44"/>
                <w:szCs w:val="22"/>
              </w:rPr>
            </w:pPr>
            <w:proofErr w:type="spellStart"/>
            <w:r w:rsidRPr="00672103">
              <w:rPr>
                <w:rFonts w:eastAsia="Times New Roman" w:cs="Didact Gothic"/>
                <w:color w:val="353E44"/>
                <w:szCs w:val="22"/>
              </w:rPr>
              <w:t>Ud</w:t>
            </w:r>
            <w:proofErr w:type="spellEnd"/>
          </w:p>
        </w:tc>
        <w:tc>
          <w:tcPr>
            <w:tcW w:w="7681" w:type="dxa"/>
            <w:gridSpan w:val="15"/>
          </w:tcPr>
          <w:p w14:paraId="2F251628"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Prueba de servicio a realizar por laboratorio acreditado en el área técnica correspondiente, para comprobar la estanqueidad de una zona de fachada, realizada una vez ejecutada la hoja exterior del cerramiento y antes de colocar el aislamiento, mediante simulación de lluvia sobre una superficie de 3 m de anchura aproximadamente y altura correspondiente a la distancia entre forjados. Incluso desplazamiento a obra e informe de resultados.</w:t>
            </w:r>
          </w:p>
          <w:p w14:paraId="3CCFB76D" w14:textId="77777777" w:rsidR="00672103" w:rsidRPr="00672103" w:rsidRDefault="00672103" w:rsidP="00672103">
            <w:pPr>
              <w:spacing w:after="0"/>
              <w:ind w:right="0"/>
              <w:rPr>
                <w:rFonts w:eastAsia="Times New Roman" w:cs="Didact Gothic"/>
                <w:color w:val="353E44"/>
                <w:szCs w:val="22"/>
              </w:rPr>
            </w:pPr>
            <w:r w:rsidRPr="00672103">
              <w:rPr>
                <w:rFonts w:eastAsia="Times New Roman" w:cs="Didact Gothic"/>
                <w:color w:val="353E44"/>
                <w:szCs w:val="22"/>
              </w:rPr>
              <w:t>Incluye: Desplazamiento a obra. Realización de la prueba. Redacción de informe del resultado de la prueba realizada.</w:t>
            </w:r>
          </w:p>
        </w:tc>
      </w:tr>
      <w:tr w:rsidR="00672103" w:rsidRPr="00672103" w14:paraId="7D2D27BB" w14:textId="77777777" w:rsidTr="00F52ACB">
        <w:trPr>
          <w:cantSplit/>
        </w:trPr>
        <w:tc>
          <w:tcPr>
            <w:tcW w:w="5117" w:type="dxa"/>
            <w:gridSpan w:val="9"/>
            <w:noWrap/>
          </w:tcPr>
          <w:p w14:paraId="6A902B9E"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w:t>
            </w:r>
            <w:proofErr w:type="spellStart"/>
            <w:proofErr w:type="gramStart"/>
            <w:r w:rsidRPr="00672103">
              <w:rPr>
                <w:rFonts w:eastAsia="Times New Roman" w:cs="Didact Gothic"/>
                <w:color w:val="353E44"/>
                <w:szCs w:val="22"/>
              </w:rPr>
              <w:t>Ud</w:t>
            </w:r>
            <w:proofErr w:type="spellEnd"/>
            <w:r w:rsidRPr="00672103">
              <w:rPr>
                <w:rFonts w:eastAsia="Times New Roman" w:cs="Didact Gothic"/>
                <w:color w:val="353E44"/>
                <w:szCs w:val="22"/>
              </w:rPr>
              <w:t xml:space="preserve">  ......</w:t>
            </w:r>
            <w:proofErr w:type="gramEnd"/>
            <w:r w:rsidRPr="00672103">
              <w:rPr>
                <w:rFonts w:eastAsia="Times New Roman" w:cs="Didact Gothic"/>
                <w:color w:val="353E44"/>
                <w:szCs w:val="22"/>
              </w:rPr>
              <w:t>:</w:t>
            </w:r>
          </w:p>
        </w:tc>
        <w:tc>
          <w:tcPr>
            <w:tcW w:w="1205" w:type="dxa"/>
            <w:gridSpan w:val="3"/>
            <w:noWrap/>
          </w:tcPr>
          <w:p w14:paraId="37E63FB7"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6,000</w:t>
            </w:r>
          </w:p>
        </w:tc>
        <w:tc>
          <w:tcPr>
            <w:tcW w:w="1464" w:type="dxa"/>
            <w:gridSpan w:val="3"/>
            <w:noWrap/>
          </w:tcPr>
          <w:p w14:paraId="172717DD" w14:textId="624E42AE"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174,52</w:t>
            </w:r>
          </w:p>
        </w:tc>
        <w:tc>
          <w:tcPr>
            <w:tcW w:w="973" w:type="dxa"/>
            <w:gridSpan w:val="2"/>
            <w:tcBorders>
              <w:bottom w:val="single" w:sz="2" w:space="0" w:color="353E44"/>
            </w:tcBorders>
            <w:noWrap/>
          </w:tcPr>
          <w:p w14:paraId="51CB3E98" w14:textId="3D55D9EE" w:rsidR="00672103" w:rsidRPr="00672103" w:rsidRDefault="006B0352" w:rsidP="00672103">
            <w:pPr>
              <w:spacing w:after="0"/>
              <w:ind w:right="0"/>
              <w:jc w:val="right"/>
              <w:rPr>
                <w:rFonts w:eastAsia="Times New Roman" w:cs="Didact Gothic"/>
                <w:color w:val="353E44"/>
                <w:szCs w:val="22"/>
              </w:rPr>
            </w:pPr>
            <w:r>
              <w:rPr>
                <w:rFonts w:eastAsia="Times New Roman" w:cs="Didact Gothic"/>
                <w:color w:val="353E44"/>
                <w:szCs w:val="22"/>
              </w:rPr>
              <w:t>1.047,12</w:t>
            </w:r>
          </w:p>
        </w:tc>
      </w:tr>
      <w:tr w:rsidR="00672103" w:rsidRPr="00672103" w14:paraId="11A16898" w14:textId="77777777" w:rsidTr="00F52ACB">
        <w:trPr>
          <w:cantSplit/>
        </w:trPr>
        <w:tc>
          <w:tcPr>
            <w:tcW w:w="7786" w:type="dxa"/>
            <w:gridSpan w:val="15"/>
            <w:noWrap/>
          </w:tcPr>
          <w:p w14:paraId="485A1AF5" w14:textId="77777777" w:rsidR="00672103" w:rsidRPr="00672103" w:rsidRDefault="00672103" w:rsidP="00672103">
            <w:pPr>
              <w:spacing w:after="0"/>
              <w:ind w:right="0"/>
              <w:jc w:val="right"/>
              <w:rPr>
                <w:rFonts w:eastAsia="Times New Roman" w:cs="Didact Gothic"/>
                <w:color w:val="353E44"/>
                <w:szCs w:val="22"/>
              </w:rPr>
            </w:pPr>
            <w:r w:rsidRPr="00672103">
              <w:rPr>
                <w:rFonts w:eastAsia="Times New Roman" w:cs="Didact Gothic"/>
                <w:color w:val="353E44"/>
                <w:szCs w:val="22"/>
              </w:rPr>
              <w:t xml:space="preserve">Total presupuesto parcial </w:t>
            </w:r>
            <w:proofErr w:type="spellStart"/>
            <w:r w:rsidRPr="00672103">
              <w:rPr>
                <w:rFonts w:eastAsia="Times New Roman" w:cs="Didact Gothic"/>
                <w:color w:val="353E44"/>
                <w:szCs w:val="22"/>
              </w:rPr>
              <w:t>nº</w:t>
            </w:r>
            <w:proofErr w:type="spellEnd"/>
            <w:r w:rsidRPr="00672103">
              <w:rPr>
                <w:rFonts w:eastAsia="Times New Roman" w:cs="Didact Gothic"/>
                <w:color w:val="353E44"/>
                <w:szCs w:val="22"/>
              </w:rPr>
              <w:t xml:space="preserve"> 1 Control de calidad y </w:t>
            </w:r>
            <w:proofErr w:type="gramStart"/>
            <w:r w:rsidRPr="00672103">
              <w:rPr>
                <w:rFonts w:eastAsia="Times New Roman" w:cs="Didact Gothic"/>
                <w:color w:val="353E44"/>
                <w:szCs w:val="22"/>
              </w:rPr>
              <w:t>ensayos :</w:t>
            </w:r>
            <w:proofErr w:type="gramEnd"/>
          </w:p>
        </w:tc>
        <w:tc>
          <w:tcPr>
            <w:tcW w:w="973" w:type="dxa"/>
            <w:gridSpan w:val="2"/>
            <w:tcBorders>
              <w:top w:val="single" w:sz="2" w:space="0" w:color="353E44"/>
            </w:tcBorders>
            <w:noWrap/>
          </w:tcPr>
          <w:p w14:paraId="43C903BE" w14:textId="52096669" w:rsidR="00672103" w:rsidRPr="00672103" w:rsidRDefault="00065B80" w:rsidP="00672103">
            <w:pPr>
              <w:spacing w:after="0"/>
              <w:ind w:right="0"/>
              <w:jc w:val="right"/>
              <w:rPr>
                <w:rFonts w:eastAsia="Times New Roman" w:cs="Didact Gothic"/>
                <w:color w:val="353E44"/>
                <w:szCs w:val="22"/>
              </w:rPr>
            </w:pPr>
            <w:r>
              <w:rPr>
                <w:rFonts w:eastAsia="Times New Roman" w:cs="Didact Gothic"/>
                <w:color w:val="353E44"/>
                <w:szCs w:val="22"/>
              </w:rPr>
              <w:t>5</w:t>
            </w:r>
            <w:r w:rsidR="00672103" w:rsidRPr="00672103">
              <w:rPr>
                <w:rFonts w:eastAsia="Times New Roman" w:cs="Didact Gothic"/>
                <w:color w:val="353E44"/>
                <w:szCs w:val="22"/>
              </w:rPr>
              <w:t>.</w:t>
            </w:r>
            <w:r w:rsidR="006B0352">
              <w:rPr>
                <w:rFonts w:eastAsia="Times New Roman" w:cs="Didact Gothic"/>
                <w:color w:val="353E44"/>
                <w:szCs w:val="22"/>
              </w:rPr>
              <w:t>7</w:t>
            </w:r>
            <w:r>
              <w:rPr>
                <w:rFonts w:eastAsia="Times New Roman" w:cs="Didact Gothic"/>
                <w:color w:val="353E44"/>
                <w:szCs w:val="22"/>
              </w:rPr>
              <w:t>0</w:t>
            </w:r>
            <w:r w:rsidR="006B0352">
              <w:rPr>
                <w:rFonts w:eastAsia="Times New Roman" w:cs="Didact Gothic"/>
                <w:color w:val="353E44"/>
                <w:szCs w:val="22"/>
              </w:rPr>
              <w:t>3</w:t>
            </w:r>
            <w:r w:rsidR="00672103" w:rsidRPr="00672103">
              <w:rPr>
                <w:rFonts w:eastAsia="Times New Roman" w:cs="Didact Gothic"/>
                <w:color w:val="353E44"/>
                <w:szCs w:val="22"/>
              </w:rPr>
              <w:t>,</w:t>
            </w:r>
            <w:r w:rsidR="006B0352">
              <w:rPr>
                <w:rFonts w:eastAsia="Times New Roman" w:cs="Didact Gothic"/>
                <w:color w:val="353E44"/>
                <w:szCs w:val="22"/>
              </w:rPr>
              <w:t>86</w:t>
            </w:r>
          </w:p>
        </w:tc>
      </w:tr>
    </w:tbl>
    <w:p w14:paraId="2943BCA2" w14:textId="350A11FF" w:rsidR="00F52ACB" w:rsidRPr="002B1259" w:rsidRDefault="00F52ACB" w:rsidP="00F52ACB">
      <w:pPr>
        <w:pStyle w:val="Ttulo2"/>
      </w:pPr>
      <w:bookmarkStart w:id="35" w:name="_Toc506504204"/>
      <w:r>
        <w:t>RESUMEN DE PRESUPUESTO</w:t>
      </w:r>
      <w:bookmarkEnd w:id="35"/>
    </w:p>
    <w:tbl>
      <w:tblPr>
        <w:tblW w:w="0" w:type="auto"/>
        <w:tblInd w:w="28" w:type="dxa"/>
        <w:tblCellMar>
          <w:top w:w="28" w:type="dxa"/>
          <w:left w:w="28" w:type="dxa"/>
          <w:bottom w:w="28" w:type="dxa"/>
          <w:right w:w="28" w:type="dxa"/>
        </w:tblCellMar>
        <w:tblLook w:val="0000" w:firstRow="0" w:lastRow="0" w:firstColumn="0" w:lastColumn="0" w:noHBand="0" w:noVBand="0"/>
      </w:tblPr>
      <w:tblGrid>
        <w:gridCol w:w="6627"/>
        <w:gridCol w:w="2132"/>
      </w:tblGrid>
      <w:tr w:rsidR="00F52ACB" w14:paraId="34D50F04" w14:textId="77777777" w:rsidTr="00F52ACB">
        <w:trPr>
          <w:cantSplit/>
        </w:trPr>
        <w:tc>
          <w:tcPr>
            <w:tcW w:w="6627" w:type="dxa"/>
            <w:tcBorders>
              <w:bottom w:val="single" w:sz="2" w:space="0" w:color="353E44"/>
            </w:tcBorders>
            <w:noWrap/>
          </w:tcPr>
          <w:p w14:paraId="066D043D" w14:textId="77777777" w:rsidR="00F52ACB" w:rsidRDefault="00F52ACB" w:rsidP="00F52ACB">
            <w:pPr>
              <w:spacing w:after="0"/>
              <w:ind w:right="0"/>
              <w:rPr>
                <w:rFonts w:cs="Didact Gothic"/>
                <w:color w:val="353E44"/>
              </w:rPr>
            </w:pPr>
            <w:r>
              <w:rPr>
                <w:rFonts w:cs="Didact Gothic"/>
                <w:color w:val="353E44"/>
              </w:rPr>
              <w:t>Capítulo</w:t>
            </w:r>
          </w:p>
        </w:tc>
        <w:tc>
          <w:tcPr>
            <w:tcW w:w="2132" w:type="dxa"/>
            <w:tcBorders>
              <w:bottom w:val="single" w:sz="2" w:space="0" w:color="353E44"/>
            </w:tcBorders>
            <w:noWrap/>
          </w:tcPr>
          <w:p w14:paraId="1F485441" w14:textId="77777777" w:rsidR="00F52ACB" w:rsidRDefault="00F52ACB" w:rsidP="00F52ACB">
            <w:pPr>
              <w:spacing w:after="0"/>
              <w:ind w:right="0"/>
              <w:jc w:val="right"/>
              <w:rPr>
                <w:rFonts w:cs="Didact Gothic"/>
                <w:color w:val="353E44"/>
              </w:rPr>
            </w:pPr>
            <w:r>
              <w:rPr>
                <w:rFonts w:cs="Didact Gothic"/>
                <w:color w:val="353E44"/>
              </w:rPr>
              <w:t>Importe</w:t>
            </w:r>
          </w:p>
        </w:tc>
      </w:tr>
      <w:tr w:rsidR="00F52ACB" w14:paraId="48E96348" w14:textId="77777777" w:rsidTr="00F52ACB">
        <w:trPr>
          <w:cantSplit/>
        </w:trPr>
        <w:tc>
          <w:tcPr>
            <w:tcW w:w="6627" w:type="dxa"/>
            <w:tcBorders>
              <w:bottom w:val="single" w:sz="2" w:space="0" w:color="353E44"/>
            </w:tcBorders>
            <w:noWrap/>
          </w:tcPr>
          <w:p w14:paraId="6CADD847" w14:textId="77777777" w:rsidR="00F52ACB" w:rsidRDefault="00F52ACB" w:rsidP="00F52ACB">
            <w:pPr>
              <w:spacing w:after="0"/>
              <w:ind w:right="0"/>
              <w:rPr>
                <w:rFonts w:cs="Didact Gothic"/>
                <w:color w:val="353E44"/>
              </w:rPr>
            </w:pPr>
            <w:r>
              <w:rPr>
                <w:rFonts w:cs="Didact Gothic"/>
                <w:color w:val="353E44"/>
              </w:rPr>
              <w:t xml:space="preserve">1 Control de calidad y </w:t>
            </w:r>
            <w:proofErr w:type="gramStart"/>
            <w:r>
              <w:rPr>
                <w:rFonts w:cs="Didact Gothic"/>
                <w:color w:val="353E44"/>
              </w:rPr>
              <w:t>ensayos .</w:t>
            </w:r>
            <w:proofErr w:type="gramEnd"/>
          </w:p>
        </w:tc>
        <w:tc>
          <w:tcPr>
            <w:tcW w:w="2132" w:type="dxa"/>
            <w:tcBorders>
              <w:bottom w:val="single" w:sz="2" w:space="0" w:color="353E44"/>
            </w:tcBorders>
            <w:noWrap/>
          </w:tcPr>
          <w:p w14:paraId="644F151A" w14:textId="371F3774" w:rsidR="00F52ACB" w:rsidRDefault="006B0352" w:rsidP="00F52ACB">
            <w:pPr>
              <w:spacing w:after="0"/>
              <w:ind w:right="0"/>
              <w:jc w:val="right"/>
              <w:rPr>
                <w:rFonts w:cs="Didact Gothic"/>
                <w:color w:val="353E44"/>
              </w:rPr>
            </w:pPr>
            <w:r>
              <w:rPr>
                <w:rFonts w:cs="Didact Gothic"/>
                <w:color w:val="353E44"/>
              </w:rPr>
              <w:t>5.703,86</w:t>
            </w:r>
          </w:p>
        </w:tc>
      </w:tr>
      <w:tr w:rsidR="00F52ACB" w14:paraId="620CAD23" w14:textId="77777777" w:rsidTr="00F52ACB">
        <w:trPr>
          <w:cantSplit/>
        </w:trPr>
        <w:tc>
          <w:tcPr>
            <w:tcW w:w="6627" w:type="dxa"/>
            <w:tcBorders>
              <w:top w:val="single" w:sz="2" w:space="0" w:color="353E44"/>
            </w:tcBorders>
            <w:noWrap/>
          </w:tcPr>
          <w:p w14:paraId="3C929D05" w14:textId="77777777" w:rsidR="00F52ACB" w:rsidRDefault="00F52ACB" w:rsidP="00F52ACB">
            <w:pPr>
              <w:spacing w:after="0"/>
              <w:ind w:right="0"/>
              <w:rPr>
                <w:rFonts w:cs="Didact Gothic"/>
                <w:color w:val="353E44"/>
              </w:rPr>
            </w:pPr>
            <w:r>
              <w:rPr>
                <w:rFonts w:cs="Didact Gothic"/>
                <w:color w:val="353E44"/>
              </w:rPr>
              <w:t>Presupuesto de ejecución material</w:t>
            </w:r>
          </w:p>
        </w:tc>
        <w:tc>
          <w:tcPr>
            <w:tcW w:w="2132" w:type="dxa"/>
            <w:tcBorders>
              <w:top w:val="single" w:sz="2" w:space="0" w:color="353E44"/>
            </w:tcBorders>
            <w:noWrap/>
          </w:tcPr>
          <w:p w14:paraId="5F9E96D1" w14:textId="50236A23" w:rsidR="00F52ACB" w:rsidRDefault="006B0352" w:rsidP="00F52ACB">
            <w:pPr>
              <w:spacing w:after="0"/>
              <w:ind w:right="0"/>
              <w:jc w:val="right"/>
              <w:rPr>
                <w:rFonts w:cs="Didact Gothic"/>
                <w:color w:val="353E44"/>
              </w:rPr>
            </w:pPr>
            <w:r>
              <w:rPr>
                <w:rFonts w:cs="Didact Gothic"/>
                <w:color w:val="353E44"/>
              </w:rPr>
              <w:t>5.703,86</w:t>
            </w:r>
          </w:p>
        </w:tc>
      </w:tr>
      <w:tr w:rsidR="00F52ACB" w14:paraId="4BE10C87" w14:textId="77777777" w:rsidTr="00F52ACB">
        <w:trPr>
          <w:cantSplit/>
        </w:trPr>
        <w:tc>
          <w:tcPr>
            <w:tcW w:w="6627" w:type="dxa"/>
            <w:noWrap/>
          </w:tcPr>
          <w:p w14:paraId="65609D80" w14:textId="59CA5305" w:rsidR="00F52ACB" w:rsidRDefault="00F52ACB" w:rsidP="00F52ACB">
            <w:pPr>
              <w:spacing w:after="0"/>
              <w:ind w:right="0"/>
              <w:rPr>
                <w:rFonts w:cs="Didact Gothic"/>
                <w:color w:val="353E44"/>
              </w:rPr>
            </w:pPr>
            <w:r>
              <w:rPr>
                <w:rFonts w:cs="Didact Gothic"/>
                <w:color w:val="353E44"/>
              </w:rPr>
              <w:t xml:space="preserve">I.V.A. 21% </w:t>
            </w:r>
          </w:p>
        </w:tc>
        <w:tc>
          <w:tcPr>
            <w:tcW w:w="2132" w:type="dxa"/>
            <w:tcBorders>
              <w:bottom w:val="single" w:sz="2" w:space="0" w:color="353E44"/>
            </w:tcBorders>
            <w:noWrap/>
          </w:tcPr>
          <w:p w14:paraId="468733F5" w14:textId="0A2C6C2B" w:rsidR="00F52ACB" w:rsidRDefault="006B0352" w:rsidP="00F52ACB">
            <w:pPr>
              <w:spacing w:after="0"/>
              <w:ind w:right="0"/>
              <w:jc w:val="right"/>
              <w:rPr>
                <w:rFonts w:cs="Didact Gothic"/>
                <w:color w:val="353E44"/>
              </w:rPr>
            </w:pPr>
            <w:r>
              <w:rPr>
                <w:rFonts w:cs="Didact Gothic"/>
                <w:color w:val="353E44"/>
              </w:rPr>
              <w:t>1.197,81</w:t>
            </w:r>
          </w:p>
        </w:tc>
      </w:tr>
      <w:tr w:rsidR="00F52ACB" w14:paraId="01382435" w14:textId="77777777" w:rsidTr="00F52ACB">
        <w:trPr>
          <w:cantSplit/>
        </w:trPr>
        <w:tc>
          <w:tcPr>
            <w:tcW w:w="6627" w:type="dxa"/>
            <w:noWrap/>
          </w:tcPr>
          <w:p w14:paraId="13AA7EAC" w14:textId="77777777" w:rsidR="00F52ACB" w:rsidRDefault="00F52ACB" w:rsidP="00F52ACB">
            <w:pPr>
              <w:spacing w:after="0"/>
              <w:ind w:right="0"/>
              <w:rPr>
                <w:rFonts w:cs="Didact Gothic"/>
                <w:color w:val="353E44"/>
              </w:rPr>
            </w:pPr>
            <w:r>
              <w:rPr>
                <w:rFonts w:cs="Didact Gothic"/>
                <w:color w:val="353E44"/>
              </w:rPr>
              <w:t>Presupuesto de ejecución por contrata</w:t>
            </w:r>
          </w:p>
        </w:tc>
        <w:tc>
          <w:tcPr>
            <w:tcW w:w="2132" w:type="dxa"/>
            <w:tcBorders>
              <w:top w:val="single" w:sz="2" w:space="0" w:color="353E44"/>
            </w:tcBorders>
            <w:noWrap/>
          </w:tcPr>
          <w:p w14:paraId="0ECA47FB" w14:textId="395BA309" w:rsidR="00F52ACB" w:rsidRDefault="006B0352" w:rsidP="00F52ACB">
            <w:pPr>
              <w:spacing w:after="0"/>
              <w:ind w:right="0"/>
              <w:jc w:val="right"/>
              <w:rPr>
                <w:rFonts w:cs="Didact Gothic"/>
                <w:color w:val="353E44"/>
              </w:rPr>
            </w:pPr>
            <w:r>
              <w:rPr>
                <w:rFonts w:cs="Didact Gothic"/>
                <w:color w:val="353E44"/>
              </w:rPr>
              <w:t>6.901,67</w:t>
            </w:r>
          </w:p>
        </w:tc>
      </w:tr>
      <w:tr w:rsidR="00F52ACB" w14:paraId="0CAF51F6" w14:textId="77777777" w:rsidTr="00F52ACB">
        <w:trPr>
          <w:cantSplit/>
        </w:trPr>
        <w:tc>
          <w:tcPr>
            <w:tcW w:w="8759" w:type="dxa"/>
            <w:gridSpan w:val="2"/>
          </w:tcPr>
          <w:p w14:paraId="336D8C62" w14:textId="6F464C05" w:rsidR="00F52ACB" w:rsidRDefault="00F52ACB" w:rsidP="00F52ACB">
            <w:pPr>
              <w:spacing w:after="0"/>
              <w:ind w:right="0"/>
              <w:rPr>
                <w:rFonts w:cs="Didact Gothic"/>
                <w:color w:val="353E44"/>
              </w:rPr>
            </w:pPr>
            <w:r>
              <w:rPr>
                <w:rFonts w:cs="Didact Gothic"/>
                <w:color w:val="353E44"/>
              </w:rPr>
              <w:t xml:space="preserve">Asciende el presupuesto de ejecución por contrata a la expresada cantidad de </w:t>
            </w:r>
            <w:r w:rsidR="00E17664">
              <w:rPr>
                <w:rFonts w:cs="Didact Gothic"/>
                <w:color w:val="353E44"/>
              </w:rPr>
              <w:t>SEIS MIL</w:t>
            </w:r>
            <w:r w:rsidR="002E71E5">
              <w:rPr>
                <w:rFonts w:cs="Didact Gothic"/>
                <w:color w:val="353E44"/>
              </w:rPr>
              <w:t xml:space="preserve"> </w:t>
            </w:r>
            <w:r w:rsidR="006B0352">
              <w:rPr>
                <w:rFonts w:cs="Didact Gothic"/>
                <w:color w:val="353E44"/>
              </w:rPr>
              <w:t>NOVECIENTOS UN EUROS CON SESENTA Y SIETE CÉNTIMOS.</w:t>
            </w:r>
          </w:p>
        </w:tc>
      </w:tr>
    </w:tbl>
    <w:p w14:paraId="00546CA5" w14:textId="77777777" w:rsidR="009800CA" w:rsidRPr="002B1259" w:rsidRDefault="009800CA" w:rsidP="008A6A4C">
      <w:pPr>
        <w:ind w:right="-2"/>
        <w:rPr>
          <w:color w:val="353E44"/>
        </w:rPr>
      </w:pPr>
    </w:p>
    <w:p w14:paraId="2AFCB2BD" w14:textId="77777777" w:rsidR="00CD7399" w:rsidRPr="002B1259" w:rsidRDefault="00CD7399" w:rsidP="008A6A4C">
      <w:pPr>
        <w:ind w:right="-2"/>
        <w:rPr>
          <w:color w:val="353E44"/>
        </w:rPr>
      </w:pPr>
    </w:p>
    <w:p w14:paraId="4D7BE7D2" w14:textId="039C3527" w:rsidR="00B56AE0" w:rsidRPr="002B1259" w:rsidRDefault="000D7B00" w:rsidP="008A6A4C">
      <w:pPr>
        <w:pStyle w:val="EArqFIRMA"/>
        <w:ind w:left="4962"/>
      </w:pPr>
      <w:r w:rsidRPr="002B1259">
        <w:t>Salvaterra de Miño</w:t>
      </w:r>
      <w:r w:rsidR="00DC2B9C" w:rsidRPr="002B1259">
        <w:t>,</w:t>
      </w:r>
      <w:r w:rsidR="0012754B" w:rsidRPr="002B1259">
        <w:t xml:space="preserve"> </w:t>
      </w:r>
      <w:r w:rsidR="006B0352">
        <w:t>febrero</w:t>
      </w:r>
      <w:r w:rsidR="00B56AE0" w:rsidRPr="002B1259">
        <w:t xml:space="preserve"> de 201</w:t>
      </w:r>
      <w:r w:rsidR="001A0F77" w:rsidRPr="002B1259">
        <w:t>8</w:t>
      </w:r>
      <w:r w:rsidR="00B56AE0" w:rsidRPr="002B1259">
        <w:t>.</w:t>
      </w:r>
    </w:p>
    <w:p w14:paraId="76E93D2A" w14:textId="77777777" w:rsidR="00B56AE0" w:rsidRPr="002B1259" w:rsidRDefault="00B56AE0" w:rsidP="008A6A4C">
      <w:pPr>
        <w:pStyle w:val="EArqFIRMA"/>
        <w:ind w:left="4962"/>
      </w:pPr>
    </w:p>
    <w:p w14:paraId="6CDC5BA8" w14:textId="77777777" w:rsidR="00B56AE0" w:rsidRPr="002B1259" w:rsidRDefault="00B56AE0" w:rsidP="008A6A4C">
      <w:pPr>
        <w:pStyle w:val="EArqFIRMA"/>
        <w:ind w:left="4962"/>
      </w:pPr>
    </w:p>
    <w:p w14:paraId="6FB7C989" w14:textId="236221A7" w:rsidR="0075552B" w:rsidRPr="002B1259" w:rsidRDefault="000D7B00" w:rsidP="008A6A4C">
      <w:pPr>
        <w:pStyle w:val="EArqFIRMA"/>
        <w:spacing w:after="0"/>
        <w:ind w:left="4961"/>
      </w:pPr>
      <w:r w:rsidRPr="002B1259">
        <w:t xml:space="preserve">Silvia Rodríguez </w:t>
      </w:r>
      <w:proofErr w:type="spellStart"/>
      <w:r w:rsidRPr="002B1259">
        <w:t>Rodríguez</w:t>
      </w:r>
      <w:proofErr w:type="spellEnd"/>
      <w:r w:rsidR="00B56AE0" w:rsidRPr="002B1259">
        <w:t>.</w:t>
      </w:r>
    </w:p>
    <w:p w14:paraId="06B1BAAB" w14:textId="473E2859" w:rsidR="001A0F77" w:rsidRPr="002B1259" w:rsidRDefault="001A0F77" w:rsidP="008A6A4C">
      <w:pPr>
        <w:pStyle w:val="EArqFIRMA"/>
        <w:ind w:left="4962"/>
        <w:rPr>
          <w:sz w:val="16"/>
          <w:szCs w:val="16"/>
          <w:lang w:val="pt-PT"/>
        </w:rPr>
      </w:pPr>
      <w:r w:rsidRPr="002B1259">
        <w:rPr>
          <w:sz w:val="16"/>
          <w:szCs w:val="16"/>
          <w:lang w:val="pt-PT"/>
        </w:rPr>
        <w:t>Arquitecta 4.802 del C.O.A.G.</w:t>
      </w:r>
    </w:p>
    <w:sectPr w:rsidR="001A0F77" w:rsidRPr="002B1259" w:rsidSect="00D263E2">
      <w:headerReference w:type="default" r:id="rId12"/>
      <w:footerReference w:type="default" r:id="rId13"/>
      <w:type w:val="continuous"/>
      <w:pgSz w:w="11906" w:h="16838"/>
      <w:pgMar w:top="1701" w:right="1418" w:bottom="1701" w:left="1701" w:header="850"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952561" w14:textId="77777777" w:rsidR="00315D83" w:rsidRDefault="00315D83" w:rsidP="00781819">
      <w:r>
        <w:separator/>
      </w:r>
    </w:p>
    <w:p w14:paraId="6EC7C5D7" w14:textId="77777777" w:rsidR="00315D83" w:rsidRDefault="00315D83" w:rsidP="00781819"/>
    <w:p w14:paraId="00FDB8FA" w14:textId="77777777" w:rsidR="00315D83" w:rsidRDefault="00315D83" w:rsidP="00781819"/>
    <w:p w14:paraId="20AE09A4" w14:textId="77777777" w:rsidR="00315D83" w:rsidRDefault="00315D83" w:rsidP="00781819"/>
  </w:endnote>
  <w:endnote w:type="continuationSeparator" w:id="0">
    <w:p w14:paraId="5FCF0B55" w14:textId="77777777" w:rsidR="00315D83" w:rsidRDefault="00315D83" w:rsidP="00781819">
      <w:r>
        <w:continuationSeparator/>
      </w:r>
    </w:p>
    <w:p w14:paraId="24F29725" w14:textId="77777777" w:rsidR="00315D83" w:rsidRDefault="00315D83" w:rsidP="00781819"/>
    <w:p w14:paraId="099D2310" w14:textId="77777777" w:rsidR="00315D83" w:rsidRDefault="00315D83" w:rsidP="00781819"/>
    <w:p w14:paraId="6C56CE43" w14:textId="77777777" w:rsidR="00315D83" w:rsidRDefault="00315D83" w:rsidP="007818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Didact Gothic">
    <w:altName w:val="Calibri"/>
    <w:panose1 w:val="00000500000000000000"/>
    <w:charset w:val="00"/>
    <w:family w:val="auto"/>
    <w:pitch w:val="variable"/>
    <w:sig w:usb0="600002CF" w:usb1="00000002" w:usb2="00000000" w:usb3="00000000" w:csb0="0000019F" w:csb1="00000000"/>
    <w:embedRegular r:id="rId1" w:fontKey="{7EC14FF8-0AF2-4A88-AB02-F2F1438FE1CF}"/>
    <w:embedBold r:id="rId2" w:fontKey="{F31391C8-1CC4-405F-9FDD-18E7511A02AB}"/>
    <w:embedItalic r:id="rId3" w:fontKey="{94032C3A-C57D-4214-B4BA-EAF6933A1B3A}"/>
    <w:embedBoldItalic r:id="rId4" w:fontKey="{4C2D7404-5BA1-49C1-8B11-258D902078AD}"/>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embedRegular r:id="rId5" w:subsetted="1" w:fontKey="{14F3DA8F-6EC6-4A4A-BB84-A0A3F24EA85E}"/>
  </w:font>
  <w:font w:name="ISOCPEUR">
    <w:panose1 w:val="020B0604020202020204"/>
    <w:charset w:val="00"/>
    <w:family w:val="swiss"/>
    <w:pitch w:val="variable"/>
    <w:sig w:usb0="00000287" w:usb1="00000000" w:usb2="00000000" w:usb3="00000000" w:csb0="0000009F" w:csb1="00000000"/>
  </w:font>
  <w:font w:name="AvantGarde Bk BT">
    <w:charset w:val="00"/>
    <w:family w:val="swiss"/>
    <w:pitch w:val="variable"/>
    <w:sig w:usb0="00000087" w:usb1="00000000" w:usb2="00000000" w:usb3="00000000" w:csb0="0000001B" w:csb1="00000000"/>
  </w:font>
  <w:font w:name="Novarese Bk BT">
    <w:altName w:val="Arial"/>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Monospac821 BT">
    <w:panose1 w:val="020B0609020202020204"/>
    <w:charset w:val="00"/>
    <w:family w:val="modern"/>
    <w:pitch w:val="fixed"/>
    <w:sig w:usb0="00000087" w:usb1="00000000" w:usb2="00000000" w:usb3="00000000" w:csb0="0000001B" w:csb1="00000000"/>
  </w:font>
  <w:font w:name="JENDIO+Arial,Bold">
    <w:altName w:val="Arial"/>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Quicksand">
    <w:panose1 w:val="00000500000000000000"/>
    <w:charset w:val="00"/>
    <w:family w:val="auto"/>
    <w:pitch w:val="variable"/>
    <w:sig w:usb0="2000000F" w:usb1="00000001"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4DAD7" w14:textId="77777777" w:rsidR="00130007" w:rsidRPr="00AA2A3F" w:rsidRDefault="00130007" w:rsidP="003012D2">
    <w:pPr>
      <w:pStyle w:val="Prrafodelista"/>
    </w:pPr>
    <w:bookmarkStart w:id="3" w:name="_Hlk495420806"/>
    <w:bookmarkStart w:id="4" w:name="_Hlk495420807"/>
    <w:bookmarkStart w:id="5" w:name="_Hlk495420808"/>
  </w:p>
  <w:p w14:paraId="1B8C775A" w14:textId="77777777" w:rsidR="00130007" w:rsidRDefault="00130007"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0256" behindDoc="1" locked="0" layoutInCell="1" allowOverlap="1" wp14:anchorId="74CFC92C" wp14:editId="62658702">
          <wp:simplePos x="0" y="0"/>
          <wp:positionH relativeFrom="margin">
            <wp:posOffset>0</wp:posOffset>
          </wp:positionH>
          <wp:positionV relativeFrom="paragraph">
            <wp:posOffset>26860</wp:posOffset>
          </wp:positionV>
          <wp:extent cx="1439545" cy="398145"/>
          <wp:effectExtent l="0" t="0" r="8255" b="1905"/>
          <wp:wrapSquare wrapText="bothSides"/>
          <wp:docPr id="1" name="Imagen 1"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3"/>
  <w:bookmarkEnd w:id="4"/>
  <w:bookmarkEnd w:id="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7E3C1" w14:textId="77777777" w:rsidR="00130007" w:rsidRPr="00AA2A3F" w:rsidRDefault="00130007" w:rsidP="003012D2">
    <w:pPr>
      <w:pStyle w:val="Prrafodelista"/>
    </w:pPr>
  </w:p>
  <w:p w14:paraId="6C193D06" w14:textId="77777777" w:rsidR="00130007" w:rsidRPr="003A5191" w:rsidRDefault="00130007" w:rsidP="003012D2">
    <w:pPr>
      <w:pStyle w:val="EAEncabezado"/>
      <w:pBdr>
        <w:top w:val="single" w:sz="4" w:space="1" w:color="353E44"/>
      </w:pBdr>
      <w:tabs>
        <w:tab w:val="clear" w:pos="8504"/>
      </w:tabs>
      <w:spacing w:before="60" w:after="60"/>
      <w:ind w:left="0" w:right="0"/>
      <w:rPr>
        <w:rFonts w:ascii="Didact Gothic" w:hAnsi="Didact Gothic"/>
        <w:color w:val="353E44"/>
        <w:sz w:val="20"/>
      </w:rPr>
    </w:pPr>
    <w:r w:rsidRPr="003A5191">
      <w:rPr>
        <w:rFonts w:ascii="Didact Gothic" w:hAnsi="Didact Gothic"/>
        <w:noProof/>
        <w:color w:val="353E44"/>
        <w:sz w:val="20"/>
      </w:rPr>
      <w:drawing>
        <wp:anchor distT="0" distB="0" distL="114300" distR="114300" simplePos="0" relativeHeight="251676160" behindDoc="1" locked="0" layoutInCell="1" allowOverlap="1" wp14:anchorId="03F7F66C" wp14:editId="5AB53C70">
          <wp:simplePos x="0" y="0"/>
          <wp:positionH relativeFrom="margin">
            <wp:posOffset>0</wp:posOffset>
          </wp:positionH>
          <wp:positionV relativeFrom="paragraph">
            <wp:posOffset>26860</wp:posOffset>
          </wp:positionV>
          <wp:extent cx="1439545" cy="398145"/>
          <wp:effectExtent l="0" t="0" r="8255" b="1905"/>
          <wp:wrapSquare wrapText="bothSides"/>
          <wp:docPr id="2" name="Imagen 2"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11825" w14:textId="77777777" w:rsidR="00130007" w:rsidRPr="00AA2A3F" w:rsidRDefault="00130007" w:rsidP="003012D2">
    <w:pPr>
      <w:pStyle w:val="Prrafodelista"/>
    </w:pPr>
  </w:p>
  <w:p w14:paraId="311822C0" w14:textId="77777777" w:rsidR="00130007" w:rsidRDefault="00130007"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2304" behindDoc="1" locked="0" layoutInCell="1" allowOverlap="1" wp14:anchorId="622DE46C" wp14:editId="15A0ECD0">
          <wp:simplePos x="0" y="0"/>
          <wp:positionH relativeFrom="margin">
            <wp:posOffset>0</wp:posOffset>
          </wp:positionH>
          <wp:positionV relativeFrom="paragraph">
            <wp:posOffset>26860</wp:posOffset>
          </wp:positionV>
          <wp:extent cx="1439545" cy="398145"/>
          <wp:effectExtent l="0" t="0" r="8255" b="1905"/>
          <wp:wrapSquare wrapText="bothSides"/>
          <wp:docPr id="6" name="Imagen 6"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222CD6" w14:textId="77777777" w:rsidR="00315D83" w:rsidRDefault="00315D83" w:rsidP="00781819">
      <w:r>
        <w:separator/>
      </w:r>
    </w:p>
    <w:p w14:paraId="6E1ED66C" w14:textId="77777777" w:rsidR="00315D83" w:rsidRDefault="00315D83" w:rsidP="00781819"/>
    <w:p w14:paraId="3014CE6B" w14:textId="77777777" w:rsidR="00315D83" w:rsidRDefault="00315D83" w:rsidP="00781819"/>
    <w:p w14:paraId="293FA8FA" w14:textId="77777777" w:rsidR="00315D83" w:rsidRDefault="00315D83" w:rsidP="00781819"/>
  </w:footnote>
  <w:footnote w:type="continuationSeparator" w:id="0">
    <w:p w14:paraId="2C4214BC" w14:textId="77777777" w:rsidR="00315D83" w:rsidRDefault="00315D83" w:rsidP="00781819">
      <w:r>
        <w:continuationSeparator/>
      </w:r>
    </w:p>
    <w:p w14:paraId="7E223C92" w14:textId="77777777" w:rsidR="00315D83" w:rsidRDefault="00315D83" w:rsidP="00781819"/>
    <w:p w14:paraId="027AA9CC" w14:textId="77777777" w:rsidR="00315D83" w:rsidRDefault="00315D83" w:rsidP="00781819"/>
    <w:p w14:paraId="36D0BB38" w14:textId="77777777" w:rsidR="00315D83" w:rsidRDefault="00315D83" w:rsidP="007818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10347" w14:textId="1D6F94CE" w:rsidR="00130007" w:rsidRPr="00E44D8D" w:rsidRDefault="00130007"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bookmarkStart w:id="1" w:name="_Hlk505205014"/>
    <w:bookmarkStart w:id="2" w:name="_Hlk505205015"/>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1B78280" w14:textId="14D17CFD" w:rsidR="00130007" w:rsidRDefault="00130007" w:rsidP="00560C00">
    <w:pPr>
      <w:pStyle w:val="Prrafodelista"/>
      <w:jc w:val="right"/>
      <w:rPr>
        <w:b/>
        <w:color w:val="353E44"/>
      </w:rPr>
    </w:pPr>
  </w:p>
  <w:bookmarkEnd w:id="1"/>
  <w:bookmarkEnd w:id="2"/>
  <w:p w14:paraId="6A0F1730" w14:textId="77777777" w:rsidR="00130007" w:rsidRPr="00E44D8D" w:rsidRDefault="00130007" w:rsidP="00560C00">
    <w:pPr>
      <w:pStyle w:val="Prrafodelista"/>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F88D6A" w14:textId="79682BAC" w:rsidR="00130007" w:rsidRPr="00C52D4C" w:rsidRDefault="00130007" w:rsidP="00497E6B">
    <w:pPr>
      <w:pStyle w:val="Encabezado"/>
      <w:pBdr>
        <w:between w:val="single" w:sz="4" w:space="1" w:color="4F81BD" w:themeColor="accent1"/>
      </w:pBdr>
      <w:tabs>
        <w:tab w:val="clear" w:pos="4252"/>
        <w:tab w:val="clear" w:pos="8504"/>
      </w:tabs>
      <w:spacing w:after="120"/>
      <w:ind w:right="0"/>
      <w:jc w:val="right"/>
      <w:rPr>
        <w:b/>
        <w:color w:val="353E44"/>
      </w:rPr>
    </w:pPr>
  </w:p>
  <w:p w14:paraId="1F55D0EF" w14:textId="77777777" w:rsidR="00130007" w:rsidRPr="00AA2A3F" w:rsidRDefault="00130007" w:rsidP="008300AF">
    <w:pPr>
      <w:pStyle w:val="Prrafodelist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0E446E" w14:textId="430CC4C5" w:rsidR="00130007" w:rsidRPr="00E44D8D" w:rsidRDefault="00130007"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7643389" w14:textId="61069FE7" w:rsidR="00130007" w:rsidRPr="00560C00" w:rsidRDefault="00130007"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2F4BD4">
      <w:rPr>
        <w:rFonts w:ascii="Didact Gothic" w:hAnsi="Didact Gothic"/>
        <w:noProof/>
        <w:color w:val="353E44"/>
        <w:szCs w:val="16"/>
      </w:rPr>
      <w:t>PLAN DE CONTROL DE CALIDAD</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2F4BD4">
      <w:rPr>
        <w:rFonts w:ascii="Didact Gothic" w:hAnsi="Didact Gothic"/>
        <w:noProof/>
        <w:color w:val="353E44"/>
        <w:szCs w:val="16"/>
      </w:rPr>
      <w:t>3</w:t>
    </w:r>
    <w:r w:rsidRPr="00560C00">
      <w:rPr>
        <w:rFonts w:ascii="Didact Gothic" w:hAnsi="Didact Gothic"/>
        <w:color w:val="353E44"/>
        <w:szCs w:val="16"/>
      </w:rPr>
      <w:fldChar w:fldCharType="end"/>
    </w:r>
  </w:p>
  <w:p w14:paraId="4A19E71C" w14:textId="77777777" w:rsidR="00130007" w:rsidRDefault="00130007" w:rsidP="00560C00">
    <w:pPr>
      <w:pStyle w:val="Prrafodelista"/>
      <w:jc w:val="right"/>
      <w:rPr>
        <w:b/>
        <w:color w:val="353E4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B1C19A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69E0F98"/>
    <w:multiLevelType w:val="hybridMultilevel"/>
    <w:tmpl w:val="BD003482"/>
    <w:lvl w:ilvl="0" w:tplc="55EE1D80">
      <w:start w:val="1"/>
      <w:numFmt w:val="decimal"/>
      <w:lvlText w:val="%1."/>
      <w:lvlJc w:val="left"/>
      <w:pPr>
        <w:tabs>
          <w:tab w:val="num" w:pos="720"/>
        </w:tabs>
        <w:ind w:left="720" w:hanging="360"/>
      </w:pPr>
      <w:rPr>
        <w:rFonts w:hint="default"/>
      </w:rPr>
    </w:lvl>
    <w:lvl w:ilvl="1" w:tplc="0E16D12E">
      <w:numFmt w:val="none"/>
      <w:pStyle w:val="Ttulo2CTE"/>
      <w:lvlText w:val=""/>
      <w:lvlJc w:val="left"/>
      <w:pPr>
        <w:tabs>
          <w:tab w:val="num" w:pos="360"/>
        </w:tabs>
      </w:pPr>
    </w:lvl>
    <w:lvl w:ilvl="2" w:tplc="5F467D4E">
      <w:numFmt w:val="none"/>
      <w:lvlText w:val=""/>
      <w:lvlJc w:val="left"/>
      <w:pPr>
        <w:tabs>
          <w:tab w:val="num" w:pos="360"/>
        </w:tabs>
      </w:pPr>
    </w:lvl>
    <w:lvl w:ilvl="3" w:tplc="89367DDA">
      <w:numFmt w:val="none"/>
      <w:lvlText w:val=""/>
      <w:lvlJc w:val="left"/>
      <w:pPr>
        <w:tabs>
          <w:tab w:val="num" w:pos="360"/>
        </w:tabs>
      </w:pPr>
    </w:lvl>
    <w:lvl w:ilvl="4" w:tplc="BADE6392">
      <w:numFmt w:val="none"/>
      <w:pStyle w:val="Ttulo5CTE"/>
      <w:lvlText w:val=""/>
      <w:lvlJc w:val="left"/>
      <w:pPr>
        <w:tabs>
          <w:tab w:val="num" w:pos="360"/>
        </w:tabs>
      </w:pPr>
    </w:lvl>
    <w:lvl w:ilvl="5" w:tplc="37D0AE52">
      <w:numFmt w:val="none"/>
      <w:lvlText w:val=""/>
      <w:lvlJc w:val="left"/>
      <w:pPr>
        <w:tabs>
          <w:tab w:val="num" w:pos="360"/>
        </w:tabs>
      </w:pPr>
    </w:lvl>
    <w:lvl w:ilvl="6" w:tplc="F48E7FAC">
      <w:numFmt w:val="none"/>
      <w:lvlText w:val=""/>
      <w:lvlJc w:val="left"/>
      <w:pPr>
        <w:tabs>
          <w:tab w:val="num" w:pos="360"/>
        </w:tabs>
      </w:pPr>
    </w:lvl>
    <w:lvl w:ilvl="7" w:tplc="4906E11A">
      <w:numFmt w:val="none"/>
      <w:lvlText w:val=""/>
      <w:lvlJc w:val="left"/>
      <w:pPr>
        <w:tabs>
          <w:tab w:val="num" w:pos="360"/>
        </w:tabs>
      </w:pPr>
    </w:lvl>
    <w:lvl w:ilvl="8" w:tplc="4B767074">
      <w:numFmt w:val="none"/>
      <w:lvlText w:val=""/>
      <w:lvlJc w:val="left"/>
      <w:pPr>
        <w:tabs>
          <w:tab w:val="num" w:pos="360"/>
        </w:tabs>
      </w:pPr>
    </w:lvl>
  </w:abstractNum>
  <w:abstractNum w:abstractNumId="2" w15:restartNumberingAfterBreak="0">
    <w:nsid w:val="099B26F5"/>
    <w:multiLevelType w:val="hybridMultilevel"/>
    <w:tmpl w:val="90023482"/>
    <w:lvl w:ilvl="0" w:tplc="DD361D12">
      <w:start w:val="1"/>
      <w:numFmt w:val="bullet"/>
      <w:pStyle w:val="PUNTOS"/>
      <w:lvlText w:val=""/>
      <w:lvlJc w:val="left"/>
      <w:pPr>
        <w:ind w:left="726" w:hanging="360"/>
      </w:pPr>
      <w:rPr>
        <w:rFonts w:ascii="Symbol" w:hAnsi="Symbol" w:hint="default"/>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3" w15:restartNumberingAfterBreak="0">
    <w:nsid w:val="0EF03ACB"/>
    <w:multiLevelType w:val="singleLevel"/>
    <w:tmpl w:val="3946BCEC"/>
    <w:lvl w:ilvl="0">
      <w:start w:val="1"/>
      <w:numFmt w:val="bullet"/>
      <w:pStyle w:val="Ttulo3CTE"/>
      <w:lvlText w:val=""/>
      <w:lvlJc w:val="left"/>
      <w:pPr>
        <w:tabs>
          <w:tab w:val="num" w:pos="360"/>
        </w:tabs>
        <w:ind w:left="360" w:hanging="360"/>
      </w:pPr>
      <w:rPr>
        <w:rFonts w:ascii="Symbol" w:hAnsi="Symbol" w:hint="default"/>
      </w:rPr>
    </w:lvl>
  </w:abstractNum>
  <w:abstractNum w:abstractNumId="4" w15:restartNumberingAfterBreak="0">
    <w:nsid w:val="17320CBC"/>
    <w:multiLevelType w:val="hybridMultilevel"/>
    <w:tmpl w:val="74EE6E0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D1E2DE0"/>
    <w:multiLevelType w:val="multilevel"/>
    <w:tmpl w:val="AD7C0BA0"/>
    <w:lvl w:ilvl="0">
      <w:start w:val="1"/>
      <w:numFmt w:val="decimal"/>
      <w:pStyle w:val="Nivel2indice"/>
      <w:lvlText w:val="%1."/>
      <w:lvlJc w:val="left"/>
      <w:pPr>
        <w:tabs>
          <w:tab w:val="num" w:pos="851"/>
        </w:tabs>
        <w:ind w:left="851" w:hanging="851"/>
      </w:pPr>
    </w:lvl>
    <w:lvl w:ilvl="1">
      <w:start w:val="1"/>
      <w:numFmt w:val="decimal"/>
      <w:pStyle w:val="Nivel3indice"/>
      <w:lvlText w:val="%1.%2."/>
      <w:lvlJc w:val="left"/>
      <w:pPr>
        <w:tabs>
          <w:tab w:val="num" w:pos="851"/>
        </w:tabs>
        <w:ind w:left="851" w:hanging="851"/>
      </w:pPr>
    </w:lvl>
    <w:lvl w:ilvl="2">
      <w:start w:val="1"/>
      <w:numFmt w:val="decimal"/>
      <w:pStyle w:val="Nivel3indice"/>
      <w:lvlText w:val="%1.%2.%3."/>
      <w:lvlJc w:val="left"/>
      <w:pPr>
        <w:tabs>
          <w:tab w:val="num" w:pos="851"/>
        </w:tabs>
        <w:ind w:left="851" w:hanging="851"/>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15:restartNumberingAfterBreak="0">
    <w:nsid w:val="23AA7458"/>
    <w:multiLevelType w:val="hybridMultilevel"/>
    <w:tmpl w:val="20023B9A"/>
    <w:lvl w:ilvl="0" w:tplc="D99CF712">
      <w:start w:val="2"/>
      <w:numFmt w:val="bullet"/>
      <w:pStyle w:val="artculo-tex"/>
      <w:lvlText w:val="-"/>
      <w:lvlJc w:val="left"/>
      <w:pPr>
        <w:tabs>
          <w:tab w:val="num" w:pos="1065"/>
        </w:tabs>
        <w:ind w:left="1065" w:hanging="705"/>
      </w:pPr>
      <w:rPr>
        <w:rFonts w:ascii="Arial" w:eastAsia="Times New Roman" w:hAnsi="Arial" w:cs="Arial" w:hint="default"/>
      </w:rPr>
    </w:lvl>
    <w:lvl w:ilvl="1" w:tplc="EEC235A6" w:tentative="1">
      <w:start w:val="1"/>
      <w:numFmt w:val="bullet"/>
      <w:lvlText w:val="o"/>
      <w:lvlJc w:val="left"/>
      <w:pPr>
        <w:tabs>
          <w:tab w:val="num" w:pos="1440"/>
        </w:tabs>
        <w:ind w:left="1440" w:hanging="360"/>
      </w:pPr>
      <w:rPr>
        <w:rFonts w:ascii="Courier New" w:hAnsi="Courier New" w:cs="Wingdings" w:hint="default"/>
      </w:rPr>
    </w:lvl>
    <w:lvl w:ilvl="2" w:tplc="7CF688D8" w:tentative="1">
      <w:start w:val="1"/>
      <w:numFmt w:val="bullet"/>
      <w:lvlText w:val=""/>
      <w:lvlJc w:val="left"/>
      <w:pPr>
        <w:tabs>
          <w:tab w:val="num" w:pos="2160"/>
        </w:tabs>
        <w:ind w:left="2160" w:hanging="360"/>
      </w:pPr>
      <w:rPr>
        <w:rFonts w:ascii="Wingdings" w:hAnsi="Wingdings" w:hint="default"/>
      </w:rPr>
    </w:lvl>
    <w:lvl w:ilvl="3" w:tplc="66A8A132" w:tentative="1">
      <w:start w:val="1"/>
      <w:numFmt w:val="bullet"/>
      <w:lvlText w:val=""/>
      <w:lvlJc w:val="left"/>
      <w:pPr>
        <w:tabs>
          <w:tab w:val="num" w:pos="2880"/>
        </w:tabs>
        <w:ind w:left="2880" w:hanging="360"/>
      </w:pPr>
      <w:rPr>
        <w:rFonts w:ascii="Symbol" w:hAnsi="Symbol" w:hint="default"/>
      </w:rPr>
    </w:lvl>
    <w:lvl w:ilvl="4" w:tplc="7D4E98A0" w:tentative="1">
      <w:start w:val="1"/>
      <w:numFmt w:val="bullet"/>
      <w:lvlText w:val="o"/>
      <w:lvlJc w:val="left"/>
      <w:pPr>
        <w:tabs>
          <w:tab w:val="num" w:pos="3600"/>
        </w:tabs>
        <w:ind w:left="3600" w:hanging="360"/>
      </w:pPr>
      <w:rPr>
        <w:rFonts w:ascii="Courier New" w:hAnsi="Courier New" w:cs="Wingdings" w:hint="default"/>
      </w:rPr>
    </w:lvl>
    <w:lvl w:ilvl="5" w:tplc="D018C0CA" w:tentative="1">
      <w:start w:val="1"/>
      <w:numFmt w:val="bullet"/>
      <w:lvlText w:val=""/>
      <w:lvlJc w:val="left"/>
      <w:pPr>
        <w:tabs>
          <w:tab w:val="num" w:pos="4320"/>
        </w:tabs>
        <w:ind w:left="4320" w:hanging="360"/>
      </w:pPr>
      <w:rPr>
        <w:rFonts w:ascii="Wingdings" w:hAnsi="Wingdings" w:hint="default"/>
      </w:rPr>
    </w:lvl>
    <w:lvl w:ilvl="6" w:tplc="B27CB4CA" w:tentative="1">
      <w:start w:val="1"/>
      <w:numFmt w:val="bullet"/>
      <w:lvlText w:val=""/>
      <w:lvlJc w:val="left"/>
      <w:pPr>
        <w:tabs>
          <w:tab w:val="num" w:pos="5040"/>
        </w:tabs>
        <w:ind w:left="5040" w:hanging="360"/>
      </w:pPr>
      <w:rPr>
        <w:rFonts w:ascii="Symbol" w:hAnsi="Symbol" w:hint="default"/>
      </w:rPr>
    </w:lvl>
    <w:lvl w:ilvl="7" w:tplc="1E6EDA56" w:tentative="1">
      <w:start w:val="1"/>
      <w:numFmt w:val="bullet"/>
      <w:lvlText w:val="o"/>
      <w:lvlJc w:val="left"/>
      <w:pPr>
        <w:tabs>
          <w:tab w:val="num" w:pos="5760"/>
        </w:tabs>
        <w:ind w:left="5760" w:hanging="360"/>
      </w:pPr>
      <w:rPr>
        <w:rFonts w:ascii="Courier New" w:hAnsi="Courier New" w:cs="Wingdings" w:hint="default"/>
      </w:rPr>
    </w:lvl>
    <w:lvl w:ilvl="8" w:tplc="C088DC7A"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143067A"/>
    <w:multiLevelType w:val="singleLevel"/>
    <w:tmpl w:val="30FED12C"/>
    <w:lvl w:ilvl="0">
      <w:numFmt w:val="bullet"/>
      <w:pStyle w:val="subaptdosnivel2"/>
      <w:lvlText w:val="-"/>
      <w:lvlJc w:val="left"/>
      <w:pPr>
        <w:tabs>
          <w:tab w:val="num" w:pos="360"/>
        </w:tabs>
        <w:ind w:left="360" w:hanging="360"/>
      </w:pPr>
      <w:rPr>
        <w:rFonts w:hint="default"/>
      </w:rPr>
    </w:lvl>
  </w:abstractNum>
  <w:abstractNum w:abstractNumId="8" w15:restartNumberingAfterBreak="0">
    <w:nsid w:val="32900534"/>
    <w:multiLevelType w:val="multilevel"/>
    <w:tmpl w:val="B070346E"/>
    <w:lvl w:ilvl="0">
      <w:start w:val="3"/>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9" w15:restartNumberingAfterBreak="0">
    <w:nsid w:val="35FB253E"/>
    <w:multiLevelType w:val="multilevel"/>
    <w:tmpl w:val="0A70A69E"/>
    <w:lvl w:ilvl="0">
      <w:start w:val="4"/>
      <w:numFmt w:val="decimal"/>
      <w:pStyle w:val="CTENormal"/>
      <w:lvlText w:val="%1"/>
      <w:lvlJc w:val="left"/>
      <w:pPr>
        <w:tabs>
          <w:tab w:val="num" w:pos="360"/>
        </w:tabs>
        <w:ind w:left="360" w:hanging="360"/>
      </w:pPr>
      <w:rPr>
        <w:rFonts w:hint="default"/>
      </w:rPr>
    </w:lvl>
    <w:lvl w:ilvl="1">
      <w:start w:val="1"/>
      <w:numFmt w:val="decimal"/>
      <w:lvlText w:val="%1.%2"/>
      <w:lvlJc w:val="left"/>
      <w:pPr>
        <w:tabs>
          <w:tab w:val="num" w:pos="3160"/>
        </w:tabs>
        <w:ind w:left="3160" w:hanging="360"/>
      </w:pPr>
      <w:rPr>
        <w:rFonts w:hint="default"/>
      </w:rPr>
    </w:lvl>
    <w:lvl w:ilvl="2">
      <w:start w:val="1"/>
      <w:numFmt w:val="decimal"/>
      <w:lvlText w:val="%1.%2.%3"/>
      <w:lvlJc w:val="left"/>
      <w:pPr>
        <w:tabs>
          <w:tab w:val="num" w:pos="5730"/>
        </w:tabs>
        <w:ind w:left="5730" w:hanging="720"/>
      </w:pPr>
      <w:rPr>
        <w:rFonts w:hint="default"/>
      </w:rPr>
    </w:lvl>
    <w:lvl w:ilvl="3">
      <w:start w:val="1"/>
      <w:numFmt w:val="decimal"/>
      <w:lvlText w:val="%1.%2.%3.%4"/>
      <w:lvlJc w:val="left"/>
      <w:pPr>
        <w:tabs>
          <w:tab w:val="num" w:pos="8235"/>
        </w:tabs>
        <w:ind w:left="8235" w:hanging="720"/>
      </w:pPr>
      <w:rPr>
        <w:rFonts w:hint="default"/>
      </w:rPr>
    </w:lvl>
    <w:lvl w:ilvl="4">
      <w:start w:val="1"/>
      <w:numFmt w:val="decimal"/>
      <w:lvlText w:val="%1.%2.%3.%4.%5"/>
      <w:lvlJc w:val="left"/>
      <w:pPr>
        <w:tabs>
          <w:tab w:val="num" w:pos="11100"/>
        </w:tabs>
        <w:ind w:left="11100" w:hanging="1080"/>
      </w:pPr>
      <w:rPr>
        <w:rFonts w:hint="default"/>
      </w:rPr>
    </w:lvl>
    <w:lvl w:ilvl="5">
      <w:start w:val="1"/>
      <w:numFmt w:val="decimal"/>
      <w:lvlText w:val="%1.%2.%3.%4.%5.%6"/>
      <w:lvlJc w:val="left"/>
      <w:pPr>
        <w:tabs>
          <w:tab w:val="num" w:pos="13605"/>
        </w:tabs>
        <w:ind w:left="13605" w:hanging="1080"/>
      </w:pPr>
      <w:rPr>
        <w:rFonts w:hint="default"/>
      </w:rPr>
    </w:lvl>
    <w:lvl w:ilvl="6">
      <w:start w:val="1"/>
      <w:numFmt w:val="decimal"/>
      <w:lvlText w:val="%1.%2.%3.%4.%5.%6.%7"/>
      <w:lvlJc w:val="left"/>
      <w:pPr>
        <w:tabs>
          <w:tab w:val="num" w:pos="16470"/>
        </w:tabs>
        <w:ind w:left="16470" w:hanging="1440"/>
      </w:pPr>
      <w:rPr>
        <w:rFonts w:hint="default"/>
      </w:rPr>
    </w:lvl>
    <w:lvl w:ilvl="7">
      <w:start w:val="1"/>
      <w:numFmt w:val="decimal"/>
      <w:lvlText w:val="%1.%2.%3.%4.%5.%6.%7.%8"/>
      <w:lvlJc w:val="left"/>
      <w:pPr>
        <w:tabs>
          <w:tab w:val="num" w:pos="18975"/>
        </w:tabs>
        <w:ind w:left="18975" w:hanging="1440"/>
      </w:pPr>
      <w:rPr>
        <w:rFonts w:hint="default"/>
      </w:rPr>
    </w:lvl>
    <w:lvl w:ilvl="8">
      <w:start w:val="1"/>
      <w:numFmt w:val="decimal"/>
      <w:lvlText w:val="%1.%2.%3.%4.%5.%6.%7.%8.%9"/>
      <w:lvlJc w:val="left"/>
      <w:pPr>
        <w:tabs>
          <w:tab w:val="num" w:pos="21840"/>
        </w:tabs>
        <w:ind w:left="21840" w:hanging="1800"/>
      </w:pPr>
      <w:rPr>
        <w:rFonts w:hint="default"/>
      </w:rPr>
    </w:lvl>
  </w:abstractNum>
  <w:abstractNum w:abstractNumId="10" w15:restartNumberingAfterBreak="0">
    <w:nsid w:val="3C39139F"/>
    <w:multiLevelType w:val="multilevel"/>
    <w:tmpl w:val="35101446"/>
    <w:lvl w:ilvl="0">
      <w:start w:val="1"/>
      <w:numFmt w:val="lowerLetter"/>
      <w:pStyle w:val="subaptdosnivel1"/>
      <w:lvlText w:val="%1)"/>
      <w:lvlJc w:val="left"/>
      <w:pPr>
        <w:tabs>
          <w:tab w:val="num" w:pos="360"/>
        </w:tabs>
        <w:ind w:left="357" w:hanging="357"/>
      </w:pPr>
      <w:rPr>
        <w:rFonts w:ascii="Arial" w:hAnsi="Arial" w:hint="default"/>
        <w:b w:val="0"/>
        <w:i w:val="0"/>
        <w:sz w:val="20"/>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 w15:restartNumberingAfterBreak="0">
    <w:nsid w:val="3C9B38D7"/>
    <w:multiLevelType w:val="multilevel"/>
    <w:tmpl w:val="C812EC2E"/>
    <w:lvl w:ilvl="0">
      <w:start w:val="1"/>
      <w:numFmt w:val="decimal"/>
      <w:pStyle w:val="Encabezadodenota"/>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12" w15:restartNumberingAfterBreak="0">
    <w:nsid w:val="46D33E9F"/>
    <w:multiLevelType w:val="hybridMultilevel"/>
    <w:tmpl w:val="2BA81278"/>
    <w:lvl w:ilvl="0" w:tplc="FFFFFFFF">
      <w:start w:val="1"/>
      <w:numFmt w:val="bullet"/>
      <w:lvlText w:val=""/>
      <w:lvlJc w:val="left"/>
      <w:pPr>
        <w:tabs>
          <w:tab w:val="num" w:pos="1004"/>
        </w:tabs>
        <w:ind w:left="1004"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D376BC4"/>
    <w:multiLevelType w:val="hybridMultilevel"/>
    <w:tmpl w:val="C20A8CB4"/>
    <w:lvl w:ilvl="0" w:tplc="FFFFFFFF">
      <w:start w:val="1"/>
      <w:numFmt w:val="decimal"/>
      <w:lvlText w:val="%1."/>
      <w:lvlJc w:val="left"/>
      <w:pPr>
        <w:tabs>
          <w:tab w:val="num" w:pos="1068"/>
        </w:tabs>
        <w:ind w:left="1068" w:hanging="360"/>
      </w:pPr>
      <w:rPr>
        <w:rFonts w:ascii="Times New Roman" w:eastAsia="Times New Roman" w:hAnsi="Times New Roman" w:cs="Times New Roman"/>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pStyle w:val="Notapietablafigura"/>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14" w15:restartNumberingAfterBreak="0">
    <w:nsid w:val="54354DF0"/>
    <w:multiLevelType w:val="hybridMultilevel"/>
    <w:tmpl w:val="D346B5FE"/>
    <w:lvl w:ilvl="0" w:tplc="5908FECA">
      <w:start w:val="1"/>
      <w:numFmt w:val="bullet"/>
      <w:pStyle w:val="ListaNRCTE"/>
      <w:lvlText w:val="-"/>
      <w:lvlJc w:val="left"/>
      <w:pPr>
        <w:tabs>
          <w:tab w:val="num" w:pos="1440"/>
        </w:tabs>
        <w:ind w:left="1440" w:hanging="360"/>
      </w:pPr>
      <w:rPr>
        <w:rFonts w:hAnsi="Arial" w:hint="default"/>
      </w:rPr>
    </w:lvl>
    <w:lvl w:ilvl="1" w:tplc="2AC63A5E">
      <w:start w:val="1"/>
      <w:numFmt w:val="bullet"/>
      <w:lvlText w:val="o"/>
      <w:lvlJc w:val="left"/>
      <w:pPr>
        <w:tabs>
          <w:tab w:val="num" w:pos="1440"/>
        </w:tabs>
        <w:ind w:left="1440" w:hanging="360"/>
      </w:pPr>
      <w:rPr>
        <w:rFonts w:ascii="Courier New" w:hAnsi="Courier New" w:hint="default"/>
      </w:rPr>
    </w:lvl>
    <w:lvl w:ilvl="2" w:tplc="84620A60">
      <w:start w:val="1"/>
      <w:numFmt w:val="bullet"/>
      <w:lvlText w:val=""/>
      <w:lvlJc w:val="left"/>
      <w:pPr>
        <w:tabs>
          <w:tab w:val="num" w:pos="2160"/>
        </w:tabs>
        <w:ind w:left="2160" w:hanging="360"/>
      </w:pPr>
      <w:rPr>
        <w:rFonts w:ascii="Wingdings" w:hAnsi="Wingdings" w:hint="default"/>
      </w:rPr>
    </w:lvl>
    <w:lvl w:ilvl="3" w:tplc="3F90EB76">
      <w:start w:val="1"/>
      <w:numFmt w:val="bullet"/>
      <w:lvlText w:val=""/>
      <w:lvlJc w:val="left"/>
      <w:pPr>
        <w:tabs>
          <w:tab w:val="num" w:pos="2880"/>
        </w:tabs>
        <w:ind w:left="2880" w:hanging="360"/>
      </w:pPr>
      <w:rPr>
        <w:rFonts w:ascii="Symbol" w:hAnsi="Symbol" w:hint="default"/>
      </w:rPr>
    </w:lvl>
    <w:lvl w:ilvl="4" w:tplc="8B8621E0">
      <w:start w:val="1"/>
      <w:numFmt w:val="bullet"/>
      <w:lvlText w:val="o"/>
      <w:lvlJc w:val="left"/>
      <w:pPr>
        <w:tabs>
          <w:tab w:val="num" w:pos="3600"/>
        </w:tabs>
        <w:ind w:left="3600" w:hanging="360"/>
      </w:pPr>
      <w:rPr>
        <w:rFonts w:ascii="Courier New" w:hAnsi="Courier New" w:hint="default"/>
      </w:rPr>
    </w:lvl>
    <w:lvl w:ilvl="5" w:tplc="06E258E4">
      <w:start w:val="1"/>
      <w:numFmt w:val="bullet"/>
      <w:lvlText w:val=""/>
      <w:lvlJc w:val="left"/>
      <w:pPr>
        <w:tabs>
          <w:tab w:val="num" w:pos="4320"/>
        </w:tabs>
        <w:ind w:left="4320" w:hanging="360"/>
      </w:pPr>
      <w:rPr>
        <w:rFonts w:ascii="Wingdings" w:hAnsi="Wingdings" w:hint="default"/>
      </w:rPr>
    </w:lvl>
    <w:lvl w:ilvl="6" w:tplc="BA249778">
      <w:start w:val="1"/>
      <w:numFmt w:val="bullet"/>
      <w:lvlText w:val=""/>
      <w:lvlJc w:val="left"/>
      <w:pPr>
        <w:tabs>
          <w:tab w:val="num" w:pos="5040"/>
        </w:tabs>
        <w:ind w:left="5040" w:hanging="360"/>
      </w:pPr>
      <w:rPr>
        <w:rFonts w:ascii="Symbol" w:hAnsi="Symbol" w:hint="default"/>
      </w:rPr>
    </w:lvl>
    <w:lvl w:ilvl="7" w:tplc="829C0DB0">
      <w:start w:val="1"/>
      <w:numFmt w:val="bullet"/>
      <w:lvlText w:val="o"/>
      <w:lvlJc w:val="left"/>
      <w:pPr>
        <w:tabs>
          <w:tab w:val="num" w:pos="5760"/>
        </w:tabs>
        <w:ind w:left="5760" w:hanging="360"/>
      </w:pPr>
      <w:rPr>
        <w:rFonts w:ascii="Courier New" w:hAnsi="Courier New" w:hint="default"/>
      </w:rPr>
    </w:lvl>
    <w:lvl w:ilvl="8" w:tplc="6F465740">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9"/>
  </w:num>
  <w:num w:numId="3">
    <w:abstractNumId w:val="1"/>
  </w:num>
  <w:num w:numId="4">
    <w:abstractNumId w:val="6"/>
  </w:num>
  <w:num w:numId="5">
    <w:abstractNumId w:val="3"/>
  </w:num>
  <w:num w:numId="6">
    <w:abstractNumId w:val="7"/>
  </w:num>
  <w:num w:numId="7">
    <w:abstractNumId w:val="11"/>
  </w:num>
  <w:num w:numId="8">
    <w:abstractNumId w:val="10"/>
    <w:lvlOverride w:ilvl="0">
      <w:startOverride w:val="1"/>
    </w:lvlOverride>
  </w:num>
  <w:num w:numId="9">
    <w:abstractNumId w:val="0"/>
  </w:num>
  <w:num w:numId="10">
    <w:abstractNumId w:val="14"/>
  </w:num>
  <w:num w:numId="11">
    <w:abstractNumId w:val="5"/>
  </w:num>
  <w:num w:numId="12">
    <w:abstractNumId w:val="8"/>
  </w:num>
  <w:num w:numId="13">
    <w:abstractNumId w:val="2"/>
  </w:num>
  <w:num w:numId="14">
    <w:abstractNumId w:val="4"/>
  </w:num>
  <w:num w:numId="15">
    <w:abstractNumId w:val="2"/>
  </w:num>
  <w:num w:numId="16">
    <w:abstractNumId w:val="2"/>
  </w:num>
  <w:num w:numId="17">
    <w:abstractNumId w:val="12"/>
  </w:num>
  <w:num w:numId="18">
    <w:abstractNumId w:val="2"/>
  </w:num>
  <w:num w:numId="19">
    <w:abstractNumId w:val="2"/>
  </w:num>
  <w:num w:numId="20">
    <w:abstractNumId w:val="2"/>
  </w:num>
  <w:num w:numId="21">
    <w:abstractNumId w:val="2"/>
  </w:num>
  <w:num w:numId="22">
    <w:abstractNumId w:val="2"/>
  </w:num>
  <w:num w:numId="23">
    <w:abstractNumId w:val="2"/>
  </w:num>
  <w:num w:numId="24">
    <w:abstractNumId w:val="2"/>
  </w:num>
  <w:num w:numId="25">
    <w:abstractNumId w:val="2"/>
  </w:num>
  <w:num w:numId="26">
    <w:abstractNumId w:val="2"/>
  </w:num>
  <w:num w:numId="27">
    <w:abstractNumId w:val="2"/>
  </w:num>
  <w:num w:numId="28">
    <w:abstractNumId w:val="2"/>
  </w:num>
  <w:num w:numId="29">
    <w:abstractNumId w:val="2"/>
  </w:num>
  <w:num w:numId="30">
    <w:abstractNumId w:val="2"/>
  </w:num>
  <w:num w:numId="31">
    <w:abstractNumId w:val="2"/>
  </w:num>
  <w:num w:numId="32">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proofState w:spelling="clean" w:grammar="clean"/>
  <w:defaultTabStop w:val="709"/>
  <w:hyphenationZone w:val="425"/>
  <w:drawingGridHorizontalSpacing w:val="10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117F"/>
    <w:rsid w:val="0000251A"/>
    <w:rsid w:val="000054DB"/>
    <w:rsid w:val="00014CCB"/>
    <w:rsid w:val="000154DE"/>
    <w:rsid w:val="00017821"/>
    <w:rsid w:val="00021CDA"/>
    <w:rsid w:val="00033FB6"/>
    <w:rsid w:val="00042324"/>
    <w:rsid w:val="0005072A"/>
    <w:rsid w:val="0005231B"/>
    <w:rsid w:val="00061093"/>
    <w:rsid w:val="00065B80"/>
    <w:rsid w:val="000724BB"/>
    <w:rsid w:val="00080520"/>
    <w:rsid w:val="000848C2"/>
    <w:rsid w:val="00084D98"/>
    <w:rsid w:val="00087E2F"/>
    <w:rsid w:val="000A52E3"/>
    <w:rsid w:val="000A68ED"/>
    <w:rsid w:val="000B708C"/>
    <w:rsid w:val="000D7B00"/>
    <w:rsid w:val="00101803"/>
    <w:rsid w:val="001023B3"/>
    <w:rsid w:val="001025F5"/>
    <w:rsid w:val="0010422E"/>
    <w:rsid w:val="00104C1D"/>
    <w:rsid w:val="00111359"/>
    <w:rsid w:val="0012754B"/>
    <w:rsid w:val="00130007"/>
    <w:rsid w:val="00144261"/>
    <w:rsid w:val="00155427"/>
    <w:rsid w:val="001577D3"/>
    <w:rsid w:val="00160D38"/>
    <w:rsid w:val="00167BE5"/>
    <w:rsid w:val="00177A65"/>
    <w:rsid w:val="00190094"/>
    <w:rsid w:val="00193942"/>
    <w:rsid w:val="001A0F77"/>
    <w:rsid w:val="001B5CD0"/>
    <w:rsid w:val="001D05CD"/>
    <w:rsid w:val="001D43D2"/>
    <w:rsid w:val="001E322E"/>
    <w:rsid w:val="001F3477"/>
    <w:rsid w:val="001F7CEC"/>
    <w:rsid w:val="002025A6"/>
    <w:rsid w:val="00210CD8"/>
    <w:rsid w:val="00213855"/>
    <w:rsid w:val="002203A8"/>
    <w:rsid w:val="002344AA"/>
    <w:rsid w:val="00240C6A"/>
    <w:rsid w:val="00245A66"/>
    <w:rsid w:val="002572E3"/>
    <w:rsid w:val="00271FED"/>
    <w:rsid w:val="00282696"/>
    <w:rsid w:val="00293558"/>
    <w:rsid w:val="002A01CE"/>
    <w:rsid w:val="002A12E6"/>
    <w:rsid w:val="002B1259"/>
    <w:rsid w:val="002B254C"/>
    <w:rsid w:val="002B443D"/>
    <w:rsid w:val="002C7678"/>
    <w:rsid w:val="002E71E5"/>
    <w:rsid w:val="002F36A8"/>
    <w:rsid w:val="002F4BD4"/>
    <w:rsid w:val="003012D2"/>
    <w:rsid w:val="003042DB"/>
    <w:rsid w:val="003056FA"/>
    <w:rsid w:val="00306C96"/>
    <w:rsid w:val="00307A2D"/>
    <w:rsid w:val="003100DE"/>
    <w:rsid w:val="00312512"/>
    <w:rsid w:val="00314ED2"/>
    <w:rsid w:val="00315D83"/>
    <w:rsid w:val="00316B3A"/>
    <w:rsid w:val="0035516F"/>
    <w:rsid w:val="00357C20"/>
    <w:rsid w:val="00373311"/>
    <w:rsid w:val="00373EF4"/>
    <w:rsid w:val="003745F7"/>
    <w:rsid w:val="00377513"/>
    <w:rsid w:val="003811FE"/>
    <w:rsid w:val="00381CAF"/>
    <w:rsid w:val="003863F2"/>
    <w:rsid w:val="003A002D"/>
    <w:rsid w:val="003B4F20"/>
    <w:rsid w:val="003C0C79"/>
    <w:rsid w:val="003C0D0F"/>
    <w:rsid w:val="003E7E7E"/>
    <w:rsid w:val="003F0D00"/>
    <w:rsid w:val="003F6B2B"/>
    <w:rsid w:val="0040515F"/>
    <w:rsid w:val="00406A1D"/>
    <w:rsid w:val="004112C9"/>
    <w:rsid w:val="004167E1"/>
    <w:rsid w:val="0041718A"/>
    <w:rsid w:val="00417D60"/>
    <w:rsid w:val="00424036"/>
    <w:rsid w:val="00424E5A"/>
    <w:rsid w:val="00433CE4"/>
    <w:rsid w:val="00442490"/>
    <w:rsid w:val="00443C27"/>
    <w:rsid w:val="00446E75"/>
    <w:rsid w:val="00462FA7"/>
    <w:rsid w:val="0046653A"/>
    <w:rsid w:val="00471B08"/>
    <w:rsid w:val="0047423C"/>
    <w:rsid w:val="0048149C"/>
    <w:rsid w:val="0048683B"/>
    <w:rsid w:val="00486E5A"/>
    <w:rsid w:val="00495113"/>
    <w:rsid w:val="0049743E"/>
    <w:rsid w:val="00497E6B"/>
    <w:rsid w:val="004A1077"/>
    <w:rsid w:val="004A288A"/>
    <w:rsid w:val="004A6C3A"/>
    <w:rsid w:val="004A7371"/>
    <w:rsid w:val="004B2A61"/>
    <w:rsid w:val="004B5F07"/>
    <w:rsid w:val="004D49C8"/>
    <w:rsid w:val="004D6F0E"/>
    <w:rsid w:val="004F2643"/>
    <w:rsid w:val="004F699D"/>
    <w:rsid w:val="0050028A"/>
    <w:rsid w:val="005049E5"/>
    <w:rsid w:val="00516CCA"/>
    <w:rsid w:val="00516DBC"/>
    <w:rsid w:val="00517BAB"/>
    <w:rsid w:val="005221AA"/>
    <w:rsid w:val="00522547"/>
    <w:rsid w:val="00532875"/>
    <w:rsid w:val="00535216"/>
    <w:rsid w:val="00544D15"/>
    <w:rsid w:val="00560C00"/>
    <w:rsid w:val="00571136"/>
    <w:rsid w:val="00572C54"/>
    <w:rsid w:val="005A69FD"/>
    <w:rsid w:val="005B7980"/>
    <w:rsid w:val="005B7D2F"/>
    <w:rsid w:val="005D021C"/>
    <w:rsid w:val="005D6E2B"/>
    <w:rsid w:val="005E2568"/>
    <w:rsid w:val="005E50AC"/>
    <w:rsid w:val="005F117F"/>
    <w:rsid w:val="005F368F"/>
    <w:rsid w:val="00600E86"/>
    <w:rsid w:val="00610EA0"/>
    <w:rsid w:val="00610FD5"/>
    <w:rsid w:val="00612A6B"/>
    <w:rsid w:val="00612D05"/>
    <w:rsid w:val="00617F97"/>
    <w:rsid w:val="00622AC8"/>
    <w:rsid w:val="006333B2"/>
    <w:rsid w:val="006417AD"/>
    <w:rsid w:val="00660084"/>
    <w:rsid w:val="00662B3A"/>
    <w:rsid w:val="00667F63"/>
    <w:rsid w:val="00670348"/>
    <w:rsid w:val="00671C23"/>
    <w:rsid w:val="00672103"/>
    <w:rsid w:val="00673853"/>
    <w:rsid w:val="0067657C"/>
    <w:rsid w:val="006879A4"/>
    <w:rsid w:val="006940E0"/>
    <w:rsid w:val="006A0932"/>
    <w:rsid w:val="006A570F"/>
    <w:rsid w:val="006B0352"/>
    <w:rsid w:val="006B436F"/>
    <w:rsid w:val="006B64FD"/>
    <w:rsid w:val="006B76D9"/>
    <w:rsid w:val="006C1881"/>
    <w:rsid w:val="006C1CA2"/>
    <w:rsid w:val="006C1E31"/>
    <w:rsid w:val="006C3735"/>
    <w:rsid w:val="006C680D"/>
    <w:rsid w:val="006E1504"/>
    <w:rsid w:val="006E6F62"/>
    <w:rsid w:val="00704428"/>
    <w:rsid w:val="007168D8"/>
    <w:rsid w:val="0073230A"/>
    <w:rsid w:val="00741094"/>
    <w:rsid w:val="00741177"/>
    <w:rsid w:val="007417DE"/>
    <w:rsid w:val="00753690"/>
    <w:rsid w:val="0075552B"/>
    <w:rsid w:val="00760B42"/>
    <w:rsid w:val="00781819"/>
    <w:rsid w:val="00785DD0"/>
    <w:rsid w:val="007935F1"/>
    <w:rsid w:val="00794555"/>
    <w:rsid w:val="007A2CED"/>
    <w:rsid w:val="007A5F7D"/>
    <w:rsid w:val="007A7340"/>
    <w:rsid w:val="007C2E25"/>
    <w:rsid w:val="007C481E"/>
    <w:rsid w:val="007C6911"/>
    <w:rsid w:val="007C6A59"/>
    <w:rsid w:val="007D01F2"/>
    <w:rsid w:val="007D4250"/>
    <w:rsid w:val="007D5B6C"/>
    <w:rsid w:val="007E37D5"/>
    <w:rsid w:val="007F6591"/>
    <w:rsid w:val="00803737"/>
    <w:rsid w:val="00805323"/>
    <w:rsid w:val="0081047B"/>
    <w:rsid w:val="00811E95"/>
    <w:rsid w:val="008300AF"/>
    <w:rsid w:val="00831FF6"/>
    <w:rsid w:val="00833B31"/>
    <w:rsid w:val="00846AEB"/>
    <w:rsid w:val="00847BAD"/>
    <w:rsid w:val="0085278E"/>
    <w:rsid w:val="0085458D"/>
    <w:rsid w:val="00855B90"/>
    <w:rsid w:val="008763E2"/>
    <w:rsid w:val="00880D01"/>
    <w:rsid w:val="008912C4"/>
    <w:rsid w:val="00894B9B"/>
    <w:rsid w:val="008A29A6"/>
    <w:rsid w:val="008A6A4C"/>
    <w:rsid w:val="008B1DD4"/>
    <w:rsid w:val="008B3ABA"/>
    <w:rsid w:val="008B78F8"/>
    <w:rsid w:val="008C63EA"/>
    <w:rsid w:val="00902D77"/>
    <w:rsid w:val="00905E85"/>
    <w:rsid w:val="00911DB2"/>
    <w:rsid w:val="00913690"/>
    <w:rsid w:val="00920F6C"/>
    <w:rsid w:val="00943AC1"/>
    <w:rsid w:val="00954E23"/>
    <w:rsid w:val="0095640A"/>
    <w:rsid w:val="009619F9"/>
    <w:rsid w:val="009650E9"/>
    <w:rsid w:val="00973316"/>
    <w:rsid w:val="00973652"/>
    <w:rsid w:val="009800CA"/>
    <w:rsid w:val="00984583"/>
    <w:rsid w:val="009876E4"/>
    <w:rsid w:val="009932D0"/>
    <w:rsid w:val="009A1BA2"/>
    <w:rsid w:val="009A4647"/>
    <w:rsid w:val="009A7D5F"/>
    <w:rsid w:val="009C2BEB"/>
    <w:rsid w:val="009C54B9"/>
    <w:rsid w:val="009D1EB4"/>
    <w:rsid w:val="009D7019"/>
    <w:rsid w:val="009E002C"/>
    <w:rsid w:val="009F59F9"/>
    <w:rsid w:val="009F77B2"/>
    <w:rsid w:val="00A00EA0"/>
    <w:rsid w:val="00A20D06"/>
    <w:rsid w:val="00A21EDC"/>
    <w:rsid w:val="00A22EFA"/>
    <w:rsid w:val="00A52919"/>
    <w:rsid w:val="00A6336B"/>
    <w:rsid w:val="00A85891"/>
    <w:rsid w:val="00A910F6"/>
    <w:rsid w:val="00AA16C0"/>
    <w:rsid w:val="00AA2A3F"/>
    <w:rsid w:val="00AA3406"/>
    <w:rsid w:val="00AA509D"/>
    <w:rsid w:val="00AA63FF"/>
    <w:rsid w:val="00AB1B6F"/>
    <w:rsid w:val="00AB50C1"/>
    <w:rsid w:val="00AC745C"/>
    <w:rsid w:val="00AD3E95"/>
    <w:rsid w:val="00AD505F"/>
    <w:rsid w:val="00AD7BE9"/>
    <w:rsid w:val="00AE284B"/>
    <w:rsid w:val="00AE7EAD"/>
    <w:rsid w:val="00B036F4"/>
    <w:rsid w:val="00B10134"/>
    <w:rsid w:val="00B275E6"/>
    <w:rsid w:val="00B56AE0"/>
    <w:rsid w:val="00B62820"/>
    <w:rsid w:val="00B67AE3"/>
    <w:rsid w:val="00B828B2"/>
    <w:rsid w:val="00B877C9"/>
    <w:rsid w:val="00B944BB"/>
    <w:rsid w:val="00B96C92"/>
    <w:rsid w:val="00BB0F7E"/>
    <w:rsid w:val="00BC6F29"/>
    <w:rsid w:val="00BE20DA"/>
    <w:rsid w:val="00C263BD"/>
    <w:rsid w:val="00C43DA0"/>
    <w:rsid w:val="00C4746C"/>
    <w:rsid w:val="00C5206C"/>
    <w:rsid w:val="00C52D4C"/>
    <w:rsid w:val="00C57AD6"/>
    <w:rsid w:val="00C57DE1"/>
    <w:rsid w:val="00C87754"/>
    <w:rsid w:val="00CA52C9"/>
    <w:rsid w:val="00CB5FDE"/>
    <w:rsid w:val="00CC6DCF"/>
    <w:rsid w:val="00CD5787"/>
    <w:rsid w:val="00CD7399"/>
    <w:rsid w:val="00CE01BE"/>
    <w:rsid w:val="00CF063A"/>
    <w:rsid w:val="00D00885"/>
    <w:rsid w:val="00D01AA5"/>
    <w:rsid w:val="00D0331C"/>
    <w:rsid w:val="00D06420"/>
    <w:rsid w:val="00D1634F"/>
    <w:rsid w:val="00D17780"/>
    <w:rsid w:val="00D2362B"/>
    <w:rsid w:val="00D239A1"/>
    <w:rsid w:val="00D263E2"/>
    <w:rsid w:val="00D33783"/>
    <w:rsid w:val="00D3699D"/>
    <w:rsid w:val="00D45B46"/>
    <w:rsid w:val="00D57E00"/>
    <w:rsid w:val="00D73372"/>
    <w:rsid w:val="00D80854"/>
    <w:rsid w:val="00DA3BED"/>
    <w:rsid w:val="00DB4459"/>
    <w:rsid w:val="00DC2B9C"/>
    <w:rsid w:val="00DC3CBE"/>
    <w:rsid w:val="00DE651C"/>
    <w:rsid w:val="00DF25C9"/>
    <w:rsid w:val="00E00B3D"/>
    <w:rsid w:val="00E00D6D"/>
    <w:rsid w:val="00E11A5D"/>
    <w:rsid w:val="00E17664"/>
    <w:rsid w:val="00E17858"/>
    <w:rsid w:val="00E20CBB"/>
    <w:rsid w:val="00E4421E"/>
    <w:rsid w:val="00E462E1"/>
    <w:rsid w:val="00E51F65"/>
    <w:rsid w:val="00E5700A"/>
    <w:rsid w:val="00E61C11"/>
    <w:rsid w:val="00E628B6"/>
    <w:rsid w:val="00E67F1B"/>
    <w:rsid w:val="00E70CBB"/>
    <w:rsid w:val="00E7690E"/>
    <w:rsid w:val="00E80ED4"/>
    <w:rsid w:val="00E92ACA"/>
    <w:rsid w:val="00EA64C0"/>
    <w:rsid w:val="00EB2745"/>
    <w:rsid w:val="00ED6C74"/>
    <w:rsid w:val="00F1278E"/>
    <w:rsid w:val="00F15829"/>
    <w:rsid w:val="00F20FD6"/>
    <w:rsid w:val="00F21448"/>
    <w:rsid w:val="00F21507"/>
    <w:rsid w:val="00F40C79"/>
    <w:rsid w:val="00F42652"/>
    <w:rsid w:val="00F4620B"/>
    <w:rsid w:val="00F52ACB"/>
    <w:rsid w:val="00F53083"/>
    <w:rsid w:val="00F7679B"/>
    <w:rsid w:val="00F833BC"/>
    <w:rsid w:val="00F90050"/>
    <w:rsid w:val="00F90DA2"/>
    <w:rsid w:val="00F91058"/>
    <w:rsid w:val="00FA0BF7"/>
    <w:rsid w:val="00FB215E"/>
    <w:rsid w:val="00FC26A9"/>
    <w:rsid w:val="00FD2374"/>
    <w:rsid w:val="00FE30C5"/>
    <w:rsid w:val="00FE466F"/>
    <w:rsid w:val="00FE64D2"/>
    <w:rsid w:val="00FE72A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D8728B"/>
  <w15:docId w15:val="{8FFB6BEF-B228-4D6E-B8FB-2FA65B04DA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F063A"/>
    <w:pPr>
      <w:spacing w:line="240" w:lineRule="auto"/>
      <w:ind w:right="284"/>
      <w:jc w:val="both"/>
    </w:pPr>
    <w:rPr>
      <w:rFonts w:ascii="Didact Gothic" w:eastAsia="MS Mincho" w:hAnsi="Didact Gothic" w:cs="Times New Roman"/>
      <w:sz w:val="20"/>
      <w:szCs w:val="20"/>
      <w:lang w:eastAsia="es-ES"/>
    </w:rPr>
  </w:style>
  <w:style w:type="paragraph" w:styleId="Ttulo1">
    <w:name w:val="heading 1"/>
    <w:basedOn w:val="Normal"/>
    <w:next w:val="Normal"/>
    <w:link w:val="Ttulo1Car"/>
    <w:qFormat/>
    <w:rsid w:val="00794555"/>
    <w:pPr>
      <w:numPr>
        <w:numId w:val="12"/>
      </w:numPr>
      <w:spacing w:after="240"/>
      <w:outlineLvl w:val="0"/>
    </w:pPr>
    <w:rPr>
      <w:b/>
      <w:color w:val="353E44"/>
      <w:sz w:val="24"/>
      <w:szCs w:val="24"/>
    </w:rPr>
  </w:style>
  <w:style w:type="paragraph" w:styleId="Ttulo2">
    <w:name w:val="heading 2"/>
    <w:basedOn w:val="Normal"/>
    <w:next w:val="Normal"/>
    <w:link w:val="Ttulo2Car"/>
    <w:qFormat/>
    <w:rsid w:val="00AA2A3F"/>
    <w:pPr>
      <w:numPr>
        <w:ilvl w:val="1"/>
        <w:numId w:val="12"/>
      </w:numPr>
      <w:spacing w:beforeLines="200" w:before="480" w:after="120"/>
      <w:ind w:right="0"/>
      <w:outlineLvl w:val="1"/>
    </w:pPr>
    <w:rPr>
      <w:b/>
      <w:color w:val="353E44"/>
    </w:rPr>
  </w:style>
  <w:style w:type="paragraph" w:styleId="Ttulo3">
    <w:name w:val="heading 3"/>
    <w:basedOn w:val="Ttulo2"/>
    <w:next w:val="Normal"/>
    <w:link w:val="Ttulo3Car"/>
    <w:qFormat/>
    <w:rsid w:val="00AA2A3F"/>
    <w:pPr>
      <w:numPr>
        <w:ilvl w:val="2"/>
      </w:numPr>
      <w:spacing w:beforeLines="100" w:before="240"/>
      <w:outlineLvl w:val="2"/>
    </w:pPr>
  </w:style>
  <w:style w:type="paragraph" w:styleId="Ttulo4">
    <w:name w:val="heading 4"/>
    <w:basedOn w:val="Normal"/>
    <w:next w:val="Normal"/>
    <w:link w:val="Ttulo4Car"/>
    <w:unhideWhenUsed/>
    <w:qFormat/>
    <w:rsid w:val="00532875"/>
    <w:pPr>
      <w:keepNext/>
      <w:keepLines/>
      <w:numPr>
        <w:ilvl w:val="3"/>
        <w:numId w:val="12"/>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532875"/>
    <w:pPr>
      <w:keepNext/>
      <w:widowControl w:val="0"/>
      <w:numPr>
        <w:ilvl w:val="4"/>
        <w:numId w:val="12"/>
      </w:numPr>
      <w:adjustRightInd w:val="0"/>
      <w:spacing w:line="360" w:lineRule="atLeast"/>
      <w:textAlignment w:val="baseline"/>
      <w:outlineLvl w:val="4"/>
    </w:pPr>
    <w:rPr>
      <w:rFonts w:ascii="Arial" w:hAnsi="Arial" w:cs="Arial"/>
      <w:b/>
      <w:bCs/>
      <w:sz w:val="14"/>
      <w:szCs w:val="14"/>
      <w:lang w:val="es-ES_tradnl"/>
    </w:rPr>
  </w:style>
  <w:style w:type="paragraph" w:styleId="Ttulo6">
    <w:name w:val="heading 6"/>
    <w:basedOn w:val="Normal"/>
    <w:next w:val="Normal"/>
    <w:link w:val="Ttulo6Car"/>
    <w:unhideWhenUsed/>
    <w:qFormat/>
    <w:rsid w:val="00532875"/>
    <w:pPr>
      <w:keepNext/>
      <w:keepLines/>
      <w:numPr>
        <w:ilvl w:val="5"/>
        <w:numId w:val="12"/>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qFormat/>
    <w:rsid w:val="00532875"/>
    <w:pPr>
      <w:keepNext/>
      <w:widowControl w:val="0"/>
      <w:numPr>
        <w:ilvl w:val="6"/>
        <w:numId w:val="12"/>
      </w:numPr>
      <w:adjustRightInd w:val="0"/>
      <w:spacing w:line="360" w:lineRule="atLeast"/>
      <w:jc w:val="right"/>
      <w:textAlignment w:val="baseline"/>
      <w:outlineLvl w:val="6"/>
    </w:pPr>
    <w:rPr>
      <w:rFonts w:ascii="Arial" w:hAnsi="Arial" w:cs="Arial"/>
      <w:b/>
      <w:bCs/>
      <w:sz w:val="16"/>
      <w:szCs w:val="16"/>
      <w:lang w:val="es-ES_tradnl"/>
    </w:rPr>
  </w:style>
  <w:style w:type="paragraph" w:styleId="Ttulo8">
    <w:name w:val="heading 8"/>
    <w:basedOn w:val="Normal"/>
    <w:next w:val="Normal"/>
    <w:link w:val="Ttulo8Car"/>
    <w:qFormat/>
    <w:rsid w:val="00532875"/>
    <w:pPr>
      <w:keepNext/>
      <w:widowControl w:val="0"/>
      <w:numPr>
        <w:ilvl w:val="7"/>
        <w:numId w:val="12"/>
      </w:numPr>
      <w:adjustRightInd w:val="0"/>
      <w:spacing w:line="360" w:lineRule="atLeast"/>
      <w:jc w:val="center"/>
      <w:textAlignment w:val="baseline"/>
      <w:outlineLvl w:val="7"/>
    </w:pPr>
    <w:rPr>
      <w:rFonts w:ascii="Arial" w:hAnsi="Arial" w:cs="Arial"/>
      <w:b/>
      <w:bCs/>
      <w:sz w:val="16"/>
      <w:szCs w:val="16"/>
    </w:rPr>
  </w:style>
  <w:style w:type="paragraph" w:styleId="Ttulo9">
    <w:name w:val="heading 9"/>
    <w:basedOn w:val="Normal"/>
    <w:next w:val="Normal"/>
    <w:link w:val="Ttulo9Car"/>
    <w:qFormat/>
    <w:rsid w:val="00532875"/>
    <w:pPr>
      <w:keepNext/>
      <w:widowControl w:val="0"/>
      <w:numPr>
        <w:ilvl w:val="8"/>
        <w:numId w:val="12"/>
      </w:numPr>
      <w:adjustRightInd w:val="0"/>
      <w:spacing w:line="360" w:lineRule="atLeast"/>
      <w:jc w:val="center"/>
      <w:textAlignment w:val="baseline"/>
      <w:outlineLvl w:val="8"/>
    </w:pPr>
    <w:rPr>
      <w:rFonts w:ascii="Arial" w:hAnsi="Arial" w:cs="Arial"/>
      <w:b/>
      <w:bCs/>
      <w:color w:val="800000"/>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rsid w:val="00AA2A3F"/>
    <w:rPr>
      <w:rFonts w:ascii="Didact Gothic" w:eastAsia="MS Mincho" w:hAnsi="Didact Gothic" w:cs="Times New Roman"/>
      <w:b/>
      <w:color w:val="353E44"/>
      <w:sz w:val="20"/>
      <w:szCs w:val="20"/>
      <w:lang w:eastAsia="es-ES"/>
    </w:rPr>
  </w:style>
  <w:style w:type="paragraph" w:customStyle="1" w:styleId="Estilo1">
    <w:name w:val="Estilo1"/>
    <w:basedOn w:val="Normal"/>
    <w:rsid w:val="005F117F"/>
    <w:pPr>
      <w:suppressAutoHyphens/>
    </w:pPr>
    <w:rPr>
      <w:rFonts w:ascii="Arial" w:hAnsi="Arial"/>
      <w:sz w:val="22"/>
      <w:lang w:eastAsia="ar-SA"/>
    </w:rPr>
  </w:style>
  <w:style w:type="character" w:styleId="Hipervnculo">
    <w:name w:val="Hyperlink"/>
    <w:basedOn w:val="Fuentedeprrafopredeter"/>
    <w:uiPriority w:val="99"/>
    <w:unhideWhenUsed/>
    <w:rsid w:val="005F117F"/>
    <w:rPr>
      <w:color w:val="0000FF"/>
      <w:u w:val="single"/>
    </w:rPr>
  </w:style>
  <w:style w:type="paragraph" w:styleId="Prrafodelista">
    <w:name w:val="List Paragraph"/>
    <w:basedOn w:val="Normal"/>
    <w:link w:val="PrrafodelistaCar"/>
    <w:qFormat/>
    <w:rsid w:val="00AA2A3F"/>
    <w:pPr>
      <w:spacing w:after="0"/>
      <w:ind w:right="-2"/>
      <w:contextualSpacing/>
    </w:pPr>
  </w:style>
  <w:style w:type="paragraph" w:customStyle="1" w:styleId="Normal0">
    <w:name w:val="[Normal]"/>
    <w:rsid w:val="005F117F"/>
    <w:pPr>
      <w:spacing w:after="0" w:line="240" w:lineRule="auto"/>
    </w:pPr>
    <w:rPr>
      <w:rFonts w:ascii="Arial" w:eastAsia="Times New Roman" w:hAnsi="Arial" w:cs="Arial"/>
      <w:sz w:val="24"/>
      <w:szCs w:val="24"/>
      <w:lang w:eastAsia="es-ES"/>
    </w:rPr>
  </w:style>
  <w:style w:type="paragraph" w:customStyle="1" w:styleId="CTENormal">
    <w:name w:val="CTE Normal"/>
    <w:basedOn w:val="Normal"/>
    <w:rsid w:val="005F117F"/>
    <w:pPr>
      <w:widowControl w:val="0"/>
      <w:numPr>
        <w:numId w:val="2"/>
      </w:numPr>
      <w:adjustRightInd w:val="0"/>
      <w:spacing w:before="60" w:after="60" w:line="360" w:lineRule="atLeast"/>
      <w:textAlignment w:val="baseline"/>
    </w:pPr>
    <w:rPr>
      <w:rFonts w:ascii="Arial" w:hAnsi="Arial" w:cs="Arial"/>
    </w:rPr>
  </w:style>
  <w:style w:type="paragraph" w:customStyle="1" w:styleId="Ttulo2CTE">
    <w:name w:val="Título2CTE"/>
    <w:basedOn w:val="Normal"/>
    <w:autoRedefine/>
    <w:rsid w:val="005F117F"/>
    <w:pPr>
      <w:widowControl w:val="0"/>
      <w:numPr>
        <w:ilvl w:val="1"/>
        <w:numId w:val="3"/>
      </w:numPr>
      <w:tabs>
        <w:tab w:val="left" w:pos="454"/>
      </w:tabs>
      <w:adjustRightInd w:val="0"/>
      <w:spacing w:before="280" w:after="100" w:line="360" w:lineRule="atLeast"/>
      <w:textAlignment w:val="baseline"/>
    </w:pPr>
    <w:rPr>
      <w:rFonts w:ascii="Arial" w:hAnsi="Arial" w:cs="Arial"/>
      <w:b/>
      <w:bCs/>
      <w:sz w:val="24"/>
      <w:szCs w:val="24"/>
    </w:rPr>
  </w:style>
  <w:style w:type="paragraph" w:customStyle="1" w:styleId="Ttulo5CTE">
    <w:name w:val="Título5CTE"/>
    <w:basedOn w:val="Normal"/>
    <w:next w:val="Normal"/>
    <w:autoRedefine/>
    <w:rsid w:val="005F117F"/>
    <w:pPr>
      <w:widowControl w:val="0"/>
      <w:numPr>
        <w:ilvl w:val="4"/>
        <w:numId w:val="3"/>
      </w:numPr>
      <w:adjustRightInd w:val="0"/>
      <w:spacing w:before="200" w:after="100" w:line="360" w:lineRule="atLeast"/>
      <w:ind w:left="360"/>
      <w:textAlignment w:val="baseline"/>
    </w:pPr>
    <w:rPr>
      <w:rFonts w:ascii="Arial" w:hAnsi="Arial" w:cs="Arial"/>
      <w:b/>
      <w:bCs/>
    </w:rPr>
  </w:style>
  <w:style w:type="paragraph" w:customStyle="1" w:styleId="Notapietablafigura">
    <w:name w:val="Nota pie tabla/figura"/>
    <w:basedOn w:val="Ttulo5CTE"/>
    <w:rsid w:val="005F117F"/>
    <w:pPr>
      <w:keepNext/>
      <w:numPr>
        <w:numId w:val="1"/>
      </w:numPr>
      <w:tabs>
        <w:tab w:val="clear" w:pos="360"/>
        <w:tab w:val="left" w:pos="342"/>
        <w:tab w:val="left" w:pos="513"/>
      </w:tabs>
      <w:spacing w:before="0" w:after="0"/>
    </w:pPr>
    <w:rPr>
      <w:b w:val="0"/>
      <w:bCs w:val="0"/>
      <w:sz w:val="16"/>
      <w:szCs w:val="16"/>
    </w:rPr>
  </w:style>
  <w:style w:type="paragraph" w:styleId="Encabezado">
    <w:name w:val="header"/>
    <w:aliases w:val="e"/>
    <w:basedOn w:val="Normal"/>
    <w:link w:val="EncabezadoCar"/>
    <w:uiPriority w:val="99"/>
    <w:unhideWhenUsed/>
    <w:rsid w:val="005F117F"/>
    <w:pPr>
      <w:tabs>
        <w:tab w:val="center" w:pos="4252"/>
        <w:tab w:val="right" w:pos="8504"/>
      </w:tabs>
    </w:pPr>
  </w:style>
  <w:style w:type="character" w:customStyle="1" w:styleId="EncabezadoCar">
    <w:name w:val="Encabezado Car"/>
    <w:aliases w:val="e Car"/>
    <w:basedOn w:val="Fuentedeprrafopredeter"/>
    <w:link w:val="Encabezado"/>
    <w:uiPriority w:val="99"/>
    <w:rsid w:val="005F117F"/>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unhideWhenUsed/>
    <w:rsid w:val="005F117F"/>
    <w:pPr>
      <w:tabs>
        <w:tab w:val="center" w:pos="4252"/>
        <w:tab w:val="right" w:pos="8504"/>
      </w:tabs>
    </w:pPr>
  </w:style>
  <w:style w:type="character" w:customStyle="1" w:styleId="PiedepginaCar">
    <w:name w:val="Pie de página Car"/>
    <w:basedOn w:val="Fuentedeprrafopredeter"/>
    <w:link w:val="Piedepgina"/>
    <w:uiPriority w:val="99"/>
    <w:rsid w:val="005F117F"/>
    <w:rPr>
      <w:rFonts w:ascii="Times New Roman" w:eastAsia="Times New Roman" w:hAnsi="Times New Roman" w:cs="Times New Roman"/>
      <w:sz w:val="20"/>
      <w:szCs w:val="20"/>
      <w:lang w:eastAsia="es-ES"/>
    </w:rPr>
  </w:style>
  <w:style w:type="paragraph" w:styleId="Textodeglobo">
    <w:name w:val="Balloon Text"/>
    <w:basedOn w:val="Normal"/>
    <w:link w:val="TextodegloboCar"/>
    <w:semiHidden/>
    <w:unhideWhenUsed/>
    <w:rsid w:val="005F117F"/>
    <w:rPr>
      <w:rFonts w:ascii="Tahoma" w:hAnsi="Tahoma" w:cs="Tahoma"/>
      <w:sz w:val="16"/>
      <w:szCs w:val="16"/>
    </w:rPr>
  </w:style>
  <w:style w:type="character" w:customStyle="1" w:styleId="TextodegloboCar">
    <w:name w:val="Texto de globo Car"/>
    <w:basedOn w:val="Fuentedeprrafopredeter"/>
    <w:link w:val="Textodeglobo"/>
    <w:rsid w:val="005F117F"/>
    <w:rPr>
      <w:rFonts w:ascii="Tahoma" w:eastAsia="Times New Roman" w:hAnsi="Tahoma" w:cs="Tahoma"/>
      <w:sz w:val="16"/>
      <w:szCs w:val="16"/>
      <w:lang w:eastAsia="es-ES"/>
    </w:rPr>
  </w:style>
  <w:style w:type="character" w:customStyle="1" w:styleId="Ttulo1Car">
    <w:name w:val="Título 1 Car"/>
    <w:basedOn w:val="Fuentedeprrafopredeter"/>
    <w:link w:val="Ttulo1"/>
    <w:rsid w:val="00794555"/>
    <w:rPr>
      <w:rFonts w:ascii="Didact Gothic" w:eastAsia="MS Mincho" w:hAnsi="Didact Gothic" w:cs="Times New Roman"/>
      <w:b/>
      <w:color w:val="353E44"/>
      <w:sz w:val="24"/>
      <w:szCs w:val="24"/>
      <w:lang w:eastAsia="es-ES"/>
    </w:rPr>
  </w:style>
  <w:style w:type="character" w:customStyle="1" w:styleId="Ttulo3Car">
    <w:name w:val="Título 3 Car"/>
    <w:basedOn w:val="Fuentedeprrafopredeter"/>
    <w:link w:val="Ttulo3"/>
    <w:rsid w:val="00AA2A3F"/>
    <w:rPr>
      <w:rFonts w:ascii="Didact Gothic" w:eastAsia="MS Mincho" w:hAnsi="Didact Gothic" w:cs="Times New Roman"/>
      <w:b/>
      <w:color w:val="353E44"/>
      <w:sz w:val="20"/>
      <w:szCs w:val="20"/>
      <w:lang w:eastAsia="es-ES"/>
    </w:rPr>
  </w:style>
  <w:style w:type="character" w:customStyle="1" w:styleId="Ttulo4Car">
    <w:name w:val="Título 4 Car"/>
    <w:basedOn w:val="Fuentedeprrafopredeter"/>
    <w:link w:val="Ttulo4"/>
    <w:rsid w:val="00532875"/>
    <w:rPr>
      <w:rFonts w:asciiTheme="majorHAnsi" w:eastAsiaTheme="majorEastAsia" w:hAnsiTheme="majorHAnsi" w:cstheme="majorBidi"/>
      <w:b/>
      <w:bCs/>
      <w:i/>
      <w:iCs/>
      <w:color w:val="4F81BD" w:themeColor="accent1"/>
      <w:sz w:val="20"/>
      <w:szCs w:val="20"/>
      <w:lang w:eastAsia="es-ES"/>
    </w:rPr>
  </w:style>
  <w:style w:type="character" w:customStyle="1" w:styleId="Ttulo5Car">
    <w:name w:val="Título 5 Car"/>
    <w:basedOn w:val="Fuentedeprrafopredeter"/>
    <w:link w:val="Ttulo5"/>
    <w:rsid w:val="00532875"/>
    <w:rPr>
      <w:rFonts w:ascii="Arial" w:eastAsia="MS Mincho" w:hAnsi="Arial" w:cs="Arial"/>
      <w:b/>
      <w:bCs/>
      <w:sz w:val="14"/>
      <w:szCs w:val="14"/>
      <w:lang w:val="es-ES_tradnl" w:eastAsia="es-ES"/>
    </w:rPr>
  </w:style>
  <w:style w:type="character" w:customStyle="1" w:styleId="Ttulo6Car">
    <w:name w:val="Título 6 Car"/>
    <w:basedOn w:val="Fuentedeprrafopredeter"/>
    <w:link w:val="Ttulo6"/>
    <w:rsid w:val="00532875"/>
    <w:rPr>
      <w:rFonts w:asciiTheme="majorHAnsi" w:eastAsiaTheme="majorEastAsia" w:hAnsiTheme="majorHAnsi" w:cstheme="majorBidi"/>
      <w:i/>
      <w:iCs/>
      <w:color w:val="243F60" w:themeColor="accent1" w:themeShade="7F"/>
      <w:sz w:val="20"/>
      <w:szCs w:val="20"/>
      <w:lang w:eastAsia="es-ES"/>
    </w:rPr>
  </w:style>
  <w:style w:type="character" w:customStyle="1" w:styleId="Ttulo7Car">
    <w:name w:val="Título 7 Car"/>
    <w:basedOn w:val="Fuentedeprrafopredeter"/>
    <w:link w:val="Ttulo7"/>
    <w:rsid w:val="00532875"/>
    <w:rPr>
      <w:rFonts w:ascii="Arial" w:eastAsia="MS Mincho" w:hAnsi="Arial" w:cs="Arial"/>
      <w:b/>
      <w:bCs/>
      <w:sz w:val="16"/>
      <w:szCs w:val="16"/>
      <w:lang w:val="es-ES_tradnl" w:eastAsia="es-ES"/>
    </w:rPr>
  </w:style>
  <w:style w:type="character" w:customStyle="1" w:styleId="Ttulo8Car">
    <w:name w:val="Título 8 Car"/>
    <w:basedOn w:val="Fuentedeprrafopredeter"/>
    <w:link w:val="Ttulo8"/>
    <w:rsid w:val="00532875"/>
    <w:rPr>
      <w:rFonts w:ascii="Arial" w:eastAsia="MS Mincho" w:hAnsi="Arial" w:cs="Arial"/>
      <w:b/>
      <w:bCs/>
      <w:sz w:val="16"/>
      <w:szCs w:val="16"/>
      <w:lang w:eastAsia="es-ES"/>
    </w:rPr>
  </w:style>
  <w:style w:type="character" w:customStyle="1" w:styleId="Ttulo9Car">
    <w:name w:val="Título 9 Car"/>
    <w:basedOn w:val="Fuentedeprrafopredeter"/>
    <w:link w:val="Ttulo9"/>
    <w:rsid w:val="00532875"/>
    <w:rPr>
      <w:rFonts w:ascii="Arial" w:eastAsia="MS Mincho" w:hAnsi="Arial" w:cs="Arial"/>
      <w:b/>
      <w:bCs/>
      <w:color w:val="800000"/>
      <w:sz w:val="16"/>
      <w:szCs w:val="16"/>
      <w:lang w:eastAsia="es-ES"/>
    </w:rPr>
  </w:style>
  <w:style w:type="paragraph" w:styleId="Textoindependiente">
    <w:name w:val="Body Text"/>
    <w:basedOn w:val="Normal"/>
    <w:link w:val="TextoindependienteCar"/>
    <w:rsid w:val="00532875"/>
    <w:rPr>
      <w:rFonts w:ascii="Arial" w:hAnsi="Arial" w:cs="Arial"/>
      <w:snapToGrid w:val="0"/>
      <w:color w:val="000000"/>
    </w:rPr>
  </w:style>
  <w:style w:type="character" w:customStyle="1" w:styleId="TextoindependienteCar">
    <w:name w:val="Texto independiente Car"/>
    <w:basedOn w:val="Fuentedeprrafopredeter"/>
    <w:link w:val="Textoindependiente"/>
    <w:rsid w:val="00532875"/>
    <w:rPr>
      <w:rFonts w:ascii="Arial" w:eastAsia="Times New Roman" w:hAnsi="Arial" w:cs="Arial"/>
      <w:snapToGrid w:val="0"/>
      <w:color w:val="000000"/>
      <w:sz w:val="20"/>
      <w:szCs w:val="20"/>
      <w:lang w:eastAsia="es-ES"/>
    </w:rPr>
  </w:style>
  <w:style w:type="paragraph" w:customStyle="1" w:styleId="artculoCTE">
    <w:name w:val="artículoCTE"/>
    <w:basedOn w:val="Normal"/>
    <w:next w:val="Normal"/>
    <w:autoRedefine/>
    <w:rsid w:val="00532875"/>
    <w:pPr>
      <w:keepNext/>
      <w:widowControl w:val="0"/>
      <w:adjustRightInd w:val="0"/>
      <w:spacing w:before="160" w:after="60" w:line="360" w:lineRule="atLeast"/>
      <w:textAlignment w:val="baseline"/>
      <w:outlineLvl w:val="3"/>
    </w:pPr>
    <w:rPr>
      <w:rFonts w:ascii="Arial" w:hAnsi="Arial" w:cs="Arial"/>
      <w:b/>
      <w:bCs/>
    </w:rPr>
  </w:style>
  <w:style w:type="paragraph" w:customStyle="1" w:styleId="Textoentabla">
    <w:name w:val="Texto en tabla"/>
    <w:basedOn w:val="Normal"/>
    <w:rsid w:val="00532875"/>
    <w:pPr>
      <w:keepNext/>
      <w:keepLines/>
      <w:widowControl w:val="0"/>
      <w:adjustRightInd w:val="0"/>
      <w:spacing w:before="60" w:after="60" w:line="360" w:lineRule="atLeast"/>
      <w:textAlignment w:val="baseline"/>
    </w:pPr>
    <w:rPr>
      <w:rFonts w:ascii="Arial" w:hAnsi="Arial" w:cs="Arial"/>
      <w:snapToGrid w:val="0"/>
      <w:sz w:val="18"/>
      <w:szCs w:val="18"/>
    </w:rPr>
  </w:style>
  <w:style w:type="character" w:customStyle="1" w:styleId="Car">
    <w:name w:val="Car"/>
    <w:basedOn w:val="Fuentedeprrafopredeter"/>
    <w:rsid w:val="00532875"/>
    <w:rPr>
      <w:rFonts w:ascii="Arial" w:hAnsi="Arial"/>
      <w:b/>
      <w:bCs/>
      <w:noProof w:val="0"/>
      <w:lang w:val="en-GB" w:eastAsia="es-ES" w:bidi="ar-SA"/>
    </w:rPr>
  </w:style>
  <w:style w:type="paragraph" w:styleId="Textoindependiente2">
    <w:name w:val="Body Text 2"/>
    <w:basedOn w:val="Normal"/>
    <w:link w:val="Textoindependiente2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2Car">
    <w:name w:val="Texto independiente 2 Car"/>
    <w:basedOn w:val="Fuentedeprrafopredeter"/>
    <w:link w:val="Textoindependiente2"/>
    <w:rsid w:val="00532875"/>
    <w:rPr>
      <w:rFonts w:ascii="Arial" w:eastAsia="Times New Roman" w:hAnsi="Arial" w:cs="Arial"/>
      <w:snapToGrid w:val="0"/>
      <w:color w:val="000000"/>
      <w:sz w:val="14"/>
      <w:szCs w:val="14"/>
      <w:lang w:eastAsia="es-ES"/>
    </w:rPr>
  </w:style>
  <w:style w:type="paragraph" w:styleId="Sangradetextonormal">
    <w:name w:val="Body Text Indent"/>
    <w:basedOn w:val="Normal"/>
    <w:link w:val="SangradetextonormalCar"/>
    <w:rsid w:val="00532875"/>
    <w:pPr>
      <w:widowControl w:val="0"/>
      <w:adjustRightInd w:val="0"/>
      <w:spacing w:line="360" w:lineRule="atLeast"/>
      <w:ind w:left="355"/>
      <w:textAlignment w:val="baseline"/>
    </w:pPr>
    <w:rPr>
      <w:rFonts w:ascii="Arial" w:hAnsi="Arial" w:cs="Arial"/>
      <w:snapToGrid w:val="0"/>
      <w:color w:val="000000"/>
      <w:sz w:val="14"/>
      <w:szCs w:val="14"/>
    </w:rPr>
  </w:style>
  <w:style w:type="character" w:customStyle="1" w:styleId="SangradetextonormalCar">
    <w:name w:val="Sangría de texto normal Car"/>
    <w:basedOn w:val="Fuentedeprrafopredeter"/>
    <w:link w:val="Sangradetextonormal"/>
    <w:rsid w:val="00532875"/>
    <w:rPr>
      <w:rFonts w:ascii="Arial" w:eastAsia="Times New Roman" w:hAnsi="Arial" w:cs="Arial"/>
      <w:snapToGrid w:val="0"/>
      <w:color w:val="000000"/>
      <w:sz w:val="14"/>
      <w:szCs w:val="14"/>
      <w:lang w:eastAsia="es-ES"/>
    </w:rPr>
  </w:style>
  <w:style w:type="paragraph" w:styleId="Textoindependiente3">
    <w:name w:val="Body Text 3"/>
    <w:basedOn w:val="Normal"/>
    <w:link w:val="Textoindependiente3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3Car">
    <w:name w:val="Texto independiente 3 Car"/>
    <w:basedOn w:val="Fuentedeprrafopredeter"/>
    <w:link w:val="Textoindependiente3"/>
    <w:rsid w:val="00532875"/>
    <w:rPr>
      <w:rFonts w:ascii="Arial" w:eastAsia="Times New Roman" w:hAnsi="Arial" w:cs="Arial"/>
      <w:snapToGrid w:val="0"/>
      <w:color w:val="000000"/>
      <w:sz w:val="14"/>
      <w:szCs w:val="14"/>
      <w:lang w:eastAsia="es-ES"/>
    </w:rPr>
  </w:style>
  <w:style w:type="paragraph" w:styleId="Ttulo">
    <w:name w:val="Title"/>
    <w:basedOn w:val="Normal"/>
    <w:link w:val="TtuloCar"/>
    <w:qFormat/>
    <w:rsid w:val="00532875"/>
    <w:pPr>
      <w:widowControl w:val="0"/>
      <w:adjustRightInd w:val="0"/>
      <w:spacing w:line="360" w:lineRule="atLeast"/>
      <w:jc w:val="center"/>
      <w:textAlignment w:val="baseline"/>
    </w:pPr>
    <w:rPr>
      <w:rFonts w:ascii="Arial" w:hAnsi="Arial" w:cs="Arial"/>
      <w:b/>
      <w:bCs/>
      <w:lang w:val="es-ES_tradnl"/>
    </w:rPr>
  </w:style>
  <w:style w:type="character" w:customStyle="1" w:styleId="TtuloCar">
    <w:name w:val="Título Car"/>
    <w:basedOn w:val="Fuentedeprrafopredeter"/>
    <w:link w:val="Ttulo"/>
    <w:rsid w:val="00532875"/>
    <w:rPr>
      <w:rFonts w:ascii="Arial" w:eastAsia="Times New Roman" w:hAnsi="Arial" w:cs="Arial"/>
      <w:b/>
      <w:bCs/>
      <w:sz w:val="20"/>
      <w:szCs w:val="20"/>
      <w:lang w:val="es-ES_tradnl" w:eastAsia="es-ES"/>
    </w:rPr>
  </w:style>
  <w:style w:type="paragraph" w:customStyle="1" w:styleId="titulo1">
    <w:name w:val="titulo 1"/>
    <w:basedOn w:val="Encabezadodenota"/>
    <w:next w:val="Ttulo2"/>
    <w:rsid w:val="00532875"/>
  </w:style>
  <w:style w:type="paragraph" w:styleId="Encabezadodenota">
    <w:name w:val="Note Heading"/>
    <w:basedOn w:val="Normal"/>
    <w:next w:val="Normal"/>
    <w:link w:val="EncabezadodenotaCar"/>
    <w:rsid w:val="00532875"/>
    <w:pPr>
      <w:widowControl w:val="0"/>
      <w:numPr>
        <w:numId w:val="7"/>
      </w:numPr>
      <w:tabs>
        <w:tab w:val="clear" w:pos="454"/>
      </w:tabs>
      <w:adjustRightInd w:val="0"/>
      <w:spacing w:line="360" w:lineRule="atLeast"/>
      <w:ind w:left="0" w:firstLine="0"/>
      <w:textAlignment w:val="baseline"/>
    </w:pPr>
    <w:rPr>
      <w:rFonts w:ascii="Arial" w:hAnsi="Arial" w:cs="Arial"/>
      <w:sz w:val="24"/>
      <w:szCs w:val="24"/>
    </w:rPr>
  </w:style>
  <w:style w:type="character" w:customStyle="1" w:styleId="EncabezadodenotaCar">
    <w:name w:val="Encabezado de nota Car"/>
    <w:basedOn w:val="Fuentedeprrafopredeter"/>
    <w:link w:val="Encabezadodenota"/>
    <w:rsid w:val="00532875"/>
    <w:rPr>
      <w:rFonts w:ascii="Arial" w:eastAsia="MS Mincho" w:hAnsi="Arial" w:cs="Arial"/>
      <w:sz w:val="24"/>
      <w:szCs w:val="24"/>
      <w:lang w:eastAsia="es-ES"/>
    </w:rPr>
  </w:style>
  <w:style w:type="paragraph" w:styleId="Sangra3detindependiente">
    <w:name w:val="Body Text Indent 3"/>
    <w:basedOn w:val="Normal"/>
    <w:link w:val="Sangra3detindependienteCar"/>
    <w:rsid w:val="00532875"/>
    <w:pPr>
      <w:widowControl w:val="0"/>
      <w:adjustRightInd w:val="0"/>
      <w:spacing w:line="360" w:lineRule="atLeast"/>
      <w:ind w:left="567"/>
      <w:textAlignment w:val="baseline"/>
    </w:pPr>
    <w:rPr>
      <w:rFonts w:ascii="Arial" w:hAnsi="Arial" w:cs="Arial"/>
      <w:snapToGrid w:val="0"/>
      <w:sz w:val="22"/>
      <w:szCs w:val="22"/>
      <w:lang w:val="es-ES_tradnl"/>
    </w:rPr>
  </w:style>
  <w:style w:type="character" w:customStyle="1" w:styleId="Sangra3detindependienteCar">
    <w:name w:val="Sangría 3 de t. independiente Car"/>
    <w:basedOn w:val="Fuentedeprrafopredeter"/>
    <w:link w:val="Sangra3detindependiente"/>
    <w:rsid w:val="00532875"/>
    <w:rPr>
      <w:rFonts w:ascii="Arial" w:eastAsia="Times New Roman" w:hAnsi="Arial" w:cs="Arial"/>
      <w:snapToGrid w:val="0"/>
      <w:lang w:val="es-ES_tradnl" w:eastAsia="es-ES"/>
    </w:rPr>
  </w:style>
  <w:style w:type="paragraph" w:styleId="Sangra2detindependiente">
    <w:name w:val="Body Text Indent 2"/>
    <w:basedOn w:val="Normal"/>
    <w:link w:val="Sangra2detindependienteCar"/>
    <w:rsid w:val="00532875"/>
    <w:pPr>
      <w:widowControl w:val="0"/>
      <w:adjustRightInd w:val="0"/>
      <w:spacing w:before="60" w:line="360" w:lineRule="atLeast"/>
      <w:ind w:left="-13"/>
      <w:textAlignment w:val="baseline"/>
    </w:pPr>
    <w:rPr>
      <w:rFonts w:ascii="Arial" w:hAnsi="Arial" w:cs="Arial"/>
      <w:sz w:val="16"/>
      <w:szCs w:val="16"/>
    </w:rPr>
  </w:style>
  <w:style w:type="character" w:customStyle="1" w:styleId="Sangra2detindependienteCar">
    <w:name w:val="Sangría 2 de t. independiente Car"/>
    <w:basedOn w:val="Fuentedeprrafopredeter"/>
    <w:link w:val="Sangra2detindependiente"/>
    <w:rsid w:val="00532875"/>
    <w:rPr>
      <w:rFonts w:ascii="Arial" w:eastAsia="Times New Roman" w:hAnsi="Arial" w:cs="Arial"/>
      <w:sz w:val="16"/>
      <w:szCs w:val="16"/>
      <w:lang w:eastAsia="es-ES"/>
    </w:rPr>
  </w:style>
  <w:style w:type="paragraph" w:customStyle="1" w:styleId="Ttulo4CTE">
    <w:name w:val="Título4CTE"/>
    <w:basedOn w:val="Normal"/>
    <w:next w:val="Normal"/>
    <w:autoRedefine/>
    <w:rsid w:val="00532875"/>
    <w:pPr>
      <w:widowControl w:val="0"/>
      <w:numPr>
        <w:ilvl w:val="3"/>
      </w:numPr>
      <w:adjustRightInd w:val="0"/>
      <w:spacing w:before="200" w:after="100" w:line="360" w:lineRule="atLeast"/>
      <w:ind w:left="850"/>
      <w:textAlignment w:val="baseline"/>
    </w:pPr>
    <w:rPr>
      <w:rFonts w:ascii="Arial" w:hAnsi="Arial" w:cs="Arial"/>
      <w:b/>
      <w:bCs/>
      <w:sz w:val="16"/>
      <w:szCs w:val="16"/>
      <w:lang w:val="es-ES_tradnl"/>
    </w:rPr>
  </w:style>
  <w:style w:type="paragraph" w:customStyle="1" w:styleId="H3">
    <w:name w:val="H3"/>
    <w:basedOn w:val="Normal"/>
    <w:next w:val="Normal"/>
    <w:rsid w:val="00532875"/>
    <w:pPr>
      <w:keepNext/>
      <w:widowControl w:val="0"/>
      <w:adjustRightInd w:val="0"/>
      <w:spacing w:before="100" w:after="100" w:line="360" w:lineRule="atLeast"/>
      <w:textAlignment w:val="baseline"/>
      <w:outlineLvl w:val="3"/>
    </w:pPr>
    <w:rPr>
      <w:b/>
      <w:bCs/>
      <w:snapToGrid w:val="0"/>
      <w:sz w:val="28"/>
      <w:szCs w:val="28"/>
      <w:lang w:val="es-ES_tradnl"/>
    </w:rPr>
  </w:style>
  <w:style w:type="paragraph" w:styleId="Textodebloque">
    <w:name w:val="Block Text"/>
    <w:basedOn w:val="Normal"/>
    <w:rsid w:val="00532875"/>
    <w:pPr>
      <w:widowControl w:val="0"/>
      <w:adjustRightInd w:val="0"/>
      <w:spacing w:line="360" w:lineRule="atLeast"/>
      <w:ind w:left="3402" w:right="-2"/>
      <w:textAlignment w:val="baseline"/>
    </w:pPr>
    <w:rPr>
      <w:rFonts w:ascii="Arial" w:hAnsi="Arial" w:cs="Arial"/>
      <w:b/>
      <w:bCs/>
      <w:sz w:val="30"/>
      <w:szCs w:val="30"/>
      <w:lang w:val="es-ES_tradnl"/>
    </w:rPr>
  </w:style>
  <w:style w:type="paragraph" w:customStyle="1" w:styleId="CTETtulo2">
    <w:name w:val="CTE Título 2"/>
    <w:basedOn w:val="Normal"/>
    <w:next w:val="CTENormal"/>
    <w:rsid w:val="00532875"/>
    <w:pPr>
      <w:keepNext/>
      <w:widowControl w:val="0"/>
      <w:tabs>
        <w:tab w:val="left" w:pos="454"/>
      </w:tabs>
      <w:adjustRightInd w:val="0"/>
      <w:spacing w:before="280" w:after="100" w:line="360" w:lineRule="atLeast"/>
      <w:textAlignment w:val="baseline"/>
      <w:outlineLvl w:val="1"/>
    </w:pPr>
    <w:rPr>
      <w:rFonts w:ascii="Arial" w:hAnsi="Arial" w:cs="Arial"/>
      <w:b/>
      <w:bCs/>
      <w:kern w:val="32"/>
      <w:sz w:val="24"/>
      <w:szCs w:val="24"/>
    </w:rPr>
  </w:style>
  <w:style w:type="character" w:styleId="Nmerodepgina">
    <w:name w:val="page number"/>
    <w:basedOn w:val="Fuentedeprrafopredeter"/>
    <w:rsid w:val="00532875"/>
  </w:style>
  <w:style w:type="paragraph" w:styleId="NormalWeb">
    <w:name w:val="Normal (Web)"/>
    <w:basedOn w:val="Normal"/>
    <w:uiPriority w:val="99"/>
    <w:rsid w:val="00532875"/>
    <w:pPr>
      <w:widowControl w:val="0"/>
      <w:adjustRightInd w:val="0"/>
      <w:spacing w:before="100" w:beforeAutospacing="1" w:after="100" w:afterAutospacing="1" w:line="360" w:lineRule="atLeast"/>
      <w:textAlignment w:val="baseline"/>
    </w:pPr>
    <w:rPr>
      <w:rFonts w:ascii="Verdana" w:hAnsi="Verdana"/>
      <w:sz w:val="17"/>
      <w:szCs w:val="17"/>
    </w:rPr>
  </w:style>
  <w:style w:type="paragraph" w:styleId="Textonotapie">
    <w:name w:val="footnote text"/>
    <w:basedOn w:val="Normal"/>
    <w:link w:val="TextonotapieCar"/>
    <w:semiHidden/>
    <w:rsid w:val="00532875"/>
    <w:pPr>
      <w:widowControl w:val="0"/>
      <w:adjustRightInd w:val="0"/>
      <w:spacing w:line="360" w:lineRule="atLeast"/>
      <w:textAlignment w:val="baseline"/>
    </w:pPr>
  </w:style>
  <w:style w:type="character" w:customStyle="1" w:styleId="TextonotapieCar">
    <w:name w:val="Texto nota pie Car"/>
    <w:basedOn w:val="Fuentedeprrafopredeter"/>
    <w:link w:val="Textonotapie"/>
    <w:semiHidden/>
    <w:rsid w:val="00532875"/>
    <w:rPr>
      <w:rFonts w:ascii="Times New Roman" w:eastAsia="Times New Roman" w:hAnsi="Times New Roman" w:cs="Times New Roman"/>
      <w:sz w:val="20"/>
      <w:szCs w:val="20"/>
      <w:lang w:eastAsia="es-ES"/>
    </w:rPr>
  </w:style>
  <w:style w:type="paragraph" w:customStyle="1" w:styleId="NumeracinCTE">
    <w:name w:val="NumeraciónCTE"/>
    <w:basedOn w:val="Normal"/>
    <w:autoRedefine/>
    <w:rsid w:val="00532875"/>
    <w:pPr>
      <w:widowControl w:val="0"/>
      <w:tabs>
        <w:tab w:val="left" w:pos="1080"/>
      </w:tabs>
      <w:adjustRightInd w:val="0"/>
      <w:spacing w:line="360" w:lineRule="auto"/>
      <w:textAlignment w:val="baseline"/>
    </w:pPr>
    <w:rPr>
      <w:rFonts w:ascii="Verdana" w:hAnsi="Verdana"/>
      <w:lang w:val="es-GT"/>
    </w:rPr>
  </w:style>
  <w:style w:type="character" w:customStyle="1" w:styleId="may">
    <w:name w:val="may"/>
    <w:basedOn w:val="Fuentedeprrafopredeter"/>
    <w:rsid w:val="00532875"/>
  </w:style>
  <w:style w:type="character" w:customStyle="1" w:styleId="primera1">
    <w:name w:val="primera1"/>
    <w:basedOn w:val="Fuentedeprrafopredeter"/>
    <w:rsid w:val="00532875"/>
    <w:rPr>
      <w:b/>
      <w:bCs/>
      <w:color w:val="FF0000"/>
      <w:sz w:val="32"/>
      <w:szCs w:val="32"/>
    </w:rPr>
  </w:style>
  <w:style w:type="paragraph" w:customStyle="1" w:styleId="Default">
    <w:name w:val="Default"/>
    <w:rsid w:val="00532875"/>
    <w:pPr>
      <w:widowControl w:val="0"/>
      <w:autoSpaceDE w:val="0"/>
      <w:autoSpaceDN w:val="0"/>
      <w:adjustRightInd w:val="0"/>
      <w:spacing w:after="0" w:line="360" w:lineRule="atLeast"/>
      <w:jc w:val="both"/>
      <w:textAlignment w:val="baseline"/>
    </w:pPr>
    <w:rPr>
      <w:rFonts w:ascii="ISOCPEUR" w:eastAsia="Times New Roman" w:hAnsi="ISOCPEUR" w:cs="Times New Roman"/>
      <w:color w:val="000000"/>
      <w:sz w:val="24"/>
      <w:szCs w:val="24"/>
      <w:lang w:eastAsia="es-ES"/>
    </w:rPr>
  </w:style>
  <w:style w:type="paragraph" w:customStyle="1" w:styleId="CM32">
    <w:name w:val="CM32"/>
    <w:basedOn w:val="Default"/>
    <w:next w:val="Default"/>
    <w:rsid w:val="00532875"/>
  </w:style>
  <w:style w:type="paragraph" w:customStyle="1" w:styleId="Estndar">
    <w:name w:val="Estándar"/>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0"/>
      <w:szCs w:val="20"/>
      <w:lang w:eastAsia="es-ES"/>
    </w:rPr>
  </w:style>
  <w:style w:type="paragraph" w:customStyle="1" w:styleId="Tabla">
    <w:name w:val="Tabla"/>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4"/>
      <w:szCs w:val="24"/>
      <w:lang w:eastAsia="es-ES"/>
    </w:rPr>
  </w:style>
  <w:style w:type="paragraph" w:styleId="Textosinformato">
    <w:name w:val="Plain Text"/>
    <w:basedOn w:val="Normal"/>
    <w:link w:val="TextosinformatoCar"/>
    <w:rsid w:val="00532875"/>
    <w:pPr>
      <w:widowControl w:val="0"/>
      <w:adjustRightInd w:val="0"/>
      <w:spacing w:line="360" w:lineRule="atLeast"/>
      <w:textAlignment w:val="baseline"/>
    </w:pPr>
    <w:rPr>
      <w:rFonts w:ascii="AvantGarde Bk BT" w:hAnsi="AvantGarde Bk BT"/>
      <w:lang w:val="es-MX"/>
    </w:rPr>
  </w:style>
  <w:style w:type="character" w:customStyle="1" w:styleId="TextosinformatoCar">
    <w:name w:val="Texto sin formato Car"/>
    <w:basedOn w:val="Fuentedeprrafopredeter"/>
    <w:link w:val="Textosinformato"/>
    <w:rsid w:val="00532875"/>
    <w:rPr>
      <w:rFonts w:ascii="AvantGarde Bk BT" w:eastAsia="Times New Roman" w:hAnsi="AvantGarde Bk BT" w:cs="Times New Roman"/>
      <w:sz w:val="20"/>
      <w:szCs w:val="20"/>
      <w:lang w:val="es-MX" w:eastAsia="es-ES"/>
    </w:rPr>
  </w:style>
  <w:style w:type="paragraph" w:styleId="TDC1">
    <w:name w:val="toc 1"/>
    <w:basedOn w:val="Normal"/>
    <w:next w:val="Normal"/>
    <w:uiPriority w:val="39"/>
    <w:rsid w:val="00462FA7"/>
    <w:pPr>
      <w:widowControl w:val="0"/>
      <w:adjustRightInd w:val="0"/>
      <w:spacing w:before="120" w:after="60"/>
      <w:ind w:left="425" w:hanging="425"/>
      <w:textAlignment w:val="baseline"/>
    </w:pPr>
    <w:rPr>
      <w:b/>
      <w:bCs/>
      <w:caps/>
      <w:color w:val="353E44"/>
      <w:lang w:val="es-ES_tradnl"/>
    </w:rPr>
  </w:style>
  <w:style w:type="paragraph" w:styleId="TDC2">
    <w:name w:val="toc 2"/>
    <w:basedOn w:val="Normal"/>
    <w:next w:val="Normal"/>
    <w:uiPriority w:val="39"/>
    <w:rsid w:val="00462FA7"/>
    <w:pPr>
      <w:widowControl w:val="0"/>
      <w:adjustRightInd w:val="0"/>
      <w:spacing w:after="60" w:line="360" w:lineRule="atLeast"/>
      <w:ind w:left="992" w:hanging="567"/>
      <w:textAlignment w:val="baseline"/>
    </w:pPr>
    <w:rPr>
      <w:smallCaps/>
      <w:color w:val="353E44"/>
      <w:lang w:val="es-ES_tradnl"/>
    </w:rPr>
  </w:style>
  <w:style w:type="paragraph" w:styleId="TDC3">
    <w:name w:val="toc 3"/>
    <w:basedOn w:val="Normal"/>
    <w:next w:val="Normal"/>
    <w:uiPriority w:val="39"/>
    <w:rsid w:val="00462FA7"/>
    <w:pPr>
      <w:widowControl w:val="0"/>
      <w:adjustRightInd w:val="0"/>
      <w:spacing w:after="60"/>
      <w:ind w:left="1559" w:hanging="567"/>
      <w:textAlignment w:val="baseline"/>
    </w:pPr>
    <w:rPr>
      <w:iCs/>
      <w:color w:val="353E44"/>
      <w:lang w:val="es-ES_tradnl"/>
    </w:rPr>
  </w:style>
  <w:style w:type="character" w:styleId="Textoennegrita">
    <w:name w:val="Strong"/>
    <w:basedOn w:val="Fuentedeprrafopredeter"/>
    <w:qFormat/>
    <w:rsid w:val="00532875"/>
    <w:rPr>
      <w:b/>
      <w:bCs/>
    </w:rPr>
  </w:style>
  <w:style w:type="character" w:customStyle="1" w:styleId="Seccion">
    <w:name w:val="Seccion"/>
    <w:basedOn w:val="Textoennegrita"/>
    <w:rsid w:val="00532875"/>
    <w:rPr>
      <w:b/>
      <w:bCs/>
      <w:w w:val="90"/>
      <w:sz w:val="21"/>
      <w:szCs w:val="21"/>
    </w:rPr>
  </w:style>
  <w:style w:type="character" w:customStyle="1" w:styleId="Simbolo">
    <w:name w:val="Simbolo"/>
    <w:basedOn w:val="Fuentedeprrafopredeter"/>
    <w:rsid w:val="00532875"/>
    <w:rPr>
      <w:rFonts w:ascii="Symbol" w:hAnsi="Symbol"/>
    </w:rPr>
  </w:style>
  <w:style w:type="paragraph" w:customStyle="1" w:styleId="Rellenartabla">
    <w:name w:val="Rellenar tabla"/>
    <w:basedOn w:val="Textoentabla"/>
    <w:rsid w:val="00532875"/>
    <w:pPr>
      <w:jc w:val="center"/>
    </w:pPr>
  </w:style>
  <w:style w:type="paragraph" w:customStyle="1" w:styleId="TextoProyecto">
    <w:name w:val="Texto_Proyecto"/>
    <w:basedOn w:val="Normal"/>
    <w:rsid w:val="00532875"/>
    <w:pPr>
      <w:widowControl w:val="0"/>
      <w:adjustRightInd w:val="0"/>
      <w:spacing w:before="120" w:after="120" w:line="360" w:lineRule="auto"/>
      <w:ind w:left="851"/>
      <w:textAlignment w:val="baseline"/>
    </w:pPr>
    <w:rPr>
      <w:rFonts w:ascii="Arial" w:hAnsi="Arial" w:cs="Arial"/>
      <w:color w:val="000000"/>
      <w:sz w:val="22"/>
      <w:szCs w:val="22"/>
      <w:lang w:val="es-ES_tradnl"/>
    </w:rPr>
  </w:style>
  <w:style w:type="character" w:customStyle="1" w:styleId="TextoProyectoCar">
    <w:name w:val="Texto_Proyecto Car"/>
    <w:basedOn w:val="Fuentedeprrafopredeter"/>
    <w:rsid w:val="00532875"/>
    <w:rPr>
      <w:rFonts w:ascii="Arial" w:hAnsi="Arial" w:cs="Arial"/>
      <w:noProof w:val="0"/>
      <w:color w:val="000000"/>
      <w:sz w:val="22"/>
      <w:szCs w:val="22"/>
      <w:lang w:val="es-ES_tradnl" w:eastAsia="es-ES" w:bidi="ar-SA"/>
    </w:rPr>
  </w:style>
  <w:style w:type="paragraph" w:styleId="TDC4">
    <w:name w:val="toc 4"/>
    <w:basedOn w:val="Normal"/>
    <w:next w:val="Normal"/>
    <w:autoRedefine/>
    <w:semiHidden/>
    <w:rsid w:val="00532875"/>
    <w:pPr>
      <w:widowControl w:val="0"/>
      <w:adjustRightInd w:val="0"/>
      <w:spacing w:line="360" w:lineRule="atLeast"/>
      <w:ind w:left="600"/>
      <w:textAlignment w:val="baseline"/>
    </w:pPr>
  </w:style>
  <w:style w:type="paragraph" w:customStyle="1" w:styleId="artculo-tex">
    <w:name w:val="artículo-tex"/>
    <w:basedOn w:val="Normal"/>
    <w:autoRedefine/>
    <w:rsid w:val="00532875"/>
    <w:pPr>
      <w:widowControl w:val="0"/>
      <w:numPr>
        <w:numId w:val="4"/>
      </w:numPr>
      <w:tabs>
        <w:tab w:val="left" w:pos="3876"/>
      </w:tabs>
      <w:adjustRightInd w:val="0"/>
      <w:spacing w:before="60" w:after="60" w:line="360" w:lineRule="atLeast"/>
      <w:textAlignment w:val="baseline"/>
    </w:pPr>
    <w:rPr>
      <w:rFonts w:ascii="Arial" w:hAnsi="Arial" w:cs="Arial"/>
      <w:lang w:val="es-ES_tradnl"/>
    </w:rPr>
  </w:style>
  <w:style w:type="paragraph" w:customStyle="1" w:styleId="subartculoCTE">
    <w:name w:val="subartículoCTE"/>
    <w:basedOn w:val="artculoCTE"/>
    <w:next w:val="Normal"/>
    <w:autoRedefine/>
    <w:rsid w:val="00532875"/>
    <w:pPr>
      <w:outlineLvl w:val="4"/>
    </w:pPr>
    <w:rPr>
      <w:i/>
      <w:iCs/>
      <w:sz w:val="16"/>
      <w:szCs w:val="16"/>
      <w:lang w:val="es-ES_tradnl"/>
    </w:rPr>
  </w:style>
  <w:style w:type="paragraph" w:customStyle="1" w:styleId="TextoProyecto2">
    <w:name w:val="Texto_Proyecto2"/>
    <w:basedOn w:val="Normal"/>
    <w:rsid w:val="00532875"/>
    <w:pPr>
      <w:widowControl w:val="0"/>
      <w:adjustRightInd w:val="0"/>
      <w:spacing w:line="360" w:lineRule="auto"/>
      <w:textAlignment w:val="baseline"/>
    </w:pPr>
    <w:rPr>
      <w:rFonts w:ascii="Arial" w:hAnsi="Arial" w:cs="Arial"/>
      <w:color w:val="000000"/>
      <w:sz w:val="22"/>
      <w:szCs w:val="22"/>
    </w:rPr>
  </w:style>
  <w:style w:type="paragraph" w:customStyle="1" w:styleId="Ttulo1CTE">
    <w:name w:val="Título1CTE"/>
    <w:basedOn w:val="Ttulo1"/>
    <w:next w:val="Normal"/>
    <w:autoRedefine/>
    <w:rsid w:val="00532875"/>
    <w:pPr>
      <w:pageBreakBefore/>
      <w:widowControl w:val="0"/>
      <w:shd w:val="clear" w:color="auto" w:fill="FFFF99"/>
      <w:tabs>
        <w:tab w:val="num" w:pos="360"/>
      </w:tabs>
      <w:suppressAutoHyphens/>
      <w:adjustRightInd w:val="0"/>
      <w:spacing w:before="240" w:line="280" w:lineRule="exact"/>
      <w:ind w:left="408" w:hanging="408"/>
      <w:textAlignment w:val="baseline"/>
    </w:pPr>
    <w:rPr>
      <w:rFonts w:ascii="Arial" w:hAnsi="Arial" w:cs="Arial"/>
      <w:caps/>
      <w:color w:val="auto"/>
      <w:spacing w:val="-3"/>
      <w:kern w:val="32"/>
    </w:rPr>
  </w:style>
  <w:style w:type="paragraph" w:customStyle="1" w:styleId="Ttulo3CTE">
    <w:name w:val="Título3CTE"/>
    <w:basedOn w:val="Normal"/>
    <w:next w:val="Normal"/>
    <w:autoRedefine/>
    <w:rsid w:val="00532875"/>
    <w:pPr>
      <w:keepNext/>
      <w:widowControl w:val="0"/>
      <w:numPr>
        <w:numId w:val="5"/>
      </w:numPr>
      <w:tabs>
        <w:tab w:val="left" w:pos="567"/>
      </w:tabs>
      <w:adjustRightInd w:val="0"/>
      <w:spacing w:before="200" w:after="100" w:line="360" w:lineRule="atLeast"/>
      <w:textAlignment w:val="baseline"/>
    </w:pPr>
    <w:rPr>
      <w:rFonts w:ascii="Arial" w:hAnsi="Arial" w:cs="Arial"/>
      <w:b/>
      <w:bCs/>
      <w:lang w:val="es-ES_tradnl"/>
    </w:rPr>
  </w:style>
  <w:style w:type="paragraph" w:customStyle="1" w:styleId="piefiguratablafrmula">
    <w:name w:val="pie figura/tabla/fórmula"/>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pp">
    <w:name w:val="pp"/>
    <w:basedOn w:val="Normal"/>
    <w:rsid w:val="00532875"/>
    <w:pPr>
      <w:widowControl w:val="0"/>
      <w:tabs>
        <w:tab w:val="left" w:pos="1122"/>
        <w:tab w:val="left" w:pos="1309"/>
      </w:tabs>
      <w:adjustRightInd w:val="0"/>
      <w:spacing w:line="360" w:lineRule="atLeast"/>
      <w:textAlignment w:val="baseline"/>
    </w:pPr>
    <w:rPr>
      <w:rFonts w:ascii="Arial" w:hAnsi="Arial" w:cs="Arial"/>
    </w:rPr>
  </w:style>
  <w:style w:type="paragraph" w:customStyle="1" w:styleId="pieformula">
    <w:name w:val="pie formula"/>
    <w:basedOn w:val="Normal"/>
    <w:rsid w:val="00532875"/>
    <w:pPr>
      <w:widowControl w:val="0"/>
      <w:adjustRightInd w:val="0"/>
      <w:spacing w:line="360" w:lineRule="atLeast"/>
      <w:jc w:val="center"/>
      <w:textAlignment w:val="baseline"/>
    </w:pPr>
    <w:rPr>
      <w:rFonts w:ascii="Arial" w:hAnsi="Arial" w:cs="Arial"/>
      <w:sz w:val="18"/>
      <w:szCs w:val="18"/>
    </w:rPr>
  </w:style>
  <w:style w:type="paragraph" w:customStyle="1" w:styleId="Estilopiefiguratablafrmula10pt">
    <w:name w:val="Estilo pie figura/tabla/fórmula + 10 pt"/>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rPr>
  </w:style>
  <w:style w:type="paragraph" w:styleId="ndice1">
    <w:name w:val="index 1"/>
    <w:basedOn w:val="Normal"/>
    <w:next w:val="Normal"/>
    <w:autoRedefine/>
    <w:semiHidden/>
    <w:unhideWhenUsed/>
    <w:rsid w:val="00532875"/>
    <w:pPr>
      <w:widowControl w:val="0"/>
      <w:adjustRightInd w:val="0"/>
      <w:spacing w:line="360" w:lineRule="atLeast"/>
      <w:ind w:left="180" w:hanging="180"/>
      <w:textAlignment w:val="baseline"/>
    </w:pPr>
    <w:rPr>
      <w:rFonts w:ascii="Arial" w:hAnsi="Arial" w:cs="Arial"/>
      <w:sz w:val="18"/>
      <w:szCs w:val="18"/>
    </w:rPr>
  </w:style>
  <w:style w:type="paragraph" w:styleId="Ttulodendice">
    <w:name w:val="index heading"/>
    <w:basedOn w:val="Normal"/>
    <w:next w:val="ndice1"/>
    <w:semiHidden/>
    <w:rsid w:val="00532875"/>
    <w:pPr>
      <w:widowControl w:val="0"/>
      <w:adjustRightInd w:val="0"/>
      <w:spacing w:line="360" w:lineRule="atLeast"/>
      <w:textAlignment w:val="baseline"/>
    </w:pPr>
  </w:style>
  <w:style w:type="paragraph" w:customStyle="1" w:styleId="EstiloTextoindependiente2Negrita">
    <w:name w:val="Estilo Texto independiente 2 + Negrita"/>
    <w:basedOn w:val="Textoindependiente2"/>
    <w:rsid w:val="00532875"/>
    <w:pPr>
      <w:spacing w:line="480" w:lineRule="auto"/>
    </w:pPr>
    <w:rPr>
      <w:b/>
      <w:bCs/>
      <w:snapToGrid/>
      <w:color w:val="auto"/>
      <w:sz w:val="18"/>
      <w:szCs w:val="18"/>
    </w:rPr>
  </w:style>
  <w:style w:type="character" w:styleId="nfasis">
    <w:name w:val="Emphasis"/>
    <w:basedOn w:val="Fuentedeprrafopredeter"/>
    <w:qFormat/>
    <w:rsid w:val="00532875"/>
    <w:rPr>
      <w:i/>
      <w:iCs/>
    </w:rPr>
  </w:style>
  <w:style w:type="paragraph" w:customStyle="1" w:styleId="Subttulo4">
    <w:name w:val="Subtítulo 4"/>
    <w:basedOn w:val="Normal"/>
    <w:next w:val="Normal"/>
    <w:rsid w:val="00532875"/>
    <w:pPr>
      <w:widowControl w:val="0"/>
      <w:adjustRightInd w:val="0"/>
      <w:spacing w:after="57" w:line="260" w:lineRule="atLeast"/>
      <w:textAlignment w:val="baseline"/>
    </w:pPr>
    <w:rPr>
      <w:rFonts w:ascii="Novarese Bk BT" w:hAnsi="Novarese Bk BT"/>
      <w:b/>
      <w:bCs/>
      <w:snapToGrid w:val="0"/>
    </w:rPr>
  </w:style>
  <w:style w:type="paragraph" w:customStyle="1" w:styleId="tabla0">
    <w:name w:val="tabla"/>
    <w:basedOn w:val="Normal"/>
    <w:rsid w:val="00532875"/>
    <w:pPr>
      <w:widowControl w:val="0"/>
      <w:adjustRightInd w:val="0"/>
      <w:spacing w:line="360" w:lineRule="auto"/>
      <w:jc w:val="center"/>
      <w:textAlignment w:val="baseline"/>
    </w:pPr>
    <w:rPr>
      <w:rFonts w:ascii="Arial" w:hAnsi="Arial" w:cs="Arial"/>
    </w:rPr>
  </w:style>
  <w:style w:type="paragraph" w:customStyle="1" w:styleId="subaptdosnivel2">
    <w:name w:val="subaptdosnivel2"/>
    <w:basedOn w:val="Normal"/>
    <w:autoRedefine/>
    <w:rsid w:val="00532875"/>
    <w:pPr>
      <w:widowControl w:val="0"/>
      <w:numPr>
        <w:numId w:val="6"/>
      </w:numPr>
      <w:adjustRightInd w:val="0"/>
      <w:spacing w:line="360" w:lineRule="atLeast"/>
      <w:textAlignment w:val="baseline"/>
    </w:pPr>
    <w:rPr>
      <w:rFonts w:ascii="Arial" w:hAnsi="Arial" w:cs="Arial"/>
    </w:rPr>
  </w:style>
  <w:style w:type="paragraph" w:customStyle="1" w:styleId="nota">
    <w:name w:val="nota"/>
    <w:basedOn w:val="Normal"/>
    <w:rsid w:val="00532875"/>
    <w:pPr>
      <w:widowControl w:val="0"/>
      <w:tabs>
        <w:tab w:val="left" w:pos="1122"/>
        <w:tab w:val="left" w:pos="1309"/>
      </w:tabs>
      <w:adjustRightInd w:val="0"/>
      <w:spacing w:line="360" w:lineRule="atLeast"/>
      <w:textAlignment w:val="baseline"/>
    </w:pPr>
    <w:rPr>
      <w:rFonts w:ascii="Arial" w:hAnsi="Arial" w:cs="Arial"/>
      <w:lang w:val="es-ES_tradnl"/>
    </w:rPr>
  </w:style>
  <w:style w:type="paragraph" w:customStyle="1" w:styleId="CM1">
    <w:name w:val="CM1"/>
    <w:basedOn w:val="Default"/>
    <w:next w:val="Default"/>
    <w:rsid w:val="00532875"/>
    <w:pPr>
      <w:spacing w:line="380" w:lineRule="atLeast"/>
    </w:pPr>
    <w:rPr>
      <w:rFonts w:ascii="Arial" w:hAnsi="Arial" w:cs="Arial"/>
      <w:color w:val="auto"/>
    </w:rPr>
  </w:style>
  <w:style w:type="paragraph" w:customStyle="1" w:styleId="CM40">
    <w:name w:val="CM40"/>
    <w:basedOn w:val="Default"/>
    <w:next w:val="Default"/>
    <w:rsid w:val="00532875"/>
    <w:pPr>
      <w:spacing w:after="100"/>
    </w:pPr>
    <w:rPr>
      <w:rFonts w:ascii="Arial" w:hAnsi="Arial" w:cs="Arial"/>
      <w:color w:val="auto"/>
    </w:rPr>
  </w:style>
  <w:style w:type="paragraph" w:customStyle="1" w:styleId="CM41">
    <w:name w:val="CM41"/>
    <w:basedOn w:val="Default"/>
    <w:next w:val="Default"/>
    <w:rsid w:val="00532875"/>
    <w:pPr>
      <w:spacing w:after="485"/>
    </w:pPr>
    <w:rPr>
      <w:rFonts w:ascii="Arial" w:hAnsi="Arial" w:cs="Arial"/>
      <w:color w:val="auto"/>
    </w:rPr>
  </w:style>
  <w:style w:type="paragraph" w:customStyle="1" w:styleId="CM2">
    <w:name w:val="CM2"/>
    <w:basedOn w:val="Default"/>
    <w:next w:val="Default"/>
    <w:rsid w:val="00532875"/>
    <w:rPr>
      <w:rFonts w:ascii="Arial" w:hAnsi="Arial" w:cs="Arial"/>
      <w:color w:val="auto"/>
    </w:rPr>
  </w:style>
  <w:style w:type="paragraph" w:customStyle="1" w:styleId="CM3">
    <w:name w:val="CM3"/>
    <w:basedOn w:val="Default"/>
    <w:next w:val="Default"/>
    <w:rsid w:val="00532875"/>
    <w:rPr>
      <w:rFonts w:ascii="Arial" w:hAnsi="Arial" w:cs="Arial"/>
      <w:color w:val="auto"/>
    </w:rPr>
  </w:style>
  <w:style w:type="paragraph" w:customStyle="1" w:styleId="CM42">
    <w:name w:val="CM42"/>
    <w:basedOn w:val="Default"/>
    <w:next w:val="Default"/>
    <w:rsid w:val="00532875"/>
    <w:pPr>
      <w:spacing w:after="330"/>
    </w:pPr>
    <w:rPr>
      <w:rFonts w:ascii="Arial" w:hAnsi="Arial" w:cs="Arial"/>
      <w:color w:val="auto"/>
    </w:rPr>
  </w:style>
  <w:style w:type="paragraph" w:customStyle="1" w:styleId="CM43">
    <w:name w:val="CM43"/>
    <w:basedOn w:val="Default"/>
    <w:next w:val="Default"/>
    <w:rsid w:val="00532875"/>
    <w:pPr>
      <w:spacing w:after="105"/>
    </w:pPr>
    <w:rPr>
      <w:rFonts w:ascii="Arial" w:hAnsi="Arial" w:cs="Arial"/>
      <w:color w:val="auto"/>
    </w:rPr>
  </w:style>
  <w:style w:type="paragraph" w:customStyle="1" w:styleId="CM44">
    <w:name w:val="CM44"/>
    <w:basedOn w:val="Default"/>
    <w:next w:val="Default"/>
    <w:rsid w:val="00532875"/>
    <w:pPr>
      <w:spacing w:after="623"/>
    </w:pPr>
    <w:rPr>
      <w:rFonts w:ascii="Arial" w:hAnsi="Arial" w:cs="Arial"/>
      <w:color w:val="auto"/>
    </w:rPr>
  </w:style>
  <w:style w:type="paragraph" w:customStyle="1" w:styleId="CM45">
    <w:name w:val="CM45"/>
    <w:basedOn w:val="Default"/>
    <w:next w:val="Default"/>
    <w:rsid w:val="00532875"/>
    <w:pPr>
      <w:spacing w:after="233"/>
    </w:pPr>
    <w:rPr>
      <w:rFonts w:ascii="Arial" w:hAnsi="Arial" w:cs="Arial"/>
      <w:color w:val="auto"/>
    </w:rPr>
  </w:style>
  <w:style w:type="paragraph" w:customStyle="1" w:styleId="CM4">
    <w:name w:val="CM4"/>
    <w:basedOn w:val="Default"/>
    <w:next w:val="Default"/>
    <w:rsid w:val="00532875"/>
    <w:rPr>
      <w:rFonts w:ascii="Arial" w:hAnsi="Arial" w:cs="Arial"/>
      <w:color w:val="auto"/>
    </w:rPr>
  </w:style>
  <w:style w:type="paragraph" w:customStyle="1" w:styleId="CM5">
    <w:name w:val="CM5"/>
    <w:basedOn w:val="Default"/>
    <w:next w:val="Default"/>
    <w:rsid w:val="00532875"/>
    <w:pPr>
      <w:spacing w:line="211" w:lineRule="atLeast"/>
    </w:pPr>
    <w:rPr>
      <w:rFonts w:ascii="Arial" w:hAnsi="Arial" w:cs="Arial"/>
      <w:color w:val="auto"/>
    </w:rPr>
  </w:style>
  <w:style w:type="paragraph" w:customStyle="1" w:styleId="CM6">
    <w:name w:val="CM6"/>
    <w:basedOn w:val="Default"/>
    <w:next w:val="Default"/>
    <w:rsid w:val="00532875"/>
    <w:pPr>
      <w:spacing w:line="211" w:lineRule="atLeast"/>
    </w:pPr>
    <w:rPr>
      <w:rFonts w:ascii="Arial" w:hAnsi="Arial" w:cs="Arial"/>
      <w:color w:val="auto"/>
    </w:rPr>
  </w:style>
  <w:style w:type="paragraph" w:customStyle="1" w:styleId="CM7">
    <w:name w:val="CM7"/>
    <w:basedOn w:val="Default"/>
    <w:next w:val="Default"/>
    <w:rsid w:val="00532875"/>
    <w:pPr>
      <w:spacing w:line="211" w:lineRule="atLeast"/>
    </w:pPr>
    <w:rPr>
      <w:rFonts w:ascii="Arial" w:hAnsi="Arial" w:cs="Arial"/>
      <w:color w:val="auto"/>
    </w:rPr>
  </w:style>
  <w:style w:type="paragraph" w:customStyle="1" w:styleId="CM8">
    <w:name w:val="CM8"/>
    <w:basedOn w:val="Default"/>
    <w:next w:val="Default"/>
    <w:rsid w:val="00532875"/>
    <w:rPr>
      <w:rFonts w:ascii="Arial" w:hAnsi="Arial" w:cs="Arial"/>
      <w:color w:val="auto"/>
    </w:rPr>
  </w:style>
  <w:style w:type="paragraph" w:customStyle="1" w:styleId="CM13">
    <w:name w:val="CM13"/>
    <w:basedOn w:val="Default"/>
    <w:next w:val="Default"/>
    <w:rsid w:val="00532875"/>
    <w:rPr>
      <w:rFonts w:ascii="Arial" w:hAnsi="Arial" w:cs="Arial"/>
      <w:color w:val="auto"/>
    </w:rPr>
  </w:style>
  <w:style w:type="paragraph" w:customStyle="1" w:styleId="CM14">
    <w:name w:val="CM14"/>
    <w:basedOn w:val="Default"/>
    <w:next w:val="Default"/>
    <w:rsid w:val="00532875"/>
    <w:rPr>
      <w:rFonts w:ascii="Arial" w:hAnsi="Arial" w:cs="Arial"/>
      <w:color w:val="auto"/>
    </w:rPr>
  </w:style>
  <w:style w:type="paragraph" w:customStyle="1" w:styleId="CM15">
    <w:name w:val="CM15"/>
    <w:basedOn w:val="Default"/>
    <w:next w:val="Default"/>
    <w:rsid w:val="00532875"/>
    <w:rPr>
      <w:rFonts w:ascii="Arial" w:hAnsi="Arial" w:cs="Arial"/>
      <w:color w:val="auto"/>
    </w:rPr>
  </w:style>
  <w:style w:type="paragraph" w:customStyle="1" w:styleId="CM46">
    <w:name w:val="CM46"/>
    <w:basedOn w:val="Default"/>
    <w:next w:val="Default"/>
    <w:rsid w:val="00532875"/>
    <w:pPr>
      <w:spacing w:after="180"/>
    </w:pPr>
    <w:rPr>
      <w:rFonts w:ascii="Arial" w:hAnsi="Arial" w:cs="Arial"/>
      <w:color w:val="auto"/>
    </w:rPr>
  </w:style>
  <w:style w:type="paragraph" w:customStyle="1" w:styleId="CM17">
    <w:name w:val="CM17"/>
    <w:basedOn w:val="Default"/>
    <w:next w:val="Default"/>
    <w:rsid w:val="00532875"/>
    <w:pPr>
      <w:spacing w:line="211" w:lineRule="atLeast"/>
    </w:pPr>
    <w:rPr>
      <w:rFonts w:ascii="Arial" w:hAnsi="Arial" w:cs="Arial"/>
      <w:color w:val="auto"/>
    </w:rPr>
  </w:style>
  <w:style w:type="paragraph" w:customStyle="1" w:styleId="CM18">
    <w:name w:val="CM18"/>
    <w:basedOn w:val="Default"/>
    <w:next w:val="Default"/>
    <w:rsid w:val="00532875"/>
    <w:pPr>
      <w:spacing w:line="211" w:lineRule="atLeast"/>
    </w:pPr>
    <w:rPr>
      <w:rFonts w:ascii="Arial" w:hAnsi="Arial" w:cs="Arial"/>
      <w:color w:val="auto"/>
    </w:rPr>
  </w:style>
  <w:style w:type="paragraph" w:customStyle="1" w:styleId="CM19">
    <w:name w:val="CM19"/>
    <w:basedOn w:val="Default"/>
    <w:next w:val="Default"/>
    <w:rsid w:val="00532875"/>
    <w:pPr>
      <w:spacing w:line="211" w:lineRule="atLeast"/>
    </w:pPr>
    <w:rPr>
      <w:rFonts w:ascii="Arial" w:hAnsi="Arial" w:cs="Arial"/>
      <w:color w:val="auto"/>
    </w:rPr>
  </w:style>
  <w:style w:type="paragraph" w:customStyle="1" w:styleId="CM24">
    <w:name w:val="CM24"/>
    <w:basedOn w:val="Default"/>
    <w:next w:val="Default"/>
    <w:rsid w:val="00532875"/>
    <w:pPr>
      <w:spacing w:line="211" w:lineRule="atLeast"/>
    </w:pPr>
    <w:rPr>
      <w:rFonts w:ascii="Arial" w:hAnsi="Arial" w:cs="Arial"/>
      <w:color w:val="auto"/>
    </w:rPr>
  </w:style>
  <w:style w:type="paragraph" w:customStyle="1" w:styleId="CM25">
    <w:name w:val="CM25"/>
    <w:basedOn w:val="Default"/>
    <w:next w:val="Default"/>
    <w:rsid w:val="00532875"/>
    <w:pPr>
      <w:spacing w:line="211" w:lineRule="atLeast"/>
    </w:pPr>
    <w:rPr>
      <w:rFonts w:ascii="Arial" w:hAnsi="Arial" w:cs="Arial"/>
      <w:color w:val="auto"/>
    </w:rPr>
  </w:style>
  <w:style w:type="paragraph" w:customStyle="1" w:styleId="CM47">
    <w:name w:val="CM47"/>
    <w:basedOn w:val="Default"/>
    <w:next w:val="Default"/>
    <w:rsid w:val="00532875"/>
    <w:pPr>
      <w:spacing w:after="555"/>
    </w:pPr>
    <w:rPr>
      <w:rFonts w:ascii="Arial" w:hAnsi="Arial" w:cs="Arial"/>
      <w:color w:val="auto"/>
    </w:rPr>
  </w:style>
  <w:style w:type="paragraph" w:customStyle="1" w:styleId="CM48">
    <w:name w:val="CM48"/>
    <w:basedOn w:val="Default"/>
    <w:next w:val="Default"/>
    <w:rsid w:val="00532875"/>
    <w:pPr>
      <w:spacing w:after="422"/>
    </w:pPr>
    <w:rPr>
      <w:rFonts w:ascii="Arial" w:hAnsi="Arial" w:cs="Arial"/>
      <w:color w:val="auto"/>
    </w:rPr>
  </w:style>
  <w:style w:type="paragraph" w:customStyle="1" w:styleId="CM26">
    <w:name w:val="CM26"/>
    <w:basedOn w:val="Default"/>
    <w:next w:val="Default"/>
    <w:rsid w:val="00532875"/>
    <w:pPr>
      <w:spacing w:line="423" w:lineRule="atLeast"/>
    </w:pPr>
    <w:rPr>
      <w:rFonts w:ascii="Arial" w:hAnsi="Arial" w:cs="Arial"/>
      <w:color w:val="auto"/>
    </w:rPr>
  </w:style>
  <w:style w:type="paragraph" w:customStyle="1" w:styleId="CM27">
    <w:name w:val="CM27"/>
    <w:basedOn w:val="Default"/>
    <w:next w:val="Default"/>
    <w:rsid w:val="00532875"/>
    <w:pPr>
      <w:spacing w:line="423" w:lineRule="atLeast"/>
    </w:pPr>
    <w:rPr>
      <w:rFonts w:ascii="Arial" w:hAnsi="Arial" w:cs="Arial"/>
      <w:color w:val="auto"/>
    </w:rPr>
  </w:style>
  <w:style w:type="paragraph" w:customStyle="1" w:styleId="CM28">
    <w:name w:val="CM28"/>
    <w:basedOn w:val="Default"/>
    <w:next w:val="Default"/>
    <w:rsid w:val="00532875"/>
    <w:pPr>
      <w:spacing w:line="423" w:lineRule="atLeast"/>
    </w:pPr>
    <w:rPr>
      <w:rFonts w:ascii="Arial" w:hAnsi="Arial" w:cs="Arial"/>
      <w:color w:val="auto"/>
    </w:rPr>
  </w:style>
  <w:style w:type="paragraph" w:customStyle="1" w:styleId="CM49">
    <w:name w:val="CM49"/>
    <w:basedOn w:val="Default"/>
    <w:next w:val="Default"/>
    <w:rsid w:val="00532875"/>
    <w:pPr>
      <w:spacing w:after="185"/>
    </w:pPr>
    <w:rPr>
      <w:rFonts w:ascii="Arial" w:hAnsi="Arial" w:cs="Arial"/>
      <w:color w:val="auto"/>
    </w:rPr>
  </w:style>
  <w:style w:type="paragraph" w:customStyle="1" w:styleId="CM29">
    <w:name w:val="CM29"/>
    <w:basedOn w:val="Default"/>
    <w:next w:val="Default"/>
    <w:rsid w:val="00532875"/>
    <w:pPr>
      <w:spacing w:line="403" w:lineRule="atLeast"/>
    </w:pPr>
    <w:rPr>
      <w:rFonts w:ascii="Arial" w:hAnsi="Arial" w:cs="Arial"/>
      <w:color w:val="auto"/>
    </w:rPr>
  </w:style>
  <w:style w:type="paragraph" w:customStyle="1" w:styleId="CM30">
    <w:name w:val="CM30"/>
    <w:basedOn w:val="Default"/>
    <w:next w:val="Default"/>
    <w:rsid w:val="00532875"/>
    <w:pPr>
      <w:spacing w:line="403" w:lineRule="atLeast"/>
    </w:pPr>
    <w:rPr>
      <w:rFonts w:ascii="Arial" w:hAnsi="Arial" w:cs="Arial"/>
      <w:color w:val="auto"/>
    </w:rPr>
  </w:style>
  <w:style w:type="paragraph" w:customStyle="1" w:styleId="CM35">
    <w:name w:val="CM35"/>
    <w:basedOn w:val="Default"/>
    <w:next w:val="Default"/>
    <w:rsid w:val="00532875"/>
    <w:pPr>
      <w:spacing w:line="403" w:lineRule="atLeast"/>
    </w:pPr>
    <w:rPr>
      <w:rFonts w:ascii="Arial" w:hAnsi="Arial" w:cs="Arial"/>
      <w:color w:val="auto"/>
    </w:rPr>
  </w:style>
  <w:style w:type="paragraph" w:customStyle="1" w:styleId="CM16">
    <w:name w:val="CM16"/>
    <w:basedOn w:val="Default"/>
    <w:next w:val="Default"/>
    <w:rsid w:val="00532875"/>
    <w:rPr>
      <w:rFonts w:ascii="Arial" w:hAnsi="Arial" w:cs="Arial"/>
      <w:color w:val="auto"/>
    </w:rPr>
  </w:style>
  <w:style w:type="paragraph" w:customStyle="1" w:styleId="CM36">
    <w:name w:val="CM36"/>
    <w:basedOn w:val="Default"/>
    <w:next w:val="Default"/>
    <w:rsid w:val="00532875"/>
    <w:pPr>
      <w:spacing w:line="211" w:lineRule="atLeast"/>
    </w:pPr>
    <w:rPr>
      <w:rFonts w:ascii="Arial" w:hAnsi="Arial" w:cs="Arial"/>
      <w:color w:val="auto"/>
    </w:rPr>
  </w:style>
  <w:style w:type="paragraph" w:customStyle="1" w:styleId="CM50">
    <w:name w:val="CM50"/>
    <w:basedOn w:val="Default"/>
    <w:next w:val="Default"/>
    <w:rsid w:val="00532875"/>
    <w:pPr>
      <w:spacing w:after="428"/>
    </w:pPr>
    <w:rPr>
      <w:rFonts w:ascii="Arial" w:hAnsi="Arial" w:cs="Arial"/>
      <w:color w:val="auto"/>
    </w:rPr>
  </w:style>
  <w:style w:type="paragraph" w:customStyle="1" w:styleId="CM51">
    <w:name w:val="CM51"/>
    <w:basedOn w:val="Default"/>
    <w:next w:val="Default"/>
    <w:rsid w:val="00532875"/>
    <w:pPr>
      <w:spacing w:after="850"/>
    </w:pPr>
    <w:rPr>
      <w:rFonts w:ascii="Arial" w:hAnsi="Arial" w:cs="Arial"/>
      <w:color w:val="auto"/>
    </w:rPr>
  </w:style>
  <w:style w:type="paragraph" w:customStyle="1" w:styleId="CM37">
    <w:name w:val="CM37"/>
    <w:basedOn w:val="Default"/>
    <w:next w:val="Default"/>
    <w:rsid w:val="00532875"/>
    <w:pPr>
      <w:spacing w:line="423" w:lineRule="atLeast"/>
    </w:pPr>
    <w:rPr>
      <w:rFonts w:ascii="Arial" w:hAnsi="Arial" w:cs="Arial"/>
      <w:color w:val="auto"/>
    </w:rPr>
  </w:style>
  <w:style w:type="paragraph" w:customStyle="1" w:styleId="CM38">
    <w:name w:val="CM38"/>
    <w:basedOn w:val="Default"/>
    <w:next w:val="Default"/>
    <w:rsid w:val="00532875"/>
    <w:pPr>
      <w:spacing w:line="420" w:lineRule="atLeast"/>
    </w:pPr>
    <w:rPr>
      <w:rFonts w:ascii="Arial" w:hAnsi="Arial" w:cs="Arial"/>
      <w:color w:val="auto"/>
    </w:rPr>
  </w:style>
  <w:style w:type="paragraph" w:customStyle="1" w:styleId="CM39">
    <w:name w:val="CM39"/>
    <w:basedOn w:val="Default"/>
    <w:next w:val="Default"/>
    <w:rsid w:val="00532875"/>
    <w:pPr>
      <w:spacing w:line="203" w:lineRule="atLeast"/>
    </w:pPr>
    <w:rPr>
      <w:rFonts w:ascii="Arial" w:hAnsi="Arial" w:cs="Arial"/>
      <w:color w:val="auto"/>
    </w:rPr>
  </w:style>
  <w:style w:type="paragraph" w:customStyle="1" w:styleId="font5">
    <w:name w:val="font5"/>
    <w:basedOn w:val="Normal"/>
    <w:rsid w:val="00532875"/>
    <w:pPr>
      <w:widowControl w:val="0"/>
      <w:adjustRightInd w:val="0"/>
      <w:spacing w:before="100" w:beforeAutospacing="1" w:after="100" w:afterAutospacing="1" w:line="360" w:lineRule="atLeast"/>
      <w:textAlignment w:val="baseline"/>
    </w:pPr>
    <w:rPr>
      <w:rFonts w:ascii="Tahoma" w:hAnsi="Tahoma" w:cs="Tahoma"/>
      <w:color w:val="000000"/>
      <w:sz w:val="16"/>
      <w:szCs w:val="16"/>
    </w:rPr>
  </w:style>
  <w:style w:type="paragraph" w:customStyle="1" w:styleId="font6">
    <w:name w:val="font6"/>
    <w:basedOn w:val="Normal"/>
    <w:rsid w:val="00532875"/>
    <w:pPr>
      <w:widowControl w:val="0"/>
      <w:adjustRightInd w:val="0"/>
      <w:spacing w:before="100" w:beforeAutospacing="1" w:after="100" w:afterAutospacing="1" w:line="360" w:lineRule="atLeast"/>
      <w:textAlignment w:val="baseline"/>
    </w:pPr>
    <w:rPr>
      <w:rFonts w:ascii="Tahoma" w:hAnsi="Tahoma" w:cs="Tahoma"/>
      <w:b/>
      <w:bCs/>
      <w:color w:val="000000"/>
      <w:sz w:val="16"/>
      <w:szCs w:val="16"/>
    </w:rPr>
  </w:style>
  <w:style w:type="paragraph" w:customStyle="1" w:styleId="font7">
    <w:name w:val="font7"/>
    <w:basedOn w:val="Normal"/>
    <w:rsid w:val="00532875"/>
    <w:pPr>
      <w:widowControl w:val="0"/>
      <w:adjustRightInd w:val="0"/>
      <w:spacing w:before="100" w:beforeAutospacing="1" w:after="100" w:afterAutospacing="1" w:line="360" w:lineRule="atLeast"/>
      <w:textAlignment w:val="baseline"/>
    </w:pPr>
    <w:rPr>
      <w:rFonts w:ascii="Tahoma" w:hAnsi="Tahoma" w:cs="Tahoma"/>
      <w:color w:val="FF0000"/>
      <w:sz w:val="16"/>
      <w:szCs w:val="16"/>
    </w:rPr>
  </w:style>
  <w:style w:type="paragraph" w:customStyle="1" w:styleId="font8">
    <w:name w:val="font8"/>
    <w:basedOn w:val="Normal"/>
    <w:rsid w:val="00532875"/>
    <w:pPr>
      <w:widowControl w:val="0"/>
      <w:adjustRightInd w:val="0"/>
      <w:spacing w:before="100" w:beforeAutospacing="1" w:after="100" w:afterAutospacing="1" w:line="360" w:lineRule="atLeast"/>
      <w:textAlignment w:val="baseline"/>
    </w:pPr>
    <w:rPr>
      <w:rFonts w:ascii="Tahoma" w:hAnsi="Tahoma" w:cs="Tahoma"/>
      <w:color w:val="0000FF"/>
      <w:sz w:val="16"/>
      <w:szCs w:val="16"/>
    </w:rPr>
  </w:style>
  <w:style w:type="paragraph" w:customStyle="1" w:styleId="font9">
    <w:name w:val="font9"/>
    <w:basedOn w:val="Normal"/>
    <w:rsid w:val="00532875"/>
    <w:pPr>
      <w:widowControl w:val="0"/>
      <w:adjustRightInd w:val="0"/>
      <w:spacing w:before="100" w:beforeAutospacing="1" w:after="100" w:afterAutospacing="1" w:line="360" w:lineRule="atLeast"/>
      <w:textAlignment w:val="baseline"/>
    </w:pPr>
    <w:rPr>
      <w:rFonts w:ascii="Tahoma" w:hAnsi="Tahoma" w:cs="Tahoma"/>
      <w:i/>
      <w:iCs/>
      <w:color w:val="000000"/>
      <w:sz w:val="16"/>
      <w:szCs w:val="16"/>
    </w:rPr>
  </w:style>
  <w:style w:type="paragraph" w:customStyle="1" w:styleId="font10">
    <w:name w:val="font10"/>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25">
    <w:name w:val="xl25"/>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6">
    <w:name w:val="xl26"/>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7">
    <w:name w:val="xl27"/>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8">
    <w:name w:val="xl2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9">
    <w:name w:val="xl29"/>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30">
    <w:name w:val="xl30"/>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1">
    <w:name w:val="xl31"/>
    <w:basedOn w:val="Normal"/>
    <w:rsid w:val="00532875"/>
    <w:pPr>
      <w:widowControl w:val="0"/>
      <w:pBdr>
        <w:top w:val="single" w:sz="4" w:space="0" w:color="auto"/>
        <w:left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32">
    <w:name w:val="xl32"/>
    <w:basedOn w:val="Normal"/>
    <w:rsid w:val="00532875"/>
    <w:pPr>
      <w:widowControl w:val="0"/>
      <w:pBdr>
        <w:top w:val="single" w:sz="4" w:space="0" w:color="auto"/>
        <w:left w:val="single" w:sz="4" w:space="0" w:color="auto"/>
        <w:bottom w:val="single" w:sz="8" w:space="0" w:color="auto"/>
        <w:right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33">
    <w:name w:val="xl33"/>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4">
    <w:name w:val="xl34"/>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5">
    <w:name w:val="xl35"/>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6">
    <w:name w:val="xl36"/>
    <w:basedOn w:val="Normal"/>
    <w:rsid w:val="00532875"/>
    <w:pPr>
      <w:widowControl w:val="0"/>
      <w:pBdr>
        <w:top w:val="single" w:sz="8" w:space="0" w:color="auto"/>
        <w:left w:val="single" w:sz="4"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7">
    <w:name w:val="xl37"/>
    <w:basedOn w:val="Normal"/>
    <w:rsid w:val="00532875"/>
    <w:pPr>
      <w:widowControl w:val="0"/>
      <w:pBdr>
        <w:top w:val="single" w:sz="8" w:space="0" w:color="auto"/>
        <w:left w:val="single" w:sz="4"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8">
    <w:name w:val="xl38"/>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9">
    <w:name w:val="xl39"/>
    <w:basedOn w:val="Normal"/>
    <w:rsid w:val="00532875"/>
    <w:pPr>
      <w:widowControl w:val="0"/>
      <w:adjustRightInd w:val="0"/>
      <w:spacing w:before="100" w:beforeAutospacing="1" w:after="100" w:afterAutospacing="1" w:line="360" w:lineRule="atLeast"/>
      <w:jc w:val="center"/>
      <w:textAlignment w:val="center"/>
    </w:pPr>
    <w:rPr>
      <w:sz w:val="24"/>
      <w:szCs w:val="24"/>
    </w:rPr>
  </w:style>
  <w:style w:type="paragraph" w:customStyle="1" w:styleId="xl40">
    <w:name w:val="xl40"/>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41">
    <w:name w:val="xl41"/>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2">
    <w:name w:val="xl42"/>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3">
    <w:name w:val="xl43"/>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4">
    <w:name w:val="xl44"/>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5">
    <w:name w:val="xl45"/>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6">
    <w:name w:val="xl46"/>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7">
    <w:name w:val="xl47"/>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48">
    <w:name w:val="xl48"/>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center"/>
    </w:pPr>
    <w:rPr>
      <w:color w:val="0000FF"/>
      <w:sz w:val="18"/>
      <w:szCs w:val="18"/>
    </w:rPr>
  </w:style>
  <w:style w:type="paragraph" w:customStyle="1" w:styleId="xl49">
    <w:name w:val="xl49"/>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4"/>
      <w:szCs w:val="24"/>
    </w:rPr>
  </w:style>
  <w:style w:type="paragraph" w:customStyle="1" w:styleId="xl50">
    <w:name w:val="xl50"/>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51">
    <w:name w:val="xl51"/>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2">
    <w:name w:val="xl52"/>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3">
    <w:name w:val="xl53"/>
    <w:basedOn w:val="Normal"/>
    <w:rsid w:val="00532875"/>
    <w:pPr>
      <w:widowControl w:val="0"/>
      <w:adjustRightInd w:val="0"/>
      <w:spacing w:before="100" w:beforeAutospacing="1" w:after="100" w:afterAutospacing="1" w:line="360" w:lineRule="atLeast"/>
      <w:jc w:val="center"/>
      <w:textAlignment w:val="center"/>
    </w:pPr>
    <w:rPr>
      <w:color w:val="0000FF"/>
      <w:sz w:val="18"/>
      <w:szCs w:val="18"/>
    </w:rPr>
  </w:style>
  <w:style w:type="paragraph" w:customStyle="1" w:styleId="xl54">
    <w:name w:val="xl54"/>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2"/>
      <w:szCs w:val="22"/>
    </w:rPr>
  </w:style>
  <w:style w:type="paragraph" w:customStyle="1" w:styleId="xl55">
    <w:name w:val="xl55"/>
    <w:basedOn w:val="Normal"/>
    <w:rsid w:val="00532875"/>
    <w:pPr>
      <w:widowControl w:val="0"/>
      <w:adjustRightInd w:val="0"/>
      <w:spacing w:before="100" w:beforeAutospacing="1" w:after="100" w:afterAutospacing="1" w:line="360" w:lineRule="atLeast"/>
      <w:jc w:val="right"/>
      <w:textAlignment w:val="baseline"/>
    </w:pPr>
    <w:rPr>
      <w:sz w:val="24"/>
      <w:szCs w:val="24"/>
    </w:rPr>
  </w:style>
  <w:style w:type="paragraph" w:customStyle="1" w:styleId="xl56">
    <w:name w:val="xl56"/>
    <w:basedOn w:val="Normal"/>
    <w:rsid w:val="00532875"/>
    <w:pPr>
      <w:widowControl w:val="0"/>
      <w:shd w:val="clear" w:color="auto" w:fill="FFFFFF"/>
      <w:adjustRightInd w:val="0"/>
      <w:spacing w:before="100" w:beforeAutospacing="1" w:after="100" w:afterAutospacing="1" w:line="360" w:lineRule="atLeast"/>
      <w:textAlignment w:val="baseline"/>
    </w:pPr>
    <w:rPr>
      <w:sz w:val="24"/>
      <w:szCs w:val="24"/>
    </w:rPr>
  </w:style>
  <w:style w:type="paragraph" w:customStyle="1" w:styleId="xl57">
    <w:name w:val="xl57"/>
    <w:basedOn w:val="Normal"/>
    <w:rsid w:val="00532875"/>
    <w:pPr>
      <w:widowControl w:val="0"/>
      <w:adjustRightInd w:val="0"/>
      <w:spacing w:before="100" w:beforeAutospacing="1" w:after="100" w:afterAutospacing="1" w:line="360" w:lineRule="atLeast"/>
      <w:jc w:val="center"/>
      <w:textAlignment w:val="baseline"/>
    </w:pPr>
    <w:rPr>
      <w:sz w:val="24"/>
      <w:szCs w:val="24"/>
    </w:rPr>
  </w:style>
  <w:style w:type="paragraph" w:customStyle="1" w:styleId="xl58">
    <w:name w:val="xl5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59">
    <w:name w:val="xl59"/>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60">
    <w:name w:val="xl60"/>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1">
    <w:name w:val="xl61"/>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2">
    <w:name w:val="xl62"/>
    <w:basedOn w:val="Normal"/>
    <w:rsid w:val="00532875"/>
    <w:pPr>
      <w:widowControl w:val="0"/>
      <w:pBdr>
        <w:top w:val="single" w:sz="8" w:space="0" w:color="auto"/>
        <w:left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3">
    <w:name w:val="xl63"/>
    <w:basedOn w:val="Normal"/>
    <w:rsid w:val="00532875"/>
    <w:pPr>
      <w:widowControl w:val="0"/>
      <w:pBdr>
        <w:top w:val="single" w:sz="4" w:space="0" w:color="auto"/>
        <w:left w:val="single" w:sz="8"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64">
    <w:name w:val="xl64"/>
    <w:basedOn w:val="Normal"/>
    <w:rsid w:val="00532875"/>
    <w:pPr>
      <w:widowControl w:val="0"/>
      <w:pBdr>
        <w:lef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65">
    <w:name w:val="xl65"/>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66">
    <w:name w:val="xl66"/>
    <w:basedOn w:val="Normal"/>
    <w:rsid w:val="00532875"/>
    <w:pPr>
      <w:widowControl w:val="0"/>
      <w:pBdr>
        <w:top w:val="single" w:sz="8" w:space="0" w:color="auto"/>
        <w:left w:val="single" w:sz="4" w:space="0" w:color="auto"/>
        <w:bottom w:val="single" w:sz="4" w:space="0" w:color="auto"/>
        <w:right w:val="single" w:sz="8" w:space="0" w:color="auto"/>
      </w:pBdr>
      <w:adjustRightInd w:val="0"/>
      <w:spacing w:before="100" w:beforeAutospacing="1" w:after="100" w:afterAutospacing="1" w:line="360" w:lineRule="atLeast"/>
      <w:jc w:val="center"/>
      <w:textAlignment w:val="center"/>
    </w:pPr>
    <w:rPr>
      <w:b/>
      <w:bCs/>
      <w:sz w:val="16"/>
      <w:szCs w:val="16"/>
    </w:rPr>
  </w:style>
  <w:style w:type="paragraph" w:customStyle="1" w:styleId="xl67">
    <w:name w:val="xl67"/>
    <w:basedOn w:val="Normal"/>
    <w:rsid w:val="00532875"/>
    <w:pPr>
      <w:widowControl w:val="0"/>
      <w:pBdr>
        <w:top w:val="single" w:sz="8"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8">
    <w:name w:val="xl68"/>
    <w:basedOn w:val="Normal"/>
    <w:rsid w:val="00532875"/>
    <w:pPr>
      <w:widowControl w:val="0"/>
      <w:pBdr>
        <w:top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69">
    <w:name w:val="xl69"/>
    <w:basedOn w:val="Normal"/>
    <w:rsid w:val="00532875"/>
    <w:pPr>
      <w:widowControl w:val="0"/>
      <w:pBdr>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70">
    <w:name w:val="xl70"/>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1">
    <w:name w:val="xl71"/>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72">
    <w:name w:val="xl72"/>
    <w:basedOn w:val="Normal"/>
    <w:rsid w:val="00532875"/>
    <w:pPr>
      <w:widowControl w:val="0"/>
      <w:pBdr>
        <w:top w:val="single" w:sz="4"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73">
    <w:name w:val="xl73"/>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4">
    <w:name w:val="xl74"/>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75">
    <w:name w:val="xl75"/>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w:hAnsi="Arial" w:cs="Arial"/>
      <w:b/>
      <w:bCs/>
      <w:sz w:val="22"/>
      <w:szCs w:val="22"/>
      <w:u w:val="single"/>
    </w:rPr>
  </w:style>
  <w:style w:type="paragraph" w:customStyle="1" w:styleId="xl76">
    <w:name w:val="xl76"/>
    <w:basedOn w:val="Normal"/>
    <w:rsid w:val="00532875"/>
    <w:pPr>
      <w:widowControl w:val="0"/>
      <w:shd w:val="clear" w:color="auto" w:fill="CCFFCC"/>
      <w:adjustRightInd w:val="0"/>
      <w:spacing w:before="100" w:beforeAutospacing="1" w:after="100" w:afterAutospacing="1" w:line="360" w:lineRule="atLeast"/>
      <w:jc w:val="center"/>
      <w:textAlignment w:val="center"/>
    </w:pPr>
    <w:rPr>
      <w:b/>
      <w:bCs/>
      <w:sz w:val="18"/>
      <w:szCs w:val="18"/>
    </w:rPr>
  </w:style>
  <w:style w:type="paragraph" w:customStyle="1" w:styleId="xl77">
    <w:name w:val="xl77"/>
    <w:basedOn w:val="Normal"/>
    <w:rsid w:val="00532875"/>
    <w:pPr>
      <w:widowControl w:val="0"/>
      <w:shd w:val="clear" w:color="auto" w:fill="CCFFCC"/>
      <w:adjustRightInd w:val="0"/>
      <w:spacing w:before="100" w:beforeAutospacing="1" w:after="100" w:afterAutospacing="1" w:line="360" w:lineRule="atLeast"/>
      <w:jc w:val="center"/>
      <w:textAlignment w:val="center"/>
    </w:pPr>
    <w:rPr>
      <w:sz w:val="14"/>
      <w:szCs w:val="14"/>
      <w:u w:val="single"/>
    </w:rPr>
  </w:style>
  <w:style w:type="paragraph" w:customStyle="1" w:styleId="xl78">
    <w:name w:val="xl78"/>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79">
    <w:name w:val="xl79"/>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4"/>
      <w:szCs w:val="24"/>
    </w:rPr>
  </w:style>
  <w:style w:type="paragraph" w:customStyle="1" w:styleId="xl80">
    <w:name w:val="xl80"/>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24"/>
      <w:szCs w:val="24"/>
    </w:rPr>
  </w:style>
  <w:style w:type="paragraph" w:customStyle="1" w:styleId="xl81">
    <w:name w:val="xl81"/>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2"/>
      <w:szCs w:val="22"/>
    </w:rPr>
  </w:style>
  <w:style w:type="paragraph" w:customStyle="1" w:styleId="xl82">
    <w:name w:val="xl82"/>
    <w:basedOn w:val="Normal"/>
    <w:rsid w:val="00532875"/>
    <w:pPr>
      <w:widowControl w:val="0"/>
      <w:shd w:val="clear" w:color="auto" w:fill="CCFFCC"/>
      <w:adjustRightInd w:val="0"/>
      <w:spacing w:before="100" w:beforeAutospacing="1" w:after="100" w:afterAutospacing="1" w:line="360" w:lineRule="atLeast"/>
      <w:jc w:val="center"/>
      <w:textAlignment w:val="baseline"/>
    </w:pPr>
    <w:rPr>
      <w:color w:val="0000FF"/>
      <w:sz w:val="18"/>
      <w:szCs w:val="18"/>
    </w:rPr>
  </w:style>
  <w:style w:type="paragraph" w:customStyle="1" w:styleId="xl83">
    <w:name w:val="xl83"/>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84">
    <w:name w:val="xl84"/>
    <w:basedOn w:val="Normal"/>
    <w:rsid w:val="00532875"/>
    <w:pPr>
      <w:widowControl w:val="0"/>
      <w:shd w:val="clear" w:color="auto" w:fill="CCFFCC"/>
      <w:adjustRightInd w:val="0"/>
      <w:spacing w:before="100" w:beforeAutospacing="1" w:after="100" w:afterAutospacing="1" w:line="360" w:lineRule="atLeast"/>
      <w:jc w:val="center"/>
      <w:textAlignment w:val="baseline"/>
    </w:pPr>
    <w:rPr>
      <w:b/>
      <w:bCs/>
      <w:i/>
      <w:iCs/>
      <w:sz w:val="24"/>
      <w:szCs w:val="24"/>
      <w:u w:val="single"/>
    </w:rPr>
  </w:style>
  <w:style w:type="paragraph" w:customStyle="1" w:styleId="xl85">
    <w:name w:val="xl85"/>
    <w:basedOn w:val="Normal"/>
    <w:rsid w:val="00532875"/>
    <w:pPr>
      <w:widowControl w:val="0"/>
      <w:adjustRightInd w:val="0"/>
      <w:spacing w:before="100" w:beforeAutospacing="1" w:after="100" w:afterAutospacing="1" w:line="360" w:lineRule="atLeast"/>
      <w:textAlignment w:val="baseline"/>
    </w:pPr>
    <w:rPr>
      <w:rFonts w:ascii="Arial" w:hAnsi="Arial" w:cs="Arial"/>
      <w:b/>
      <w:bCs/>
      <w:sz w:val="22"/>
      <w:szCs w:val="22"/>
      <w:u w:val="single"/>
    </w:rPr>
  </w:style>
  <w:style w:type="paragraph" w:customStyle="1" w:styleId="xl86">
    <w:name w:val="xl86"/>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87">
    <w:name w:val="xl87"/>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88">
    <w:name w:val="xl88"/>
    <w:basedOn w:val="Normal"/>
    <w:rsid w:val="00532875"/>
    <w:pPr>
      <w:widowControl w:val="0"/>
      <w:shd w:val="clear" w:color="auto" w:fill="A6CAF0"/>
      <w:adjustRightInd w:val="0"/>
      <w:spacing w:before="100" w:beforeAutospacing="1" w:after="100" w:afterAutospacing="1" w:line="360" w:lineRule="atLeast"/>
      <w:textAlignment w:val="baseline"/>
    </w:pPr>
    <w:rPr>
      <w:b/>
      <w:bCs/>
      <w:sz w:val="24"/>
      <w:szCs w:val="24"/>
      <w:u w:val="single"/>
    </w:rPr>
  </w:style>
  <w:style w:type="paragraph" w:customStyle="1" w:styleId="xl89">
    <w:name w:val="xl89"/>
    <w:basedOn w:val="Normal"/>
    <w:rsid w:val="00532875"/>
    <w:pPr>
      <w:widowControl w:val="0"/>
      <w:shd w:val="clear" w:color="auto" w:fill="A6CAF0"/>
      <w:adjustRightInd w:val="0"/>
      <w:spacing w:before="100" w:beforeAutospacing="1" w:after="100" w:afterAutospacing="1" w:line="360" w:lineRule="atLeast"/>
      <w:jc w:val="center"/>
      <w:textAlignment w:val="baseline"/>
    </w:pPr>
    <w:rPr>
      <w:sz w:val="24"/>
      <w:szCs w:val="24"/>
    </w:rPr>
  </w:style>
  <w:style w:type="paragraph" w:customStyle="1" w:styleId="xl90">
    <w:name w:val="xl90"/>
    <w:basedOn w:val="Normal"/>
    <w:rsid w:val="00532875"/>
    <w:pPr>
      <w:widowControl w:val="0"/>
      <w:shd w:val="clear" w:color="auto" w:fill="A6CAF0"/>
      <w:adjustRightInd w:val="0"/>
      <w:spacing w:before="100" w:beforeAutospacing="1" w:after="100" w:afterAutospacing="1" w:line="360" w:lineRule="atLeast"/>
      <w:jc w:val="center"/>
      <w:textAlignment w:val="center"/>
    </w:pPr>
    <w:rPr>
      <w:sz w:val="18"/>
      <w:szCs w:val="18"/>
    </w:rPr>
  </w:style>
  <w:style w:type="paragraph" w:customStyle="1" w:styleId="Personal">
    <w:name w:val="Personal"/>
    <w:basedOn w:val="Normal"/>
    <w:rsid w:val="00532875"/>
    <w:pPr>
      <w:widowControl w:val="0"/>
      <w:adjustRightInd w:val="0"/>
      <w:spacing w:line="288" w:lineRule="auto"/>
      <w:textAlignment w:val="baseline"/>
    </w:pPr>
    <w:rPr>
      <w:lang w:val="es-ES_tradnl"/>
    </w:rPr>
  </w:style>
  <w:style w:type="paragraph" w:customStyle="1" w:styleId="notapietablafigura0">
    <w:name w:val="nota pie tabla/figura"/>
    <w:basedOn w:val="Normal"/>
    <w:rsid w:val="00532875"/>
    <w:pPr>
      <w:widowControl w:val="0"/>
      <w:tabs>
        <w:tab w:val="left" w:pos="1122"/>
        <w:tab w:val="left" w:pos="1309"/>
      </w:tabs>
      <w:adjustRightInd w:val="0"/>
      <w:spacing w:line="360" w:lineRule="atLeast"/>
      <w:textAlignment w:val="baseline"/>
    </w:pPr>
    <w:rPr>
      <w:rFonts w:ascii="Arial" w:hAnsi="Arial" w:cs="Arial"/>
      <w:sz w:val="16"/>
      <w:szCs w:val="16"/>
    </w:rPr>
  </w:style>
  <w:style w:type="paragraph" w:customStyle="1" w:styleId="ttulofiguratablafrmulaCTE">
    <w:name w:val="título figura/tabla/fórmulaCTE"/>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EstiloTtulo1CTEAntes24ptoDespus8pto">
    <w:name w:val="Estilo Título1CTE + Antes:  24 pto Después:  8 pto"/>
    <w:basedOn w:val="Normal"/>
    <w:autoRedefine/>
    <w:rsid w:val="00532875"/>
    <w:pPr>
      <w:keepNext/>
      <w:widowControl w:val="0"/>
      <w:adjustRightInd w:val="0"/>
      <w:spacing w:before="480" w:after="160" w:line="360" w:lineRule="atLeast"/>
      <w:textAlignment w:val="baseline"/>
      <w:outlineLvl w:val="0"/>
    </w:pPr>
    <w:rPr>
      <w:rFonts w:ascii="Arial" w:hAnsi="Arial" w:cs="Arial"/>
      <w:b/>
      <w:bCs/>
      <w:sz w:val="28"/>
      <w:szCs w:val="28"/>
      <w:lang w:val="es-ES_tradnl"/>
    </w:rPr>
  </w:style>
  <w:style w:type="paragraph" w:customStyle="1" w:styleId="SeccinCTE">
    <w:name w:val="SecciónCTE"/>
    <w:basedOn w:val="Ttulo"/>
    <w:rsid w:val="00532875"/>
    <w:pPr>
      <w:jc w:val="right"/>
    </w:pPr>
    <w:rPr>
      <w:sz w:val="48"/>
      <w:szCs w:val="48"/>
      <w:lang w:val="es-ES"/>
    </w:rPr>
  </w:style>
  <w:style w:type="paragraph" w:customStyle="1" w:styleId="Prettulo">
    <w:name w:val="Pretítulo"/>
    <w:basedOn w:val="SeccinCTE"/>
    <w:rsid w:val="00532875"/>
    <w:pPr>
      <w:jc w:val="center"/>
    </w:pPr>
    <w:rPr>
      <w:sz w:val="36"/>
      <w:szCs w:val="36"/>
    </w:rPr>
  </w:style>
  <w:style w:type="paragraph" w:customStyle="1" w:styleId="subaptdosnivel1">
    <w:name w:val="subaptdosnivel1"/>
    <w:basedOn w:val="Normal"/>
    <w:next w:val="Normal"/>
    <w:autoRedefine/>
    <w:rsid w:val="00532875"/>
    <w:pPr>
      <w:widowControl w:val="0"/>
      <w:numPr>
        <w:numId w:val="8"/>
      </w:numPr>
      <w:adjustRightInd w:val="0"/>
      <w:spacing w:line="360" w:lineRule="atLeast"/>
      <w:textAlignment w:val="baseline"/>
    </w:pPr>
    <w:rPr>
      <w:rFonts w:ascii="Arial" w:hAnsi="Arial" w:cs="Arial"/>
    </w:rPr>
  </w:style>
  <w:style w:type="paragraph" w:customStyle="1" w:styleId="Tablas8">
    <w:name w:val="Tablas8"/>
    <w:basedOn w:val="Tablas"/>
    <w:rsid w:val="00532875"/>
    <w:rPr>
      <w:sz w:val="16"/>
      <w:szCs w:val="16"/>
    </w:rPr>
  </w:style>
  <w:style w:type="paragraph" w:customStyle="1" w:styleId="Tablas">
    <w:name w:val="Tablas"/>
    <w:basedOn w:val="Ttulo6"/>
    <w:rsid w:val="00532875"/>
    <w:pPr>
      <w:keepLines w:val="0"/>
      <w:widowControl w:val="0"/>
      <w:adjustRightInd w:val="0"/>
      <w:spacing w:before="0" w:line="360" w:lineRule="atLeast"/>
      <w:jc w:val="center"/>
      <w:textAlignment w:val="baseline"/>
    </w:pPr>
    <w:rPr>
      <w:rFonts w:ascii="Arial" w:eastAsia="Times New Roman" w:hAnsi="Arial" w:cs="Arial"/>
      <w:i w:val="0"/>
      <w:iCs w:val="0"/>
      <w:color w:val="auto"/>
      <w:sz w:val="14"/>
      <w:szCs w:val="14"/>
    </w:rPr>
  </w:style>
  <w:style w:type="paragraph" w:customStyle="1" w:styleId="ttulofiguratablaCTE">
    <w:name w:val="título figura/tablaCTE"/>
    <w:basedOn w:val="Normal"/>
    <w:rsid w:val="00532875"/>
    <w:pPr>
      <w:widowControl w:val="0"/>
      <w:adjustRightInd w:val="0"/>
      <w:spacing w:line="360" w:lineRule="atLeast"/>
      <w:textAlignment w:val="baseline"/>
    </w:pPr>
    <w:rPr>
      <w:rFonts w:ascii="Arial" w:hAnsi="Arial" w:cs="Arial"/>
      <w:b/>
      <w:bCs/>
      <w:sz w:val="18"/>
      <w:szCs w:val="18"/>
    </w:rPr>
  </w:style>
  <w:style w:type="paragraph" w:customStyle="1" w:styleId="Ecuacin">
    <w:name w:val="Ecuación"/>
    <w:next w:val="Normal"/>
    <w:rsid w:val="00532875"/>
    <w:pPr>
      <w:widowControl w:val="0"/>
      <w:tabs>
        <w:tab w:val="right" w:pos="9356"/>
      </w:tabs>
      <w:adjustRightInd w:val="0"/>
      <w:spacing w:after="0" w:line="360" w:lineRule="atLeast"/>
      <w:jc w:val="both"/>
      <w:textAlignment w:val="baseline"/>
    </w:pPr>
    <w:rPr>
      <w:rFonts w:ascii="Arial" w:eastAsia="Times New Roman" w:hAnsi="Arial" w:cs="Arial"/>
      <w:color w:val="000000"/>
      <w:sz w:val="20"/>
      <w:szCs w:val="20"/>
      <w:lang w:eastAsia="es-ES"/>
    </w:rPr>
  </w:style>
  <w:style w:type="paragraph" w:styleId="TDC5">
    <w:name w:val="toc 5"/>
    <w:basedOn w:val="Normal"/>
    <w:next w:val="Normal"/>
    <w:autoRedefine/>
    <w:semiHidden/>
    <w:rsid w:val="00532875"/>
    <w:pPr>
      <w:widowControl w:val="0"/>
      <w:adjustRightInd w:val="0"/>
      <w:spacing w:line="360" w:lineRule="atLeast"/>
      <w:ind w:left="800"/>
      <w:textAlignment w:val="baseline"/>
    </w:pPr>
  </w:style>
  <w:style w:type="paragraph" w:customStyle="1" w:styleId="TextoTablas">
    <w:name w:val="Texto Tablas"/>
    <w:basedOn w:val="TextoProyecto2"/>
    <w:rsid w:val="00532875"/>
    <w:pPr>
      <w:ind w:left="-57" w:right="-57"/>
      <w:jc w:val="center"/>
    </w:pPr>
  </w:style>
  <w:style w:type="paragraph" w:customStyle="1" w:styleId="Textoindependiente21">
    <w:name w:val="Texto independiente 21"/>
    <w:basedOn w:val="Normal"/>
    <w:rsid w:val="00532875"/>
    <w:pPr>
      <w:widowControl w:val="0"/>
      <w:adjustRightInd w:val="0"/>
      <w:spacing w:line="360" w:lineRule="atLeast"/>
      <w:textAlignment w:val="baseline"/>
    </w:pPr>
    <w:rPr>
      <w:rFonts w:ascii="Arial" w:hAnsi="Arial" w:cs="Arial"/>
      <w:sz w:val="22"/>
      <w:szCs w:val="22"/>
      <w:lang w:val="es-ES_tradnl"/>
    </w:rPr>
  </w:style>
  <w:style w:type="paragraph" w:styleId="Listaconvietas">
    <w:name w:val="List Bullet"/>
    <w:basedOn w:val="Normal"/>
    <w:autoRedefine/>
    <w:semiHidden/>
    <w:rsid w:val="00532875"/>
    <w:pPr>
      <w:widowControl w:val="0"/>
      <w:numPr>
        <w:numId w:val="9"/>
      </w:numPr>
    </w:pPr>
    <w:rPr>
      <w:rFonts w:ascii="Monospac821 BT" w:hAnsi="Monospac821 BT"/>
      <w:snapToGrid w:val="0"/>
      <w:sz w:val="24"/>
      <w:szCs w:val="24"/>
      <w:lang w:val="en-US"/>
    </w:rPr>
  </w:style>
  <w:style w:type="paragraph" w:styleId="Textocomentario">
    <w:name w:val="annotation text"/>
    <w:basedOn w:val="Normal"/>
    <w:link w:val="TextocomentarioCar"/>
    <w:semiHidden/>
    <w:rsid w:val="00532875"/>
    <w:rPr>
      <w:rFonts w:ascii="Arial" w:hAnsi="Arial" w:cs="Arial"/>
      <w:b/>
      <w:bCs/>
    </w:rPr>
  </w:style>
  <w:style w:type="character" w:customStyle="1" w:styleId="TextocomentarioCar">
    <w:name w:val="Texto comentario Car"/>
    <w:basedOn w:val="Fuentedeprrafopredeter"/>
    <w:link w:val="Textocomentario"/>
    <w:semiHidden/>
    <w:rsid w:val="00532875"/>
    <w:rPr>
      <w:rFonts w:ascii="Arial" w:eastAsia="Times New Roman" w:hAnsi="Arial" w:cs="Arial"/>
      <w:b/>
      <w:bCs/>
      <w:sz w:val="20"/>
      <w:szCs w:val="20"/>
      <w:lang w:eastAsia="es-ES"/>
    </w:rPr>
  </w:style>
  <w:style w:type="paragraph" w:styleId="Asuntodelcomentario">
    <w:name w:val="annotation subject"/>
    <w:basedOn w:val="Textocomentario"/>
    <w:next w:val="Textocomentario"/>
    <w:link w:val="AsuntodelcomentarioCar"/>
    <w:semiHidden/>
    <w:rsid w:val="00532875"/>
  </w:style>
  <w:style w:type="character" w:customStyle="1" w:styleId="AsuntodelcomentarioCar">
    <w:name w:val="Asunto del comentario Car"/>
    <w:basedOn w:val="TextocomentarioCar"/>
    <w:link w:val="Asuntodelcomentario"/>
    <w:semiHidden/>
    <w:rsid w:val="00532875"/>
    <w:rPr>
      <w:rFonts w:ascii="Arial" w:eastAsia="Times New Roman" w:hAnsi="Arial" w:cs="Arial"/>
      <w:b/>
      <w:bCs/>
      <w:sz w:val="20"/>
      <w:szCs w:val="20"/>
      <w:lang w:eastAsia="es-ES"/>
    </w:rPr>
  </w:style>
  <w:style w:type="paragraph" w:customStyle="1" w:styleId="Prrafodelista1">
    <w:name w:val="Párrafo de lista1"/>
    <w:basedOn w:val="Normal"/>
    <w:rsid w:val="00532875"/>
    <w:pPr>
      <w:ind w:left="708"/>
    </w:pPr>
    <w:rPr>
      <w:rFonts w:ascii="Arial" w:hAnsi="Arial" w:cs="Arial"/>
      <w:b/>
      <w:bCs/>
      <w:sz w:val="18"/>
      <w:szCs w:val="18"/>
    </w:rPr>
  </w:style>
  <w:style w:type="paragraph" w:customStyle="1" w:styleId="ListaNRCTE">
    <w:name w:val="Lista NRCTE"/>
    <w:basedOn w:val="Normal0"/>
    <w:autoRedefine/>
    <w:rsid w:val="00532875"/>
    <w:pPr>
      <w:widowControl w:val="0"/>
      <w:numPr>
        <w:numId w:val="10"/>
      </w:numPr>
      <w:tabs>
        <w:tab w:val="num" w:pos="-1620"/>
        <w:tab w:val="left" w:pos="180"/>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autoSpaceDE w:val="0"/>
      <w:autoSpaceDN w:val="0"/>
      <w:adjustRightInd w:val="0"/>
    </w:pPr>
    <w:rPr>
      <w:sz w:val="16"/>
      <w:szCs w:val="16"/>
    </w:rPr>
  </w:style>
  <w:style w:type="paragraph" w:customStyle="1" w:styleId="Encabezadoe">
    <w:name w:val="Encabezado.e"/>
    <w:basedOn w:val="Normal"/>
    <w:rsid w:val="00532875"/>
    <w:pPr>
      <w:widowControl w:val="0"/>
      <w:tabs>
        <w:tab w:val="center" w:pos="4252"/>
        <w:tab w:val="right" w:pos="8504"/>
      </w:tabs>
      <w:spacing w:line="360" w:lineRule="atLeast"/>
    </w:pPr>
  </w:style>
  <w:style w:type="paragraph" w:customStyle="1" w:styleId="INDCAP1">
    <w:name w:val="IND.CAP.1"/>
    <w:basedOn w:val="Normal"/>
    <w:next w:val="Normal"/>
    <w:rsid w:val="00532875"/>
    <w:rPr>
      <w:rFonts w:ascii="Verdana" w:hAnsi="Verdana"/>
      <w:b/>
      <w:sz w:val="18"/>
    </w:rPr>
  </w:style>
  <w:style w:type="paragraph" w:customStyle="1" w:styleId="CUERPOTEXTO">
    <w:name w:val="CUERPO_TEXTO"/>
    <w:basedOn w:val="Normal"/>
    <w:rsid w:val="00532875"/>
    <w:pPr>
      <w:spacing w:after="120"/>
    </w:pPr>
    <w:rPr>
      <w:rFonts w:ascii="Verdana" w:hAnsi="Verdana"/>
      <w:sz w:val="18"/>
    </w:rPr>
  </w:style>
  <w:style w:type="paragraph" w:customStyle="1" w:styleId="CAP1">
    <w:name w:val="CAP.1"/>
    <w:basedOn w:val="Normal"/>
    <w:next w:val="CUERPOTEXTO"/>
    <w:rsid w:val="00532875"/>
    <w:rPr>
      <w:rFonts w:ascii="Verdana" w:hAnsi="Verdana"/>
      <w:b/>
      <w:sz w:val="26"/>
    </w:rPr>
  </w:style>
  <w:style w:type="paragraph" w:customStyle="1" w:styleId="CUERPOTEXTOTABLA">
    <w:name w:val="CUERPO_TEXTO_TABLA"/>
    <w:basedOn w:val="Normal"/>
    <w:rsid w:val="00532875"/>
    <w:rPr>
      <w:rFonts w:ascii="Verdana" w:hAnsi="Verdana"/>
      <w:sz w:val="18"/>
    </w:rPr>
  </w:style>
  <w:style w:type="paragraph" w:customStyle="1" w:styleId="INDCAP2">
    <w:name w:val="IND.CAP.2"/>
    <w:basedOn w:val="Normal"/>
    <w:next w:val="Normal"/>
    <w:rsid w:val="00532875"/>
    <w:rPr>
      <w:rFonts w:ascii="Verdana" w:hAnsi="Verdana"/>
      <w:b/>
      <w:sz w:val="18"/>
    </w:rPr>
  </w:style>
  <w:style w:type="paragraph" w:customStyle="1" w:styleId="INDCAP3">
    <w:name w:val="IND.CAP.3"/>
    <w:basedOn w:val="Normal"/>
    <w:next w:val="CUERPOTEXTO"/>
    <w:rsid w:val="00532875"/>
    <w:rPr>
      <w:rFonts w:ascii="Verdana" w:hAnsi="Verdana"/>
      <w:sz w:val="18"/>
    </w:rPr>
  </w:style>
  <w:style w:type="paragraph" w:customStyle="1" w:styleId="CAP2">
    <w:name w:val="CAP.2"/>
    <w:basedOn w:val="Normal"/>
    <w:next w:val="CUERPOTEXTO"/>
    <w:rsid w:val="00532875"/>
    <w:rPr>
      <w:rFonts w:ascii="Verdana" w:hAnsi="Verdana"/>
      <w:b/>
      <w:sz w:val="22"/>
    </w:rPr>
  </w:style>
  <w:style w:type="paragraph" w:customStyle="1" w:styleId="CAP3">
    <w:name w:val="CAP.3"/>
    <w:basedOn w:val="Normal"/>
    <w:next w:val="CUERPOTEXTO"/>
    <w:rsid w:val="00532875"/>
    <w:rPr>
      <w:rFonts w:ascii="Verdana" w:hAnsi="Verdana"/>
      <w:b/>
      <w:sz w:val="18"/>
    </w:rPr>
  </w:style>
  <w:style w:type="character" w:styleId="Hipervnculovisitado">
    <w:name w:val="FollowedHyperlink"/>
    <w:basedOn w:val="Fuentedeprrafopredeter"/>
    <w:rsid w:val="00532875"/>
    <w:rPr>
      <w:color w:val="800080"/>
      <w:u w:val="single"/>
    </w:rPr>
  </w:style>
  <w:style w:type="paragraph" w:customStyle="1" w:styleId="Nivel1indice">
    <w:name w:val="Nivel_1_indice"/>
    <w:basedOn w:val="Normal"/>
    <w:next w:val="Normal"/>
    <w:rsid w:val="00532875"/>
    <w:pPr>
      <w:keepNext/>
      <w:tabs>
        <w:tab w:val="num" w:pos="851"/>
      </w:tabs>
      <w:spacing w:before="60" w:after="60"/>
      <w:ind w:left="851" w:hanging="851"/>
      <w:outlineLvl w:val="0"/>
    </w:pPr>
    <w:rPr>
      <w:rFonts w:ascii="Arial" w:hAnsi="Arial" w:cs="Arial"/>
      <w:b/>
      <w:bCs/>
      <w:sz w:val="36"/>
      <w:szCs w:val="36"/>
      <w:lang w:val="es-AR"/>
    </w:rPr>
  </w:style>
  <w:style w:type="paragraph" w:customStyle="1" w:styleId="Nivel2indice">
    <w:name w:val="Nivel_2_indice"/>
    <w:basedOn w:val="Normal"/>
    <w:next w:val="Normal"/>
    <w:rsid w:val="00532875"/>
    <w:pPr>
      <w:keepNext/>
      <w:numPr>
        <w:numId w:val="11"/>
      </w:numPr>
      <w:spacing w:before="60" w:after="60"/>
      <w:outlineLvl w:val="1"/>
    </w:pPr>
    <w:rPr>
      <w:rFonts w:ascii="Arial" w:hAnsi="Arial" w:cs="Arial"/>
      <w:b/>
      <w:bCs/>
      <w:sz w:val="28"/>
      <w:szCs w:val="28"/>
      <w:lang w:val="es-AR"/>
    </w:rPr>
  </w:style>
  <w:style w:type="paragraph" w:customStyle="1" w:styleId="Nivel3indice">
    <w:name w:val="Nivel_3_indice"/>
    <w:basedOn w:val="Normal"/>
    <w:next w:val="Normal"/>
    <w:rsid w:val="00532875"/>
    <w:pPr>
      <w:keepNext/>
      <w:numPr>
        <w:ilvl w:val="2"/>
        <w:numId w:val="11"/>
      </w:numPr>
      <w:spacing w:before="60" w:after="60"/>
      <w:outlineLvl w:val="2"/>
    </w:pPr>
    <w:rPr>
      <w:rFonts w:ascii="Arial" w:hAnsi="Arial" w:cs="Arial"/>
      <w:b/>
      <w:bCs/>
      <w:sz w:val="24"/>
      <w:szCs w:val="24"/>
      <w:lang w:val="es-AR"/>
    </w:rPr>
  </w:style>
  <w:style w:type="paragraph" w:styleId="Descripcin">
    <w:name w:val="caption"/>
    <w:basedOn w:val="Normal"/>
    <w:next w:val="Normal"/>
    <w:uiPriority w:val="35"/>
    <w:qFormat/>
    <w:rsid w:val="00532875"/>
    <w:pPr>
      <w:tabs>
        <w:tab w:val="left" w:pos="8064"/>
      </w:tabs>
      <w:jc w:val="center"/>
    </w:pPr>
    <w:rPr>
      <w:rFonts w:ascii="Arial" w:hAnsi="Arial" w:cs="Arial"/>
      <w:b/>
      <w:bCs/>
      <w:sz w:val="14"/>
      <w:szCs w:val="14"/>
    </w:rPr>
  </w:style>
  <w:style w:type="character" w:customStyle="1" w:styleId="MapadeldocumentoCar">
    <w:name w:val="Mapa del documento Car"/>
    <w:basedOn w:val="Fuentedeprrafopredeter"/>
    <w:link w:val="Mapadeldocumento"/>
    <w:semiHidden/>
    <w:rsid w:val="00532875"/>
    <w:rPr>
      <w:rFonts w:ascii="Tahoma" w:eastAsia="Times New Roman" w:hAnsi="Tahoma" w:cs="Tahoma"/>
      <w:sz w:val="20"/>
      <w:szCs w:val="20"/>
      <w:shd w:val="clear" w:color="auto" w:fill="000080"/>
      <w:lang w:val="es-ES_tradnl" w:eastAsia="es-ES"/>
    </w:rPr>
  </w:style>
  <w:style w:type="paragraph" w:styleId="Mapadeldocumento">
    <w:name w:val="Document Map"/>
    <w:basedOn w:val="Normal"/>
    <w:link w:val="MapadeldocumentoCar"/>
    <w:semiHidden/>
    <w:rsid w:val="00532875"/>
    <w:pPr>
      <w:widowControl w:val="0"/>
      <w:shd w:val="clear" w:color="auto" w:fill="000080"/>
      <w:autoSpaceDE w:val="0"/>
      <w:autoSpaceDN w:val="0"/>
    </w:pPr>
    <w:rPr>
      <w:rFonts w:ascii="Tahoma" w:hAnsi="Tahoma" w:cs="Tahoma"/>
      <w:lang w:val="es-ES_tradnl"/>
    </w:rPr>
  </w:style>
  <w:style w:type="character" w:customStyle="1" w:styleId="MapadeldocumentoCar1">
    <w:name w:val="Mapa del documento Car1"/>
    <w:basedOn w:val="Fuentedeprrafopredeter"/>
    <w:uiPriority w:val="99"/>
    <w:semiHidden/>
    <w:rsid w:val="00532875"/>
    <w:rPr>
      <w:rFonts w:ascii="Tahoma" w:eastAsia="Times New Roman" w:hAnsi="Tahoma" w:cs="Tahoma"/>
      <w:sz w:val="16"/>
      <w:szCs w:val="16"/>
      <w:lang w:eastAsia="es-ES"/>
    </w:rPr>
  </w:style>
  <w:style w:type="paragraph" w:customStyle="1" w:styleId="Final">
    <w:name w:val="Final"/>
    <w:rsid w:val="00532875"/>
    <w:pPr>
      <w:widowControl w:val="0"/>
      <w:autoSpaceDE w:val="0"/>
      <w:autoSpaceDN w:val="0"/>
      <w:adjustRightInd w:val="0"/>
      <w:spacing w:after="0" w:line="240" w:lineRule="auto"/>
    </w:pPr>
    <w:rPr>
      <w:rFonts w:ascii="Arial" w:eastAsia="Times New Roman" w:hAnsi="Arial" w:cs="Arial"/>
      <w:sz w:val="18"/>
      <w:szCs w:val="18"/>
      <w:lang w:eastAsia="es-ES"/>
    </w:rPr>
  </w:style>
  <w:style w:type="paragraph" w:customStyle="1" w:styleId="listado1">
    <w:name w:val="listado 1"/>
    <w:basedOn w:val="Normal"/>
    <w:autoRedefine/>
    <w:rsid w:val="00532875"/>
    <w:pPr>
      <w:spacing w:after="120"/>
    </w:pPr>
    <w:rPr>
      <w:rFonts w:ascii="Verdana" w:hAnsi="Verdana"/>
      <w:szCs w:val="24"/>
    </w:rPr>
  </w:style>
  <w:style w:type="paragraph" w:customStyle="1" w:styleId="EstiloVerdana8ptNegritaJustificado">
    <w:name w:val="Estilo Verdana 8 pt Negrita Justificado"/>
    <w:basedOn w:val="Normal"/>
    <w:autoRedefine/>
    <w:rsid w:val="00532875"/>
    <w:rPr>
      <w:rFonts w:ascii="Verdana" w:hAnsi="Verdana"/>
      <w:b/>
      <w:bCs/>
      <w:sz w:val="16"/>
    </w:rPr>
  </w:style>
  <w:style w:type="paragraph" w:customStyle="1" w:styleId="CM193">
    <w:name w:val="CM193"/>
    <w:basedOn w:val="Normal"/>
    <w:next w:val="Normal"/>
    <w:rsid w:val="00532875"/>
    <w:pPr>
      <w:widowControl w:val="0"/>
      <w:autoSpaceDE w:val="0"/>
      <w:autoSpaceDN w:val="0"/>
      <w:adjustRightInd w:val="0"/>
      <w:spacing w:after="105"/>
    </w:pPr>
    <w:rPr>
      <w:rFonts w:ascii="JENDIO+Arial,Bold" w:hAnsi="JENDIO+Arial,Bold"/>
      <w:sz w:val="24"/>
      <w:szCs w:val="24"/>
    </w:rPr>
  </w:style>
  <w:style w:type="paragraph" w:customStyle="1" w:styleId="Normal-Anotacin">
    <w:name w:val="Normal-Anotación"/>
    <w:basedOn w:val="Normal"/>
    <w:next w:val="Normal"/>
    <w:rsid w:val="009650E9"/>
    <w:pPr>
      <w:suppressAutoHyphens/>
      <w:ind w:left="567"/>
    </w:pPr>
    <w:rPr>
      <w:rFonts w:ascii="Arial" w:hAnsi="Arial"/>
      <w:color w:val="FF0000"/>
      <w:sz w:val="22"/>
    </w:rPr>
  </w:style>
  <w:style w:type="character" w:customStyle="1" w:styleId="a">
    <w:name w:val="a"/>
    <w:basedOn w:val="Fuentedeprrafopredeter"/>
    <w:rsid w:val="009A1BA2"/>
  </w:style>
  <w:style w:type="character" w:customStyle="1" w:styleId="l6">
    <w:name w:val="l6"/>
    <w:basedOn w:val="Fuentedeprrafopredeter"/>
    <w:rsid w:val="009A1BA2"/>
  </w:style>
  <w:style w:type="character" w:styleId="Refdecomentario">
    <w:name w:val="annotation reference"/>
    <w:basedOn w:val="Fuentedeprrafopredeter"/>
    <w:uiPriority w:val="99"/>
    <w:semiHidden/>
    <w:unhideWhenUsed/>
    <w:rsid w:val="004D6F0E"/>
    <w:rPr>
      <w:sz w:val="16"/>
      <w:szCs w:val="16"/>
    </w:rPr>
  </w:style>
  <w:style w:type="paragraph" w:styleId="Revisin">
    <w:name w:val="Revision"/>
    <w:hidden/>
    <w:uiPriority w:val="99"/>
    <w:semiHidden/>
    <w:rsid w:val="004A7371"/>
    <w:pPr>
      <w:spacing w:after="0" w:line="240" w:lineRule="auto"/>
    </w:pPr>
    <w:rPr>
      <w:rFonts w:ascii="Century Gothic" w:eastAsia="Times New Roman" w:hAnsi="Century Gothic" w:cs="Times New Roman"/>
      <w:sz w:val="20"/>
      <w:szCs w:val="20"/>
      <w:lang w:eastAsia="es-ES"/>
    </w:rPr>
  </w:style>
  <w:style w:type="table" w:styleId="Tablaconcuadrcula">
    <w:name w:val="Table Grid"/>
    <w:basedOn w:val="Tablanormal"/>
    <w:uiPriority w:val="59"/>
    <w:rsid w:val="004A73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qFormat/>
    <w:rsid w:val="00612A6B"/>
    <w:pPr>
      <w:keepNext/>
      <w:keepLines/>
      <w:numPr>
        <w:numId w:val="0"/>
      </w:numPr>
      <w:spacing w:before="240" w:line="259" w:lineRule="auto"/>
      <w:ind w:right="0"/>
      <w:jc w:val="left"/>
      <w:outlineLvl w:val="9"/>
    </w:pPr>
    <w:rPr>
      <w:rFonts w:asciiTheme="majorHAnsi" w:eastAsiaTheme="majorEastAsia" w:hAnsiTheme="majorHAnsi" w:cstheme="majorBidi"/>
      <w:b w:val="0"/>
      <w:color w:val="365F91" w:themeColor="accent1" w:themeShade="BF"/>
      <w:sz w:val="32"/>
      <w:szCs w:val="32"/>
    </w:rPr>
  </w:style>
  <w:style w:type="paragraph" w:customStyle="1" w:styleId="EAEncabezado">
    <w:name w:val="EA_Encabezado"/>
    <w:basedOn w:val="Normal"/>
    <w:link w:val="EAEncabezadoCar"/>
    <w:qFormat/>
    <w:rsid w:val="00781819"/>
    <w:pPr>
      <w:tabs>
        <w:tab w:val="center" w:pos="4252"/>
        <w:tab w:val="right" w:pos="8504"/>
      </w:tabs>
      <w:ind w:left="3544"/>
      <w:jc w:val="right"/>
    </w:pPr>
    <w:rPr>
      <w:rFonts w:ascii="Quicksand" w:hAnsi="Quicksand"/>
      <w:bCs/>
      <w:sz w:val="16"/>
    </w:rPr>
  </w:style>
  <w:style w:type="character" w:customStyle="1" w:styleId="EAEncabezadoCar">
    <w:name w:val="EA_Encabezado Car"/>
    <w:basedOn w:val="Fuentedeprrafopredeter"/>
    <w:link w:val="EAEncabezado"/>
    <w:rsid w:val="00781819"/>
    <w:rPr>
      <w:rFonts w:ascii="Quicksand" w:eastAsia="Times New Roman" w:hAnsi="Quicksand" w:cs="Times New Roman"/>
      <w:bCs/>
      <w:sz w:val="16"/>
      <w:szCs w:val="20"/>
      <w:lang w:eastAsia="es-ES"/>
    </w:rPr>
  </w:style>
  <w:style w:type="paragraph" w:customStyle="1" w:styleId="TTULOSEPARATA">
    <w:name w:val="TÍTULO_SEPARATA"/>
    <w:basedOn w:val="Prrafodelista"/>
    <w:link w:val="TTULOSEPARATACar"/>
    <w:qFormat/>
    <w:rsid w:val="00AA2A3F"/>
    <w:pPr>
      <w:tabs>
        <w:tab w:val="left" w:pos="6096"/>
      </w:tabs>
      <w:jc w:val="right"/>
    </w:pPr>
    <w:rPr>
      <w:b/>
      <w:color w:val="353E44"/>
      <w:sz w:val="24"/>
      <w:szCs w:val="24"/>
    </w:rPr>
  </w:style>
  <w:style w:type="paragraph" w:customStyle="1" w:styleId="IMAGEN">
    <w:name w:val="IMAGEN"/>
    <w:basedOn w:val="Prrafodelista"/>
    <w:link w:val="IMAGENCar"/>
    <w:qFormat/>
    <w:rsid w:val="00AA2A3F"/>
    <w:pPr>
      <w:tabs>
        <w:tab w:val="right" w:pos="8789"/>
      </w:tabs>
    </w:pPr>
    <w:rPr>
      <w:noProof/>
      <w:sz w:val="22"/>
    </w:rPr>
  </w:style>
  <w:style w:type="character" w:customStyle="1" w:styleId="PrrafodelistaCar">
    <w:name w:val="Párrafo de lista Car"/>
    <w:basedOn w:val="Fuentedeprrafopredeter"/>
    <w:link w:val="Prrafodelista"/>
    <w:rsid w:val="00AA2A3F"/>
    <w:rPr>
      <w:rFonts w:ascii="Didact Gothic" w:eastAsia="MS Mincho" w:hAnsi="Didact Gothic" w:cs="Times New Roman"/>
      <w:sz w:val="20"/>
      <w:szCs w:val="20"/>
      <w:lang w:eastAsia="es-ES"/>
    </w:rPr>
  </w:style>
  <w:style w:type="character" w:customStyle="1" w:styleId="TTULOSEPARATACar">
    <w:name w:val="TÍTULO_SEPARATA Car"/>
    <w:basedOn w:val="PrrafodelistaCar"/>
    <w:link w:val="TTULOSEPARATA"/>
    <w:rsid w:val="00AA2A3F"/>
    <w:rPr>
      <w:rFonts w:ascii="Didact Gothic" w:eastAsia="MS Mincho" w:hAnsi="Didact Gothic" w:cs="Times New Roman"/>
      <w:b/>
      <w:color w:val="353E44"/>
      <w:sz w:val="24"/>
      <w:szCs w:val="24"/>
      <w:lang w:eastAsia="es-ES"/>
    </w:rPr>
  </w:style>
  <w:style w:type="paragraph" w:customStyle="1" w:styleId="IMAGENPIE">
    <w:name w:val="IMAGEN_PIE"/>
    <w:basedOn w:val="Normal"/>
    <w:link w:val="IMAGENPIECar"/>
    <w:qFormat/>
    <w:rsid w:val="00AA63FF"/>
    <w:pPr>
      <w:ind w:right="-2"/>
      <w:jc w:val="right"/>
    </w:pPr>
    <w:rPr>
      <w:i/>
      <w:noProof/>
      <w:color w:val="353E44"/>
      <w:sz w:val="18"/>
      <w:szCs w:val="18"/>
    </w:rPr>
  </w:style>
  <w:style w:type="character" w:customStyle="1" w:styleId="IMAGENCar">
    <w:name w:val="IMAGEN Car"/>
    <w:basedOn w:val="PrrafodelistaCar"/>
    <w:link w:val="IMAGEN"/>
    <w:rsid w:val="00AA2A3F"/>
    <w:rPr>
      <w:rFonts w:ascii="Didact Gothic" w:eastAsia="MS Mincho" w:hAnsi="Didact Gothic" w:cs="Times New Roman"/>
      <w:noProof/>
      <w:sz w:val="20"/>
      <w:szCs w:val="20"/>
      <w:lang w:eastAsia="es-ES"/>
    </w:rPr>
  </w:style>
  <w:style w:type="paragraph" w:customStyle="1" w:styleId="EArqREFERENCIA">
    <w:name w:val="EArq_REFERENCIA"/>
    <w:basedOn w:val="Normal"/>
    <w:link w:val="EArqREFERENCIACar"/>
    <w:qFormat/>
    <w:rsid w:val="00B944BB"/>
    <w:pPr>
      <w:spacing w:after="120"/>
      <w:ind w:right="0"/>
    </w:pPr>
    <w:rPr>
      <w:i/>
      <w:color w:val="A6A6A6" w:themeColor="background1" w:themeShade="A6"/>
      <w:lang w:eastAsia="en-US"/>
    </w:rPr>
  </w:style>
  <w:style w:type="character" w:customStyle="1" w:styleId="IMAGENPIECar">
    <w:name w:val="IMAGEN_PIE Car"/>
    <w:basedOn w:val="Fuentedeprrafopredeter"/>
    <w:link w:val="IMAGENPIE"/>
    <w:rsid w:val="00AA63FF"/>
    <w:rPr>
      <w:rFonts w:ascii="Didact Gothic" w:eastAsia="MS Mincho" w:hAnsi="Didact Gothic" w:cs="Times New Roman"/>
      <w:i/>
      <w:noProof/>
      <w:color w:val="353E44"/>
      <w:sz w:val="18"/>
      <w:szCs w:val="18"/>
      <w:lang w:eastAsia="es-ES"/>
    </w:rPr>
  </w:style>
  <w:style w:type="paragraph" w:customStyle="1" w:styleId="EArqFIRMA">
    <w:name w:val="EArq_FIRMA"/>
    <w:basedOn w:val="Normal"/>
    <w:link w:val="EArqFIRMACar"/>
    <w:qFormat/>
    <w:rsid w:val="000D7B00"/>
    <w:pPr>
      <w:ind w:left="5103" w:right="-2"/>
      <w:jc w:val="center"/>
    </w:pPr>
    <w:rPr>
      <w:color w:val="353E44"/>
    </w:rPr>
  </w:style>
  <w:style w:type="character" w:customStyle="1" w:styleId="EArqREFERENCIACar">
    <w:name w:val="EArq_REFERENCIA Car"/>
    <w:basedOn w:val="Fuentedeprrafopredeter"/>
    <w:link w:val="EArqREFERENCIA"/>
    <w:rsid w:val="00B944BB"/>
    <w:rPr>
      <w:rFonts w:ascii="Didact Gothic" w:eastAsia="MS Mincho" w:hAnsi="Didact Gothic" w:cs="Times New Roman"/>
      <w:i/>
      <w:color w:val="A6A6A6" w:themeColor="background1" w:themeShade="A6"/>
      <w:sz w:val="20"/>
      <w:szCs w:val="20"/>
    </w:rPr>
  </w:style>
  <w:style w:type="character" w:customStyle="1" w:styleId="EArqFIRMACar">
    <w:name w:val="EArq_FIRMA Car"/>
    <w:basedOn w:val="Fuentedeprrafopredeter"/>
    <w:link w:val="EArqFIRMA"/>
    <w:rsid w:val="000D7B00"/>
    <w:rPr>
      <w:rFonts w:ascii="Didact Gothic" w:eastAsia="MS Mincho" w:hAnsi="Didact Gothic" w:cs="Times New Roman"/>
      <w:color w:val="353E44"/>
      <w:sz w:val="20"/>
      <w:szCs w:val="20"/>
      <w:lang w:eastAsia="es-ES"/>
    </w:rPr>
  </w:style>
  <w:style w:type="paragraph" w:customStyle="1" w:styleId="PUNTOS">
    <w:name w:val="PUNTOS"/>
    <w:basedOn w:val="Prrafodelista"/>
    <w:link w:val="PUNTOSCar"/>
    <w:qFormat/>
    <w:rsid w:val="000724BB"/>
    <w:pPr>
      <w:numPr>
        <w:numId w:val="13"/>
      </w:numPr>
      <w:spacing w:after="240"/>
      <w:ind w:right="0"/>
      <w:contextualSpacing w:val="0"/>
    </w:pPr>
    <w:rPr>
      <w:rFonts w:eastAsia="Century Gothic"/>
      <w:lang w:eastAsia="en-US"/>
    </w:rPr>
  </w:style>
  <w:style w:type="character" w:customStyle="1" w:styleId="PUNTOSCar">
    <w:name w:val="PUNTOS Car"/>
    <w:link w:val="PUNTOS"/>
    <w:rsid w:val="000724BB"/>
    <w:rPr>
      <w:rFonts w:ascii="Didact Gothic" w:eastAsia="Century Gothic" w:hAnsi="Didact Gothic" w:cs="Times New Roman"/>
      <w:sz w:val="20"/>
      <w:szCs w:val="20"/>
    </w:rPr>
  </w:style>
  <w:style w:type="paragraph" w:customStyle="1" w:styleId="EArqNor">
    <w:name w:val="EArq_Nor"/>
    <w:basedOn w:val="Normal"/>
    <w:link w:val="EArqNorCar"/>
    <w:qFormat/>
    <w:rsid w:val="008912C4"/>
    <w:pPr>
      <w:ind w:right="-2"/>
    </w:pPr>
    <w:rPr>
      <w:color w:val="353E44"/>
    </w:rPr>
  </w:style>
  <w:style w:type="paragraph" w:customStyle="1" w:styleId="SANormal">
    <w:name w:val="SA. Normal"/>
    <w:basedOn w:val="Normal"/>
    <w:link w:val="SANormalCar"/>
    <w:qFormat/>
    <w:rsid w:val="008912C4"/>
    <w:pPr>
      <w:widowControl w:val="0"/>
      <w:overflowPunct w:val="0"/>
      <w:autoSpaceDE w:val="0"/>
      <w:autoSpaceDN w:val="0"/>
      <w:adjustRightInd w:val="0"/>
      <w:spacing w:after="0"/>
      <w:ind w:right="0" w:firstLine="709"/>
      <w:textAlignment w:val="baseline"/>
    </w:pPr>
    <w:rPr>
      <w:rFonts w:ascii="Century Gothic" w:eastAsia="Times New Roman" w:hAnsi="Century Gothic" w:cs="Arial"/>
      <w:lang w:val="gl-ES"/>
    </w:rPr>
  </w:style>
  <w:style w:type="character" w:customStyle="1" w:styleId="EArqNorCar">
    <w:name w:val="EArq_Nor Car"/>
    <w:basedOn w:val="Fuentedeprrafopredeter"/>
    <w:link w:val="EArqNor"/>
    <w:rsid w:val="008912C4"/>
    <w:rPr>
      <w:rFonts w:ascii="Didact Gothic" w:eastAsia="MS Mincho" w:hAnsi="Didact Gothic" w:cs="Times New Roman"/>
      <w:color w:val="353E44"/>
      <w:sz w:val="20"/>
      <w:szCs w:val="20"/>
      <w:lang w:eastAsia="es-ES"/>
    </w:rPr>
  </w:style>
  <w:style w:type="character" w:customStyle="1" w:styleId="SANormalCar">
    <w:name w:val="SA. Normal Car"/>
    <w:link w:val="SANormal"/>
    <w:rsid w:val="008912C4"/>
    <w:rPr>
      <w:rFonts w:ascii="Century Gothic" w:eastAsia="Times New Roman" w:hAnsi="Century Gothic" w:cs="Arial"/>
      <w:sz w:val="20"/>
      <w:szCs w:val="20"/>
      <w:lang w:val="gl-ES" w:eastAsia="es-ES"/>
    </w:rPr>
  </w:style>
  <w:style w:type="paragraph" w:customStyle="1" w:styleId="p1">
    <w:name w:val="p1"/>
    <w:basedOn w:val="Normal"/>
    <w:rsid w:val="008C63EA"/>
    <w:pPr>
      <w:tabs>
        <w:tab w:val="left" w:pos="720"/>
      </w:tabs>
      <w:spacing w:after="0" w:line="240" w:lineRule="atLeast"/>
      <w:ind w:right="0"/>
    </w:pPr>
    <w:rPr>
      <w:rFonts w:ascii="Times New Roman" w:eastAsia="Times New Roman" w:hAnsi="Times New Roman"/>
      <w:snapToGrid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93052">
      <w:bodyDiv w:val="1"/>
      <w:marLeft w:val="0"/>
      <w:marRight w:val="0"/>
      <w:marTop w:val="0"/>
      <w:marBottom w:val="0"/>
      <w:divBdr>
        <w:top w:val="none" w:sz="0" w:space="0" w:color="auto"/>
        <w:left w:val="none" w:sz="0" w:space="0" w:color="auto"/>
        <w:bottom w:val="none" w:sz="0" w:space="0" w:color="auto"/>
        <w:right w:val="none" w:sz="0" w:space="0" w:color="auto"/>
      </w:divBdr>
      <w:divsChild>
        <w:div w:id="2137484509">
          <w:marLeft w:val="0"/>
          <w:marRight w:val="0"/>
          <w:marTop w:val="0"/>
          <w:marBottom w:val="0"/>
          <w:divBdr>
            <w:top w:val="none" w:sz="0" w:space="0" w:color="auto"/>
            <w:left w:val="none" w:sz="0" w:space="0" w:color="auto"/>
            <w:bottom w:val="none" w:sz="0" w:space="0" w:color="auto"/>
            <w:right w:val="none" w:sz="0" w:space="0" w:color="auto"/>
          </w:divBdr>
          <w:divsChild>
            <w:div w:id="677317073">
              <w:marLeft w:val="0"/>
              <w:marRight w:val="0"/>
              <w:marTop w:val="0"/>
              <w:marBottom w:val="0"/>
              <w:divBdr>
                <w:top w:val="none" w:sz="0" w:space="0" w:color="auto"/>
                <w:left w:val="none" w:sz="0" w:space="0" w:color="auto"/>
                <w:bottom w:val="none" w:sz="0" w:space="0" w:color="auto"/>
                <w:right w:val="none" w:sz="0" w:space="0" w:color="auto"/>
              </w:divBdr>
              <w:divsChild>
                <w:div w:id="947350426">
                  <w:marLeft w:val="0"/>
                  <w:marRight w:val="0"/>
                  <w:marTop w:val="0"/>
                  <w:marBottom w:val="0"/>
                  <w:divBdr>
                    <w:top w:val="none" w:sz="0" w:space="0" w:color="auto"/>
                    <w:left w:val="none" w:sz="0" w:space="0" w:color="auto"/>
                    <w:bottom w:val="none" w:sz="0" w:space="0" w:color="auto"/>
                    <w:right w:val="none" w:sz="0" w:space="0" w:color="auto"/>
                  </w:divBdr>
                </w:div>
              </w:divsChild>
            </w:div>
            <w:div w:id="780345614">
              <w:marLeft w:val="0"/>
              <w:marRight w:val="0"/>
              <w:marTop w:val="0"/>
              <w:marBottom w:val="0"/>
              <w:divBdr>
                <w:top w:val="none" w:sz="0" w:space="0" w:color="auto"/>
                <w:left w:val="none" w:sz="0" w:space="0" w:color="auto"/>
                <w:bottom w:val="none" w:sz="0" w:space="0" w:color="auto"/>
                <w:right w:val="none" w:sz="0" w:space="0" w:color="auto"/>
              </w:divBdr>
              <w:divsChild>
                <w:div w:id="1317538731">
                  <w:marLeft w:val="0"/>
                  <w:marRight w:val="0"/>
                  <w:marTop w:val="0"/>
                  <w:marBottom w:val="0"/>
                  <w:divBdr>
                    <w:top w:val="none" w:sz="0" w:space="0" w:color="auto"/>
                    <w:left w:val="none" w:sz="0" w:space="0" w:color="auto"/>
                    <w:bottom w:val="none" w:sz="0" w:space="0" w:color="auto"/>
                    <w:right w:val="none" w:sz="0" w:space="0" w:color="auto"/>
                  </w:divBdr>
                </w:div>
              </w:divsChild>
            </w:div>
            <w:div w:id="823547666">
              <w:marLeft w:val="0"/>
              <w:marRight w:val="0"/>
              <w:marTop w:val="0"/>
              <w:marBottom w:val="0"/>
              <w:divBdr>
                <w:top w:val="none" w:sz="0" w:space="0" w:color="auto"/>
                <w:left w:val="none" w:sz="0" w:space="0" w:color="auto"/>
                <w:bottom w:val="none" w:sz="0" w:space="0" w:color="auto"/>
                <w:right w:val="none" w:sz="0" w:space="0" w:color="auto"/>
              </w:divBdr>
              <w:divsChild>
                <w:div w:id="865294200">
                  <w:marLeft w:val="0"/>
                  <w:marRight w:val="0"/>
                  <w:marTop w:val="0"/>
                  <w:marBottom w:val="0"/>
                  <w:divBdr>
                    <w:top w:val="none" w:sz="0" w:space="0" w:color="auto"/>
                    <w:left w:val="none" w:sz="0" w:space="0" w:color="auto"/>
                    <w:bottom w:val="none" w:sz="0" w:space="0" w:color="auto"/>
                    <w:right w:val="none" w:sz="0" w:space="0" w:color="auto"/>
                  </w:divBdr>
                </w:div>
              </w:divsChild>
            </w:div>
            <w:div w:id="933629626">
              <w:marLeft w:val="0"/>
              <w:marRight w:val="0"/>
              <w:marTop w:val="0"/>
              <w:marBottom w:val="0"/>
              <w:divBdr>
                <w:top w:val="none" w:sz="0" w:space="0" w:color="auto"/>
                <w:left w:val="none" w:sz="0" w:space="0" w:color="auto"/>
                <w:bottom w:val="none" w:sz="0" w:space="0" w:color="auto"/>
                <w:right w:val="none" w:sz="0" w:space="0" w:color="auto"/>
              </w:divBdr>
              <w:divsChild>
                <w:div w:id="1741362245">
                  <w:marLeft w:val="0"/>
                  <w:marRight w:val="0"/>
                  <w:marTop w:val="0"/>
                  <w:marBottom w:val="0"/>
                  <w:divBdr>
                    <w:top w:val="none" w:sz="0" w:space="0" w:color="auto"/>
                    <w:left w:val="none" w:sz="0" w:space="0" w:color="auto"/>
                    <w:bottom w:val="none" w:sz="0" w:space="0" w:color="auto"/>
                    <w:right w:val="none" w:sz="0" w:space="0" w:color="auto"/>
                  </w:divBdr>
                </w:div>
              </w:divsChild>
            </w:div>
            <w:div w:id="1377388440">
              <w:marLeft w:val="0"/>
              <w:marRight w:val="0"/>
              <w:marTop w:val="0"/>
              <w:marBottom w:val="0"/>
              <w:divBdr>
                <w:top w:val="none" w:sz="0" w:space="0" w:color="auto"/>
                <w:left w:val="none" w:sz="0" w:space="0" w:color="auto"/>
                <w:bottom w:val="none" w:sz="0" w:space="0" w:color="auto"/>
                <w:right w:val="none" w:sz="0" w:space="0" w:color="auto"/>
              </w:divBdr>
              <w:divsChild>
                <w:div w:id="346715723">
                  <w:marLeft w:val="0"/>
                  <w:marRight w:val="0"/>
                  <w:marTop w:val="0"/>
                  <w:marBottom w:val="0"/>
                  <w:divBdr>
                    <w:top w:val="none" w:sz="0" w:space="0" w:color="auto"/>
                    <w:left w:val="none" w:sz="0" w:space="0" w:color="auto"/>
                    <w:bottom w:val="none" w:sz="0" w:space="0" w:color="auto"/>
                    <w:right w:val="none" w:sz="0" w:space="0" w:color="auto"/>
                  </w:divBdr>
                </w:div>
              </w:divsChild>
            </w:div>
            <w:div w:id="1633487120">
              <w:marLeft w:val="0"/>
              <w:marRight w:val="0"/>
              <w:marTop w:val="0"/>
              <w:marBottom w:val="0"/>
              <w:divBdr>
                <w:top w:val="none" w:sz="0" w:space="0" w:color="auto"/>
                <w:left w:val="none" w:sz="0" w:space="0" w:color="auto"/>
                <w:bottom w:val="none" w:sz="0" w:space="0" w:color="auto"/>
                <w:right w:val="none" w:sz="0" w:space="0" w:color="auto"/>
              </w:divBdr>
              <w:divsChild>
                <w:div w:id="1127242471">
                  <w:marLeft w:val="0"/>
                  <w:marRight w:val="0"/>
                  <w:marTop w:val="0"/>
                  <w:marBottom w:val="0"/>
                  <w:divBdr>
                    <w:top w:val="none" w:sz="0" w:space="0" w:color="auto"/>
                    <w:left w:val="none" w:sz="0" w:space="0" w:color="auto"/>
                    <w:bottom w:val="none" w:sz="0" w:space="0" w:color="auto"/>
                    <w:right w:val="none" w:sz="0" w:space="0" w:color="auto"/>
                  </w:divBdr>
                </w:div>
              </w:divsChild>
            </w:div>
            <w:div w:id="1893881060">
              <w:marLeft w:val="0"/>
              <w:marRight w:val="0"/>
              <w:marTop w:val="0"/>
              <w:marBottom w:val="0"/>
              <w:divBdr>
                <w:top w:val="none" w:sz="0" w:space="0" w:color="auto"/>
                <w:left w:val="none" w:sz="0" w:space="0" w:color="auto"/>
                <w:bottom w:val="none" w:sz="0" w:space="0" w:color="auto"/>
                <w:right w:val="none" w:sz="0" w:space="0" w:color="auto"/>
              </w:divBdr>
              <w:divsChild>
                <w:div w:id="507910505">
                  <w:marLeft w:val="0"/>
                  <w:marRight w:val="0"/>
                  <w:marTop w:val="0"/>
                  <w:marBottom w:val="0"/>
                  <w:divBdr>
                    <w:top w:val="none" w:sz="0" w:space="0" w:color="auto"/>
                    <w:left w:val="none" w:sz="0" w:space="0" w:color="auto"/>
                    <w:bottom w:val="none" w:sz="0" w:space="0" w:color="auto"/>
                    <w:right w:val="none" w:sz="0" w:space="0" w:color="auto"/>
                  </w:divBdr>
                </w:div>
              </w:divsChild>
            </w:div>
            <w:div w:id="2115321951">
              <w:marLeft w:val="0"/>
              <w:marRight w:val="0"/>
              <w:marTop w:val="0"/>
              <w:marBottom w:val="0"/>
              <w:divBdr>
                <w:top w:val="none" w:sz="0" w:space="0" w:color="auto"/>
                <w:left w:val="none" w:sz="0" w:space="0" w:color="auto"/>
                <w:bottom w:val="none" w:sz="0" w:space="0" w:color="auto"/>
                <w:right w:val="none" w:sz="0" w:space="0" w:color="auto"/>
              </w:divBdr>
              <w:divsChild>
                <w:div w:id="98246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924">
      <w:bodyDiv w:val="1"/>
      <w:marLeft w:val="0"/>
      <w:marRight w:val="0"/>
      <w:marTop w:val="0"/>
      <w:marBottom w:val="0"/>
      <w:divBdr>
        <w:top w:val="none" w:sz="0" w:space="0" w:color="auto"/>
        <w:left w:val="none" w:sz="0" w:space="0" w:color="auto"/>
        <w:bottom w:val="none" w:sz="0" w:space="0" w:color="auto"/>
        <w:right w:val="none" w:sz="0" w:space="0" w:color="auto"/>
      </w:divBdr>
      <w:divsChild>
        <w:div w:id="902444830">
          <w:marLeft w:val="0"/>
          <w:marRight w:val="0"/>
          <w:marTop w:val="0"/>
          <w:marBottom w:val="0"/>
          <w:divBdr>
            <w:top w:val="none" w:sz="0" w:space="0" w:color="auto"/>
            <w:left w:val="none" w:sz="0" w:space="0" w:color="auto"/>
            <w:bottom w:val="none" w:sz="0" w:space="0" w:color="auto"/>
            <w:right w:val="none" w:sz="0" w:space="0" w:color="auto"/>
          </w:divBdr>
        </w:div>
      </w:divsChild>
    </w:div>
    <w:div w:id="231432123">
      <w:bodyDiv w:val="1"/>
      <w:marLeft w:val="0"/>
      <w:marRight w:val="0"/>
      <w:marTop w:val="0"/>
      <w:marBottom w:val="0"/>
      <w:divBdr>
        <w:top w:val="none" w:sz="0" w:space="0" w:color="auto"/>
        <w:left w:val="none" w:sz="0" w:space="0" w:color="auto"/>
        <w:bottom w:val="none" w:sz="0" w:space="0" w:color="auto"/>
        <w:right w:val="none" w:sz="0" w:space="0" w:color="auto"/>
      </w:divBdr>
    </w:div>
    <w:div w:id="303198037">
      <w:bodyDiv w:val="1"/>
      <w:marLeft w:val="0"/>
      <w:marRight w:val="0"/>
      <w:marTop w:val="0"/>
      <w:marBottom w:val="0"/>
      <w:divBdr>
        <w:top w:val="none" w:sz="0" w:space="0" w:color="auto"/>
        <w:left w:val="none" w:sz="0" w:space="0" w:color="auto"/>
        <w:bottom w:val="none" w:sz="0" w:space="0" w:color="auto"/>
        <w:right w:val="none" w:sz="0" w:space="0" w:color="auto"/>
      </w:divBdr>
      <w:divsChild>
        <w:div w:id="864367847">
          <w:marLeft w:val="0"/>
          <w:marRight w:val="0"/>
          <w:marTop w:val="0"/>
          <w:marBottom w:val="0"/>
          <w:divBdr>
            <w:top w:val="none" w:sz="0" w:space="0" w:color="auto"/>
            <w:left w:val="none" w:sz="0" w:space="0" w:color="auto"/>
            <w:bottom w:val="none" w:sz="0" w:space="0" w:color="auto"/>
            <w:right w:val="none" w:sz="0" w:space="0" w:color="auto"/>
          </w:divBdr>
          <w:divsChild>
            <w:div w:id="109520640">
              <w:marLeft w:val="0"/>
              <w:marRight w:val="0"/>
              <w:marTop w:val="0"/>
              <w:marBottom w:val="0"/>
              <w:divBdr>
                <w:top w:val="none" w:sz="0" w:space="0" w:color="auto"/>
                <w:left w:val="none" w:sz="0" w:space="0" w:color="auto"/>
                <w:bottom w:val="none" w:sz="0" w:space="0" w:color="auto"/>
                <w:right w:val="none" w:sz="0" w:space="0" w:color="auto"/>
              </w:divBdr>
              <w:divsChild>
                <w:div w:id="1744989335">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444888588">
      <w:bodyDiv w:val="1"/>
      <w:marLeft w:val="0"/>
      <w:marRight w:val="0"/>
      <w:marTop w:val="0"/>
      <w:marBottom w:val="0"/>
      <w:divBdr>
        <w:top w:val="none" w:sz="0" w:space="0" w:color="auto"/>
        <w:left w:val="none" w:sz="0" w:space="0" w:color="auto"/>
        <w:bottom w:val="none" w:sz="0" w:space="0" w:color="auto"/>
        <w:right w:val="none" w:sz="0" w:space="0" w:color="auto"/>
      </w:divBdr>
    </w:div>
    <w:div w:id="455834643">
      <w:bodyDiv w:val="1"/>
      <w:marLeft w:val="0"/>
      <w:marRight w:val="0"/>
      <w:marTop w:val="0"/>
      <w:marBottom w:val="0"/>
      <w:divBdr>
        <w:top w:val="none" w:sz="0" w:space="0" w:color="auto"/>
        <w:left w:val="none" w:sz="0" w:space="0" w:color="auto"/>
        <w:bottom w:val="none" w:sz="0" w:space="0" w:color="auto"/>
        <w:right w:val="none" w:sz="0" w:space="0" w:color="auto"/>
      </w:divBdr>
      <w:divsChild>
        <w:div w:id="1570844576">
          <w:marLeft w:val="0"/>
          <w:marRight w:val="0"/>
          <w:marTop w:val="0"/>
          <w:marBottom w:val="0"/>
          <w:divBdr>
            <w:top w:val="none" w:sz="0" w:space="0" w:color="auto"/>
            <w:left w:val="none" w:sz="0" w:space="0" w:color="auto"/>
            <w:bottom w:val="none" w:sz="0" w:space="0" w:color="auto"/>
            <w:right w:val="none" w:sz="0" w:space="0" w:color="auto"/>
          </w:divBdr>
        </w:div>
      </w:divsChild>
    </w:div>
    <w:div w:id="693120103">
      <w:bodyDiv w:val="1"/>
      <w:marLeft w:val="0"/>
      <w:marRight w:val="0"/>
      <w:marTop w:val="0"/>
      <w:marBottom w:val="0"/>
      <w:divBdr>
        <w:top w:val="none" w:sz="0" w:space="0" w:color="auto"/>
        <w:left w:val="none" w:sz="0" w:space="0" w:color="auto"/>
        <w:bottom w:val="none" w:sz="0" w:space="0" w:color="auto"/>
        <w:right w:val="none" w:sz="0" w:space="0" w:color="auto"/>
      </w:divBdr>
    </w:div>
    <w:div w:id="776406671">
      <w:bodyDiv w:val="1"/>
      <w:marLeft w:val="0"/>
      <w:marRight w:val="0"/>
      <w:marTop w:val="0"/>
      <w:marBottom w:val="0"/>
      <w:divBdr>
        <w:top w:val="none" w:sz="0" w:space="0" w:color="auto"/>
        <w:left w:val="none" w:sz="0" w:space="0" w:color="auto"/>
        <w:bottom w:val="none" w:sz="0" w:space="0" w:color="auto"/>
        <w:right w:val="none" w:sz="0" w:space="0" w:color="auto"/>
      </w:divBdr>
    </w:div>
    <w:div w:id="1184713158">
      <w:bodyDiv w:val="1"/>
      <w:marLeft w:val="0"/>
      <w:marRight w:val="0"/>
      <w:marTop w:val="0"/>
      <w:marBottom w:val="0"/>
      <w:divBdr>
        <w:top w:val="none" w:sz="0" w:space="0" w:color="auto"/>
        <w:left w:val="none" w:sz="0" w:space="0" w:color="auto"/>
        <w:bottom w:val="none" w:sz="0" w:space="0" w:color="auto"/>
        <w:right w:val="none" w:sz="0" w:space="0" w:color="auto"/>
      </w:divBdr>
      <w:divsChild>
        <w:div w:id="1054113562">
          <w:marLeft w:val="0"/>
          <w:marRight w:val="0"/>
          <w:marTop w:val="0"/>
          <w:marBottom w:val="0"/>
          <w:divBdr>
            <w:top w:val="none" w:sz="0" w:space="0" w:color="auto"/>
            <w:left w:val="none" w:sz="0" w:space="0" w:color="auto"/>
            <w:bottom w:val="none" w:sz="0" w:space="0" w:color="auto"/>
            <w:right w:val="none" w:sz="0" w:space="0" w:color="auto"/>
          </w:divBdr>
          <w:divsChild>
            <w:div w:id="496262015">
              <w:marLeft w:val="0"/>
              <w:marRight w:val="0"/>
              <w:marTop w:val="0"/>
              <w:marBottom w:val="0"/>
              <w:divBdr>
                <w:top w:val="none" w:sz="0" w:space="0" w:color="auto"/>
                <w:left w:val="none" w:sz="0" w:space="0" w:color="auto"/>
                <w:bottom w:val="none" w:sz="0" w:space="0" w:color="auto"/>
                <w:right w:val="none" w:sz="0" w:space="0" w:color="auto"/>
              </w:divBdr>
              <w:divsChild>
                <w:div w:id="1320882154">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1397892524">
      <w:bodyDiv w:val="1"/>
      <w:marLeft w:val="0"/>
      <w:marRight w:val="0"/>
      <w:marTop w:val="0"/>
      <w:marBottom w:val="0"/>
      <w:divBdr>
        <w:top w:val="none" w:sz="0" w:space="0" w:color="auto"/>
        <w:left w:val="none" w:sz="0" w:space="0" w:color="auto"/>
        <w:bottom w:val="none" w:sz="0" w:space="0" w:color="auto"/>
        <w:right w:val="none" w:sz="0" w:space="0" w:color="auto"/>
      </w:divBdr>
    </w:div>
    <w:div w:id="1723627828">
      <w:bodyDiv w:val="1"/>
      <w:marLeft w:val="0"/>
      <w:marRight w:val="0"/>
      <w:marTop w:val="0"/>
      <w:marBottom w:val="0"/>
      <w:divBdr>
        <w:top w:val="none" w:sz="0" w:space="0" w:color="auto"/>
        <w:left w:val="none" w:sz="0" w:space="0" w:color="auto"/>
        <w:bottom w:val="none" w:sz="0" w:space="0" w:color="auto"/>
        <w:right w:val="none" w:sz="0" w:space="0" w:color="auto"/>
      </w:divBdr>
      <w:divsChild>
        <w:div w:id="9319305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F294458-7FB1-4C26-A7C5-7EE3A23BD9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937</TotalTime>
  <Pages>11</Pages>
  <Words>3569</Words>
  <Characters>19635</Characters>
  <Application>Microsoft Office Word</Application>
  <DocSecurity>0</DocSecurity>
  <Lines>163</Lines>
  <Paragraphs>46</Paragraphs>
  <ScaleCrop>false</ScaleCrop>
  <HeadingPairs>
    <vt:vector size="4" baseType="variant">
      <vt:variant>
        <vt:lpstr>Título</vt:lpstr>
      </vt:variant>
      <vt:variant>
        <vt:i4>1</vt:i4>
      </vt:variant>
      <vt:variant>
        <vt:lpstr>Títulos</vt:lpstr>
      </vt:variant>
      <vt:variant>
        <vt:i4>25</vt:i4>
      </vt:variant>
    </vt:vector>
  </HeadingPairs>
  <TitlesOfParts>
    <vt:vector size="26" baseType="lpstr">
      <vt:lpstr/>
      <vt:lpstr>PLAN DE CONTROL DE CALIDAD</vt:lpstr>
      <vt:lpstr>    INTRODUCCIÓN</vt:lpstr>
      <vt:lpstr>        DESARROLLO DEL PLAN DE CONTROL DE CALIDAD</vt:lpstr>
      <vt:lpstr>        CONTROL DE LOS MATERIALES</vt:lpstr>
      <vt:lpstr>        CONTROL DE LA EJECUCIÓN</vt:lpstr>
      <vt:lpstr>        PRUEBAS DE FUNCIONAMIENTO</vt:lpstr>
      <vt:lpstr>        ALTAS DE LAS INSTALACIONES</vt:lpstr>
      <vt:lpstr>    CONTROL DE MATERIALES DE EDIFICACIÓN</vt:lpstr>
      <vt:lpstr>        HORMIGÓN</vt:lpstr>
      <vt:lpstr>        ACERO CORUGADO</vt:lpstr>
      <vt:lpstr>        ALBAÑILERÍA</vt:lpstr>
      <vt:lpstr>        SOLADOS Y REVESTIMIENTOS</vt:lpstr>
      <vt:lpstr>        CARPINTERÍA Y CERRAJERÍA</vt:lpstr>
      <vt:lpstr>        IPERMEABILIZANTES Y AISLANTES</vt:lpstr>
      <vt:lpstr>        INSTALACIONES DE SANEAMIENTO Y FONTANERÍA</vt:lpstr>
      <vt:lpstr>        INSTALACIÓN ELÉCTICA</vt:lpstr>
      <vt:lpstr>    CONTROL DE EJECUCIÓN</vt:lpstr>
      <vt:lpstr>        CONTROL DE LOS TRABAJOS DE ALBAÑILERÍA</vt:lpstr>
      <vt:lpstr>        CONTROL DE LOS TRABAJOS DE AISLAMIENTOS E IMPERMEABILIZACIONES</vt:lpstr>
      <vt:lpstr>        COMPROBACIÓN DE LAS INSTALACIONES</vt:lpstr>
      <vt:lpstr>        PRUEBAS DE SERVICIO DE LAS INSTALACIONES</vt:lpstr>
      <vt:lpstr>        PRUEBAS DE ESTANQUEIDAD</vt:lpstr>
      <vt:lpstr>        ALTA DE LAS INSTALACIONES</vt:lpstr>
      <vt:lpstr>    MEDICIONES Y PRESUPUESTO</vt:lpstr>
      <vt:lpstr>    RESUMEN DE PRESUPUESTO</vt:lpstr>
    </vt:vector>
  </TitlesOfParts>
  <Company/>
  <LinksUpToDate>false</LinksUpToDate>
  <CharactersWithSpaces>23158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Silvia Rodríguez Rodríguez</cp:lastModifiedBy>
  <cp:revision>32</cp:revision>
  <cp:lastPrinted>2018-02-15T23:28:00Z</cp:lastPrinted>
  <dcterms:created xsi:type="dcterms:W3CDTF">2017-10-10T15:15:00Z</dcterms:created>
  <dcterms:modified xsi:type="dcterms:W3CDTF">2018-02-15T23:28:00Z</dcterms:modified>
</cp:coreProperties>
</file>