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12D23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B6D3DDB" w14:textId="4DACF3D2" w:rsidR="001526DE" w:rsidRPr="00471FB0" w:rsidRDefault="00673EE3" w:rsidP="00B22948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right"/>
        <w:rPr>
          <w:rFonts w:ascii="Swis721 Blk BT" w:hAnsi="Swis721 Blk BT" w:cs="Courier New"/>
          <w:b/>
          <w:color w:val="595959" w:themeColor="text1" w:themeTint="A6"/>
          <w:sz w:val="24"/>
        </w:rPr>
      </w:pPr>
      <w:r>
        <w:rPr>
          <w:rFonts w:ascii="Swis721 Blk BT" w:hAnsi="Swis721 Blk BT" w:cs="Courier New"/>
          <w:b/>
          <w:color w:val="595959" w:themeColor="text1" w:themeTint="A6"/>
          <w:sz w:val="24"/>
        </w:rPr>
        <w:t>PRESUPUESTO</w:t>
      </w:r>
    </w:p>
    <w:p w14:paraId="68EABF7E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10C122D0" w14:textId="77777777" w:rsidR="001526DE" w:rsidRPr="00C047B3" w:rsidRDefault="001526DE">
      <w:pPr>
        <w:rPr>
          <w:rFonts w:ascii="Swis721 LtCn BT" w:hAnsi="Swis721 LtCn BT" w:cs="Courier New"/>
        </w:rPr>
      </w:pPr>
    </w:p>
    <w:p w14:paraId="5C613777" w14:textId="77777777" w:rsidR="001526DE" w:rsidRPr="00C047B3" w:rsidRDefault="001526DE">
      <w:pPr>
        <w:rPr>
          <w:rFonts w:ascii="Swis721 LtCn BT" w:hAnsi="Swis721 LtCn BT" w:cs="Courier New"/>
        </w:rPr>
      </w:pPr>
    </w:p>
    <w:p w14:paraId="1899A906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59F60805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4E9E9489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4B53B1D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27A99E3B" w14:textId="77777777" w:rsidR="001526DE" w:rsidRPr="00C047B3" w:rsidRDefault="001526DE">
      <w:pPr>
        <w:rPr>
          <w:rFonts w:ascii="Swis721 LtCn BT" w:hAnsi="Swis721 LtCn BT" w:cs="Courier New"/>
        </w:rPr>
      </w:pPr>
    </w:p>
    <w:p w14:paraId="3127F6FB" w14:textId="77777777" w:rsidR="001526DE" w:rsidRPr="00C047B3" w:rsidRDefault="001526DE">
      <w:pPr>
        <w:rPr>
          <w:rFonts w:ascii="Swis721 LtCn BT" w:hAnsi="Swis721 LtCn BT" w:cs="Courier New"/>
        </w:rPr>
      </w:pPr>
    </w:p>
    <w:p w14:paraId="653AC1D7" w14:textId="77777777" w:rsidR="001526DE" w:rsidRPr="00C047B3" w:rsidRDefault="001526DE">
      <w:pPr>
        <w:rPr>
          <w:rFonts w:ascii="Swis721 LtCn BT" w:hAnsi="Swis721 LtCn BT" w:cs="Courier New"/>
        </w:rPr>
      </w:pPr>
    </w:p>
    <w:p w14:paraId="1A2B39F6" w14:textId="77777777" w:rsidR="001526DE" w:rsidRPr="00C047B3" w:rsidRDefault="001526DE">
      <w:pPr>
        <w:rPr>
          <w:rFonts w:ascii="Swis721 LtCn BT" w:hAnsi="Swis721 LtCn BT" w:cs="Courier New"/>
        </w:rPr>
      </w:pPr>
    </w:p>
    <w:p w14:paraId="075B5894" w14:textId="77777777" w:rsidR="001526DE" w:rsidRPr="00C047B3" w:rsidRDefault="001526DE">
      <w:pPr>
        <w:rPr>
          <w:rFonts w:ascii="Swis721 LtCn BT" w:hAnsi="Swis721 LtCn BT" w:cs="Courier New"/>
        </w:rPr>
      </w:pPr>
    </w:p>
    <w:p w14:paraId="5661E0CF" w14:textId="77777777" w:rsidR="001526DE" w:rsidRPr="00C047B3" w:rsidRDefault="001526DE">
      <w:pPr>
        <w:rPr>
          <w:rFonts w:ascii="Swis721 LtCn BT" w:hAnsi="Swis721 LtCn BT" w:cs="Courier New"/>
        </w:rPr>
      </w:pPr>
    </w:p>
    <w:p w14:paraId="03FA4423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314AB83" w14:textId="77777777" w:rsidR="001526DE" w:rsidRPr="00C047B3" w:rsidRDefault="001526DE">
      <w:pPr>
        <w:rPr>
          <w:rFonts w:ascii="Swis721 LtCn BT" w:hAnsi="Swis721 LtCn BT" w:cs="Courier New"/>
        </w:rPr>
      </w:pPr>
    </w:p>
    <w:p w14:paraId="3B048E4B" w14:textId="77777777" w:rsidR="006B78A1" w:rsidRPr="00C047B3" w:rsidRDefault="006B78A1">
      <w:pPr>
        <w:rPr>
          <w:rFonts w:ascii="Swis721 LtCn BT" w:hAnsi="Swis721 LtCn BT" w:cs="Courier New"/>
        </w:rPr>
      </w:pPr>
    </w:p>
    <w:p w14:paraId="38D39496" w14:textId="77777777" w:rsidR="006B78A1" w:rsidRPr="00C047B3" w:rsidRDefault="006B78A1">
      <w:pPr>
        <w:rPr>
          <w:rFonts w:ascii="Swis721 LtCn BT" w:hAnsi="Swis721 LtCn BT" w:cs="Courier New"/>
        </w:rPr>
      </w:pPr>
    </w:p>
    <w:p w14:paraId="27F800F5" w14:textId="77777777" w:rsidR="006B78A1" w:rsidRPr="00C047B3" w:rsidRDefault="006B78A1">
      <w:pPr>
        <w:rPr>
          <w:rFonts w:ascii="Swis721 LtCn BT" w:hAnsi="Swis721 LtCn BT" w:cs="Courier New"/>
        </w:rPr>
      </w:pPr>
    </w:p>
    <w:p w14:paraId="70496EE6" w14:textId="77777777" w:rsidR="006B78A1" w:rsidRPr="00C047B3" w:rsidRDefault="006B78A1">
      <w:pPr>
        <w:rPr>
          <w:rFonts w:ascii="Swis721 LtCn BT" w:hAnsi="Swis721 LtCn BT" w:cs="Courier New"/>
        </w:rPr>
      </w:pPr>
    </w:p>
    <w:p w14:paraId="4C305ABA" w14:textId="77777777" w:rsidR="006B78A1" w:rsidRPr="00C047B3" w:rsidRDefault="006B78A1">
      <w:pPr>
        <w:rPr>
          <w:rFonts w:ascii="Swis721 LtCn BT" w:hAnsi="Swis721 LtCn BT" w:cs="Courier New"/>
        </w:rPr>
      </w:pPr>
    </w:p>
    <w:p w14:paraId="76155E12" w14:textId="77777777" w:rsidR="006B78A1" w:rsidRPr="00C047B3" w:rsidRDefault="006B78A1">
      <w:pPr>
        <w:rPr>
          <w:rFonts w:ascii="Swis721 LtCn BT" w:hAnsi="Swis721 LtCn BT" w:cs="Courier New"/>
        </w:rPr>
      </w:pPr>
    </w:p>
    <w:p w14:paraId="2CC6C3D6" w14:textId="77777777" w:rsidR="006B78A1" w:rsidRPr="00C047B3" w:rsidRDefault="006B78A1">
      <w:pPr>
        <w:rPr>
          <w:rFonts w:ascii="Swis721 LtCn BT" w:hAnsi="Swis721 LtCn BT" w:cs="Courier New"/>
        </w:rPr>
      </w:pPr>
    </w:p>
    <w:p w14:paraId="6053C6C7" w14:textId="77777777" w:rsidR="006B78A1" w:rsidRPr="00C047B3" w:rsidRDefault="006B78A1">
      <w:pPr>
        <w:rPr>
          <w:rFonts w:ascii="Swis721 LtCn BT" w:hAnsi="Swis721 LtCn BT" w:cs="Courier New"/>
        </w:rPr>
      </w:pPr>
    </w:p>
    <w:p w14:paraId="08FD9890" w14:textId="77777777" w:rsidR="006B78A1" w:rsidRPr="00C047B3" w:rsidRDefault="006B78A1">
      <w:pPr>
        <w:rPr>
          <w:rFonts w:ascii="Swis721 LtCn BT" w:hAnsi="Swis721 LtCn BT" w:cs="Courier New"/>
        </w:rPr>
      </w:pPr>
    </w:p>
    <w:p w14:paraId="03D27EBE" w14:textId="77777777" w:rsidR="006B78A1" w:rsidRPr="00C047B3" w:rsidRDefault="006B78A1">
      <w:pPr>
        <w:rPr>
          <w:rFonts w:ascii="Swis721 LtCn BT" w:hAnsi="Swis721 LtCn BT" w:cs="Courier New"/>
        </w:rPr>
      </w:pPr>
    </w:p>
    <w:p w14:paraId="3D54FBDE" w14:textId="77777777" w:rsidR="006B78A1" w:rsidRDefault="006B78A1">
      <w:pPr>
        <w:rPr>
          <w:rFonts w:ascii="Swis721 LtCn BT" w:hAnsi="Swis721 LtCn BT" w:cs="Courier New"/>
        </w:rPr>
      </w:pPr>
      <w:bookmarkStart w:id="0" w:name="_GoBack"/>
      <w:bookmarkEnd w:id="0"/>
    </w:p>
    <w:p w14:paraId="004F3A03" w14:textId="77777777" w:rsidR="00913F98" w:rsidRDefault="00913F98">
      <w:pPr>
        <w:rPr>
          <w:rFonts w:ascii="Swis721 LtCn BT" w:hAnsi="Swis721 LtCn BT" w:cs="Courier New"/>
        </w:rPr>
      </w:pPr>
    </w:p>
    <w:p w14:paraId="7A7127B4" w14:textId="77777777" w:rsidR="00913F98" w:rsidRDefault="00913F98">
      <w:pPr>
        <w:rPr>
          <w:rFonts w:ascii="Swis721 LtCn BT" w:hAnsi="Swis721 LtCn BT" w:cs="Courier New"/>
        </w:rPr>
      </w:pPr>
    </w:p>
    <w:p w14:paraId="620D2172" w14:textId="77777777" w:rsidR="00913F98" w:rsidRDefault="00913F98">
      <w:pPr>
        <w:rPr>
          <w:rFonts w:ascii="Swis721 LtCn BT" w:hAnsi="Swis721 LtCn BT" w:cs="Courier New"/>
        </w:rPr>
      </w:pPr>
    </w:p>
    <w:p w14:paraId="2CC900C9" w14:textId="77777777" w:rsidR="00913F98" w:rsidRDefault="00913F98">
      <w:pPr>
        <w:rPr>
          <w:rFonts w:ascii="Swis721 LtCn BT" w:hAnsi="Swis721 LtCn BT" w:cs="Courier New"/>
        </w:rPr>
      </w:pPr>
    </w:p>
    <w:p w14:paraId="362FE7DA" w14:textId="77777777" w:rsidR="00913F98" w:rsidRDefault="00913F98">
      <w:pPr>
        <w:rPr>
          <w:rFonts w:ascii="Swis721 LtCn BT" w:hAnsi="Swis721 LtCn BT" w:cs="Courier New"/>
        </w:rPr>
      </w:pPr>
    </w:p>
    <w:p w14:paraId="66DE5EF3" w14:textId="77777777" w:rsidR="00913F98" w:rsidRDefault="00913F98">
      <w:pPr>
        <w:rPr>
          <w:rFonts w:ascii="Swis721 LtCn BT" w:hAnsi="Swis721 LtCn BT" w:cs="Courier New"/>
        </w:rPr>
      </w:pPr>
    </w:p>
    <w:p w14:paraId="7BED786D" w14:textId="77777777" w:rsidR="00913F98" w:rsidRDefault="00913F98">
      <w:pPr>
        <w:rPr>
          <w:rFonts w:ascii="Swis721 LtCn BT" w:hAnsi="Swis721 LtCn BT" w:cs="Courier New"/>
        </w:rPr>
      </w:pPr>
    </w:p>
    <w:p w14:paraId="6031D9DE" w14:textId="77777777" w:rsidR="00913F98" w:rsidRDefault="00913F98">
      <w:pPr>
        <w:rPr>
          <w:rFonts w:ascii="Swis721 LtCn BT" w:hAnsi="Swis721 LtCn BT" w:cs="Courier New"/>
        </w:rPr>
      </w:pPr>
    </w:p>
    <w:p w14:paraId="7380059E" w14:textId="77777777" w:rsidR="00913F98" w:rsidRDefault="00913F98">
      <w:pPr>
        <w:rPr>
          <w:rFonts w:ascii="Swis721 LtCn BT" w:hAnsi="Swis721 LtCn BT" w:cs="Courier New"/>
        </w:rPr>
      </w:pPr>
    </w:p>
    <w:p w14:paraId="116474CA" w14:textId="77777777" w:rsidR="00913F98" w:rsidRDefault="00913F98">
      <w:pPr>
        <w:rPr>
          <w:rFonts w:ascii="Swis721 LtCn BT" w:hAnsi="Swis721 LtCn BT" w:cs="Courier New"/>
        </w:rPr>
      </w:pPr>
    </w:p>
    <w:p w14:paraId="55E11C8F" w14:textId="77777777" w:rsidR="00913F98" w:rsidRDefault="00913F98">
      <w:pPr>
        <w:rPr>
          <w:rFonts w:ascii="Swis721 LtCn BT" w:hAnsi="Swis721 LtCn BT" w:cs="Courier New"/>
        </w:rPr>
      </w:pPr>
    </w:p>
    <w:p w14:paraId="3811761D" w14:textId="77777777" w:rsidR="00913F98" w:rsidRDefault="00913F98" w:rsidP="00E05179">
      <w:pPr>
        <w:jc w:val="center"/>
        <w:rPr>
          <w:rFonts w:ascii="Swis721 LtCn BT" w:hAnsi="Swis721 LtCn BT" w:cs="Courier New"/>
        </w:rPr>
      </w:pPr>
    </w:p>
    <w:p w14:paraId="10ECFA0C" w14:textId="77777777" w:rsidR="00913F98" w:rsidRDefault="00913F98">
      <w:pPr>
        <w:rPr>
          <w:rFonts w:ascii="Swis721 LtCn BT" w:hAnsi="Swis721 LtCn BT" w:cs="Courier New"/>
        </w:rPr>
      </w:pPr>
    </w:p>
    <w:p w14:paraId="6E416B15" w14:textId="77777777" w:rsidR="00913F98" w:rsidRDefault="00913F98">
      <w:pPr>
        <w:rPr>
          <w:rFonts w:ascii="Swis721 LtCn BT" w:hAnsi="Swis721 LtCn BT" w:cs="Courier New"/>
        </w:rPr>
      </w:pPr>
    </w:p>
    <w:p w14:paraId="5EB604D4" w14:textId="77777777" w:rsidR="00913F98" w:rsidRDefault="00913F98">
      <w:pPr>
        <w:rPr>
          <w:rFonts w:ascii="Swis721 LtCn BT" w:hAnsi="Swis721 LtCn BT" w:cs="Courier New"/>
        </w:rPr>
      </w:pPr>
    </w:p>
    <w:p w14:paraId="07E43121" w14:textId="77777777" w:rsidR="00913F98" w:rsidRDefault="00913F98">
      <w:pPr>
        <w:rPr>
          <w:rFonts w:ascii="Swis721 LtCn BT" w:hAnsi="Swis721 LtCn BT" w:cs="Courier New"/>
        </w:rPr>
      </w:pPr>
    </w:p>
    <w:p w14:paraId="583D78FB" w14:textId="77777777" w:rsidR="00913F98" w:rsidRPr="00C047B3" w:rsidRDefault="00913F98">
      <w:pPr>
        <w:rPr>
          <w:rFonts w:ascii="Swis721 LtCn BT" w:hAnsi="Swis721 LtCn BT" w:cs="Courier New"/>
        </w:rPr>
      </w:pPr>
    </w:p>
    <w:p w14:paraId="495725A7" w14:textId="77777777" w:rsidR="006B78A1" w:rsidRPr="00C047B3" w:rsidRDefault="006B78A1">
      <w:pPr>
        <w:rPr>
          <w:rFonts w:ascii="Swis721 LtCn BT" w:hAnsi="Swis721 LtCn BT" w:cs="Courier New"/>
        </w:rPr>
      </w:pPr>
    </w:p>
    <w:p w14:paraId="2F4C43CC" w14:textId="77777777" w:rsidR="006B78A1" w:rsidRPr="00C047B3" w:rsidRDefault="006B78A1">
      <w:pPr>
        <w:rPr>
          <w:rFonts w:ascii="Swis721 LtCn BT" w:hAnsi="Swis721 LtCn BT" w:cs="Courier New"/>
        </w:rPr>
      </w:pPr>
    </w:p>
    <w:p w14:paraId="1BD1B191" w14:textId="77777777" w:rsidR="006B78A1" w:rsidRPr="00C047B3" w:rsidRDefault="006B78A1">
      <w:pPr>
        <w:rPr>
          <w:rFonts w:ascii="Swis721 LtCn BT" w:hAnsi="Swis721 LtCn BT" w:cs="Courier New"/>
        </w:rPr>
      </w:pPr>
    </w:p>
    <w:p w14:paraId="5695D3F4" w14:textId="77777777" w:rsidR="006B78A1" w:rsidRPr="00C047B3" w:rsidRDefault="006B78A1">
      <w:pPr>
        <w:rPr>
          <w:rFonts w:ascii="Swis721 LtCn BT" w:hAnsi="Swis721 LtCn BT" w:cs="Courier New"/>
        </w:rPr>
      </w:pPr>
    </w:p>
    <w:p w14:paraId="4CF10E08" w14:textId="77777777" w:rsidR="006B78A1" w:rsidRPr="00C047B3" w:rsidRDefault="003038BC">
      <w:pPr>
        <w:rPr>
          <w:rFonts w:ascii="Swis721 LtCn BT" w:hAnsi="Swis721 LtCn BT" w:cs="Courier New"/>
        </w:rPr>
      </w:pPr>
      <w:r w:rsidRPr="00913F98">
        <w:rPr>
          <w:rFonts w:ascii="Swis721 LtCn BT" w:hAnsi="Swis721 LtCn BT" w:cs="Courier Ne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7374D6" wp14:editId="5656138D">
                <wp:simplePos x="0" y="0"/>
                <wp:positionH relativeFrom="column">
                  <wp:posOffset>139065</wp:posOffset>
                </wp:positionH>
                <wp:positionV relativeFrom="paragraph">
                  <wp:posOffset>10161</wp:posOffset>
                </wp:positionV>
                <wp:extent cx="5303520" cy="16192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D92A1" w14:textId="77777777" w:rsidR="00966051" w:rsidRDefault="00617B6D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253A92">
                              <w:rPr>
                                <w:sz w:val="18"/>
                                <w:szCs w:val="18"/>
                              </w:rPr>
                              <w:t>PROYECTO BÁSICO Y DE EJECU</w:t>
                            </w:r>
                            <w:r w:rsidR="00966051">
                              <w:rPr>
                                <w:sz w:val="18"/>
                                <w:szCs w:val="18"/>
                              </w:rPr>
                              <w:t xml:space="preserve">CIÓN CUBRICIÓN DE ACCESO, </w:t>
                            </w:r>
                          </w:p>
                          <w:p w14:paraId="1B0EF292" w14:textId="77777777" w:rsidR="00617B6D" w:rsidRDefault="00966051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MEJORAS DE ACCESIBILIDAD Y EFICIENCIA ENERGETICA.</w:t>
                            </w:r>
                          </w:p>
                          <w:p w14:paraId="277C9AD7" w14:textId="77777777" w:rsidR="00966051" w:rsidRPr="00253A92" w:rsidRDefault="00966051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24CEEBD" w14:textId="6374FC2A" w:rsidR="00617B6D" w:rsidRPr="00F52874" w:rsidRDefault="00A10566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CEIP LOPEZ FERREIRO [</w:t>
                            </w:r>
                            <w:r w:rsidR="00617B6D"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Santiago de Compostela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]</w:t>
                            </w:r>
                          </w:p>
                          <w:p w14:paraId="0C6FB130" w14:textId="77777777" w:rsidR="00617B6D" w:rsidRPr="00F52874" w:rsidRDefault="00617B6D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14:paraId="33ED40E6" w14:textId="77777777" w:rsidR="00617B6D" w:rsidRPr="00F52874" w:rsidRDefault="00617B6D" w:rsidP="00913F98">
                            <w:pPr>
                              <w:pStyle w:val="CARTA-DESTINATARIO"/>
                              <w:ind w:left="-142"/>
                              <w:rPr>
                                <w:sz w:val="22"/>
                                <w:lang w:val="pt-PT"/>
                              </w:rPr>
                            </w:pPr>
                            <w:r w:rsidRPr="00F52874">
                              <w:rPr>
                                <w:sz w:val="22"/>
                                <w:lang w:val="pt-PT"/>
                              </w:rPr>
                              <w:t>castroferro</w:t>
                            </w:r>
                            <w:r w:rsidRPr="00F52874">
                              <w:rPr>
                                <w:b w:val="0"/>
                                <w:sz w:val="22"/>
                                <w:lang w:val="pt-PT"/>
                              </w:rPr>
                              <w:t>arquitectos</w:t>
                            </w:r>
                          </w:p>
                          <w:p w14:paraId="2FDF95D1" w14:textId="77777777" w:rsidR="00617B6D" w:rsidRPr="00F52874" w:rsidRDefault="00617B6D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C/ Policarpo Sanz 22, 2º-8</w:t>
                            </w:r>
                          </w:p>
                          <w:p w14:paraId="2F8339BC" w14:textId="77777777" w:rsidR="00617B6D" w:rsidRPr="004D7242" w:rsidRDefault="00617B6D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+34 986 265 587</w:t>
                            </w:r>
                          </w:p>
                          <w:p w14:paraId="584AADB9" w14:textId="77777777" w:rsidR="00617B6D" w:rsidRPr="004D7242" w:rsidRDefault="00617B6D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e. </w:t>
                            </w:r>
                            <w:hyperlink r:id="rId7" w:history="1">
                              <w:r w:rsidRPr="004D7242">
                                <w:rPr>
                                  <w:b w:val="0"/>
                                  <w:sz w:val="18"/>
                                  <w:szCs w:val="18"/>
                                </w:rPr>
                                <w:t>info@castroferro.com</w:t>
                              </w:r>
                            </w:hyperlink>
                          </w:p>
                          <w:p w14:paraId="43F77689" w14:textId="77777777" w:rsidR="00617B6D" w:rsidRDefault="00617B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374D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0.95pt;margin-top:.8pt;width:417.6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" stroked="f">
                <v:textbox>
                  <w:txbxContent>
                    <w:p w14:paraId="3F9D92A1" w14:textId="77777777" w:rsidR="00966051" w:rsidRDefault="00617B6D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253A92">
                        <w:rPr>
                          <w:sz w:val="18"/>
                          <w:szCs w:val="18"/>
                        </w:rPr>
                        <w:t>PROYECTO BÁSICO Y DE EJECU</w:t>
                      </w:r>
                      <w:r w:rsidR="00966051">
                        <w:rPr>
                          <w:sz w:val="18"/>
                          <w:szCs w:val="18"/>
                        </w:rPr>
                        <w:t xml:space="preserve">CIÓN CUBRICIÓN DE ACCESO, </w:t>
                      </w:r>
                    </w:p>
                    <w:p w14:paraId="1B0EF292" w14:textId="77777777" w:rsidR="00617B6D" w:rsidRDefault="00966051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MEJORAS DE ACCESIBILIDAD Y EFICIENCIA ENERGETICA.</w:t>
                      </w:r>
                    </w:p>
                    <w:p w14:paraId="277C9AD7" w14:textId="77777777" w:rsidR="00966051" w:rsidRPr="00253A92" w:rsidRDefault="00966051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</w:p>
                    <w:p w14:paraId="724CEEBD" w14:textId="6374FC2A" w:rsidR="00617B6D" w:rsidRPr="00F52874" w:rsidRDefault="00A10566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CEIP LOPEZ FERREIRO [</w:t>
                      </w:r>
                      <w:r w:rsidR="00617B6D"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Santiago de Compostela</w:t>
                      </w: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]</w:t>
                      </w:r>
                    </w:p>
                    <w:p w14:paraId="0C6FB130" w14:textId="77777777" w:rsidR="00617B6D" w:rsidRPr="00F52874" w:rsidRDefault="00617B6D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  <w:lang w:val="pt-PT"/>
                        </w:rPr>
                      </w:pPr>
                    </w:p>
                    <w:p w14:paraId="33ED40E6" w14:textId="77777777" w:rsidR="00617B6D" w:rsidRPr="00F52874" w:rsidRDefault="00617B6D" w:rsidP="00913F98">
                      <w:pPr>
                        <w:pStyle w:val="CARTA-DESTINATARIO"/>
                        <w:ind w:left="-142"/>
                        <w:rPr>
                          <w:sz w:val="22"/>
                          <w:lang w:val="pt-PT"/>
                        </w:rPr>
                      </w:pPr>
                      <w:r w:rsidRPr="00F52874">
                        <w:rPr>
                          <w:sz w:val="22"/>
                          <w:lang w:val="pt-PT"/>
                        </w:rPr>
                        <w:t>castroferro</w:t>
                      </w:r>
                      <w:r w:rsidRPr="00F52874">
                        <w:rPr>
                          <w:b w:val="0"/>
                          <w:sz w:val="22"/>
                          <w:lang w:val="pt-PT"/>
                        </w:rPr>
                        <w:t>arquitectos</w:t>
                      </w:r>
                    </w:p>
                    <w:p w14:paraId="2FDF95D1" w14:textId="77777777" w:rsidR="00617B6D" w:rsidRPr="00F52874" w:rsidRDefault="00617B6D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C/ Policarpo Sanz 22, 2º-8</w:t>
                      </w:r>
                    </w:p>
                    <w:p w14:paraId="2F8339BC" w14:textId="77777777" w:rsidR="00617B6D" w:rsidRPr="004D7242" w:rsidRDefault="00617B6D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t. </w:t>
                      </w:r>
                      <w:r>
                        <w:rPr>
                          <w:b w:val="0"/>
                          <w:sz w:val="18"/>
                          <w:szCs w:val="18"/>
                        </w:rPr>
                        <w:t>+34 986 265 587</w:t>
                      </w:r>
                    </w:p>
                    <w:p w14:paraId="584AADB9" w14:textId="77777777" w:rsidR="00617B6D" w:rsidRPr="004D7242" w:rsidRDefault="00617B6D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e. </w:t>
                      </w:r>
                      <w:hyperlink r:id="rId8" w:history="1">
                        <w:r w:rsidRPr="004D7242">
                          <w:rPr>
                            <w:b w:val="0"/>
                            <w:sz w:val="18"/>
                            <w:szCs w:val="18"/>
                          </w:rPr>
                          <w:t>info@castroferro.com</w:t>
                        </w:r>
                      </w:hyperlink>
                    </w:p>
                    <w:p w14:paraId="43F77689" w14:textId="77777777" w:rsidR="00617B6D" w:rsidRDefault="00617B6D"/>
                  </w:txbxContent>
                </v:textbox>
              </v:shape>
            </w:pict>
          </mc:Fallback>
        </mc:AlternateContent>
      </w:r>
      <w:r w:rsidR="00913F98" w:rsidRPr="00913F98">
        <w:rPr>
          <w:rFonts w:ascii="Swis721 LtCn BT" w:hAnsi="Swis721 LtCn BT" w:cs="Courier New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38F1F2" wp14:editId="06A6B612">
                <wp:simplePos x="0" y="0"/>
                <wp:positionH relativeFrom="column">
                  <wp:posOffset>3787139</wp:posOffset>
                </wp:positionH>
                <wp:positionV relativeFrom="paragraph">
                  <wp:posOffset>145415</wp:posOffset>
                </wp:positionV>
                <wp:extent cx="1800225" cy="1485900"/>
                <wp:effectExtent l="0" t="0" r="9525" b="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326FE" w14:textId="77777777" w:rsidR="00617B6D" w:rsidRDefault="00617B6D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2AF5DD5A" wp14:editId="353996C5">
                                  <wp:extent cx="1009650" cy="1009650"/>
                                  <wp:effectExtent l="0" t="0" r="0" b="0"/>
                                  <wp:docPr id="7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215" cy="1014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B9438" w14:textId="77777777" w:rsidR="00617B6D" w:rsidRDefault="00617B6D"/>
                          <w:p w14:paraId="71422027" w14:textId="77777777" w:rsidR="00617B6D" w:rsidRDefault="00617B6D"/>
                          <w:p w14:paraId="10D86305" w14:textId="77777777" w:rsidR="00617B6D" w:rsidRDefault="00617B6D"/>
                          <w:p w14:paraId="585B6B31" w14:textId="77777777" w:rsidR="00617B6D" w:rsidRDefault="00617B6D"/>
                          <w:p w14:paraId="462C0F5E" w14:textId="77777777" w:rsidR="00617B6D" w:rsidRDefault="00617B6D"/>
                          <w:p w14:paraId="23565773" w14:textId="77777777" w:rsidR="00617B6D" w:rsidRDefault="00617B6D"/>
                          <w:p w14:paraId="4265A980" w14:textId="77777777" w:rsidR="00617B6D" w:rsidRDefault="00617B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8F1F2" id="_x0000_s1027" type="#_x0000_t202" style="position:absolute;margin-left:298.2pt;margin-top:11.45pt;width:141.75pt;height:1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" stroked="f">
                <v:textbox>
                  <w:txbxContent>
                    <w:p w14:paraId="055326FE" w14:textId="77777777" w:rsidR="00617B6D" w:rsidRDefault="00617B6D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2AF5DD5A" wp14:editId="353996C5">
                            <wp:extent cx="1009650" cy="1009650"/>
                            <wp:effectExtent l="0" t="0" r="0" b="0"/>
                            <wp:docPr id="7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215" cy="1014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B9438" w14:textId="77777777" w:rsidR="00617B6D" w:rsidRDefault="00617B6D"/>
                    <w:p w14:paraId="71422027" w14:textId="77777777" w:rsidR="00617B6D" w:rsidRDefault="00617B6D"/>
                    <w:p w14:paraId="10D86305" w14:textId="77777777" w:rsidR="00617B6D" w:rsidRDefault="00617B6D"/>
                    <w:p w14:paraId="585B6B31" w14:textId="77777777" w:rsidR="00617B6D" w:rsidRDefault="00617B6D"/>
                    <w:p w14:paraId="462C0F5E" w14:textId="77777777" w:rsidR="00617B6D" w:rsidRDefault="00617B6D"/>
                    <w:p w14:paraId="23565773" w14:textId="77777777" w:rsidR="00617B6D" w:rsidRDefault="00617B6D"/>
                    <w:p w14:paraId="4265A980" w14:textId="77777777" w:rsidR="00617B6D" w:rsidRDefault="00617B6D"/>
                  </w:txbxContent>
                </v:textbox>
              </v:shape>
            </w:pict>
          </mc:Fallback>
        </mc:AlternateContent>
      </w:r>
    </w:p>
    <w:p w14:paraId="56B4334E" w14:textId="77777777" w:rsidR="001526DE" w:rsidRDefault="001526DE" w:rsidP="00A90196">
      <w:pPr>
        <w:rPr>
          <w:rFonts w:ascii="Swis721 LtCn BT" w:hAnsi="Swis721 LtCn BT" w:cs="Courier New"/>
          <w:color w:val="FF0000"/>
        </w:rPr>
      </w:pPr>
    </w:p>
    <w:p w14:paraId="5A210E7A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413541AD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33255E25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3B99722E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08BE2628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4014BFA8" w14:textId="68098977" w:rsidR="00673EE3" w:rsidRPr="00673EE3" w:rsidRDefault="00673EE3" w:rsidP="00673EE3">
      <w:pPr>
        <w:rPr>
          <w:rFonts w:ascii="Swis721 LtCn BT" w:hAnsi="Swis721 LtCn BT" w:cs="Courier New"/>
          <w:snapToGrid w:val="0"/>
          <w:sz w:val="40"/>
        </w:rPr>
      </w:pPr>
    </w:p>
    <w:sectPr w:rsidR="00673EE3" w:rsidRPr="00673EE3" w:rsidSect="00673EE3">
      <w:headerReference w:type="default" r:id="rId10"/>
      <w:footerReference w:type="default" r:id="rId11"/>
      <w:pgSz w:w="11907" w:h="16839" w:code="9"/>
      <w:pgMar w:top="1418" w:right="1418" w:bottom="1418" w:left="1701" w:header="680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C56E7" w14:textId="77777777" w:rsidR="00740A9C" w:rsidRDefault="00740A9C">
      <w:r>
        <w:separator/>
      </w:r>
    </w:p>
  </w:endnote>
  <w:endnote w:type="continuationSeparator" w:id="0">
    <w:p w14:paraId="408383EE" w14:textId="77777777" w:rsidR="00740A9C" w:rsidRDefault="0074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D1D2" w14:textId="77777777" w:rsidR="00153CC8" w:rsidRDefault="00153CC8" w:rsidP="00153CC8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16DFDC1" wp14:editId="13AC8A64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D31EDBB" id="Rectangle 15" o:spid="_x0000_s1026" style="position:absolute;margin-left:284.35pt;margin-top:-4.05pt;width:5.65pt;height: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D45D76C" wp14:editId="5B6633CF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D7E80FB" id="Rectangle 14" o:spid="_x0000_s1026" style="position:absolute;margin-left:0;margin-top:-5.1pt;width:5.65pt;height: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DE636A" wp14:editId="4098C3D5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64AE6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t5LtKkECAACC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 de cultura, educación</w:t>
    </w:r>
  </w:p>
  <w:p w14:paraId="00DA4042" w14:textId="77777777" w:rsidR="00617B6D" w:rsidRPr="00153CC8" w:rsidRDefault="00153CC8" w:rsidP="00153CC8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>cubrición de acceso, mejoras de accesibilidad y eficiencia energética                                          formación profesional e universidad.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2AC64" w14:textId="77777777" w:rsidR="00740A9C" w:rsidRDefault="00740A9C">
      <w:r>
        <w:separator/>
      </w:r>
    </w:p>
  </w:footnote>
  <w:footnote w:type="continuationSeparator" w:id="0">
    <w:p w14:paraId="21988683" w14:textId="77777777" w:rsidR="00740A9C" w:rsidRDefault="00740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9EE6" w14:textId="77777777" w:rsidR="00617B6D" w:rsidRDefault="00617B6D" w:rsidP="005D593B">
    <w:pPr>
      <w:pStyle w:val="Encabezado"/>
      <w:tabs>
        <w:tab w:val="clear" w:pos="4252"/>
        <w:tab w:val="clear" w:pos="8504"/>
        <w:tab w:val="right" w:pos="8505"/>
      </w:tabs>
      <w:ind w:right="-568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70.25pt;height:8in" o:bullet="t">
        <v:imagedata r:id="rId1" o:title=""/>
      </v:shape>
    </w:pict>
  </w:numPicBullet>
  <w:abstractNum w:abstractNumId="0" w15:restartNumberingAfterBreak="0">
    <w:nsid w:val="02AA708B"/>
    <w:multiLevelType w:val="hybridMultilevel"/>
    <w:tmpl w:val="BEBE047C"/>
    <w:lvl w:ilvl="0" w:tplc="BCFE0046">
      <w:start w:val="1"/>
      <w:numFmt w:val="decimal"/>
      <w:lvlText w:val="%1."/>
      <w:lvlJc w:val="left"/>
      <w:pPr>
        <w:ind w:left="644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3E3699"/>
    <w:multiLevelType w:val="hybridMultilevel"/>
    <w:tmpl w:val="83F27D36"/>
    <w:lvl w:ilvl="0" w:tplc="B2B08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9CB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8EE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6B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0D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A8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81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EEB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640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D22C3"/>
    <w:multiLevelType w:val="hybridMultilevel"/>
    <w:tmpl w:val="83F27D36"/>
    <w:lvl w:ilvl="0" w:tplc="7FF8CC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9325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CED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00F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E0C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26D1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ACA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1C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6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D10B33"/>
    <w:multiLevelType w:val="hybridMultilevel"/>
    <w:tmpl w:val="72907682"/>
    <w:lvl w:ilvl="0" w:tplc="D35864C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4239"/>
    <w:multiLevelType w:val="hybridMultilevel"/>
    <w:tmpl w:val="525E52B0"/>
    <w:lvl w:ilvl="0" w:tplc="8E18AA50">
      <w:start w:val="1"/>
      <w:numFmt w:val="decimal"/>
      <w:lvlText w:val="%1."/>
      <w:lvlJc w:val="left"/>
      <w:pPr>
        <w:ind w:left="502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ED"/>
    <w:rsid w:val="000008F4"/>
    <w:rsid w:val="00016438"/>
    <w:rsid w:val="00025518"/>
    <w:rsid w:val="00034C94"/>
    <w:rsid w:val="000357DE"/>
    <w:rsid w:val="0004025F"/>
    <w:rsid w:val="00043DB5"/>
    <w:rsid w:val="00050153"/>
    <w:rsid w:val="00060D1C"/>
    <w:rsid w:val="00065E89"/>
    <w:rsid w:val="000732A9"/>
    <w:rsid w:val="0008085A"/>
    <w:rsid w:val="00081710"/>
    <w:rsid w:val="00081859"/>
    <w:rsid w:val="000931C8"/>
    <w:rsid w:val="000A251D"/>
    <w:rsid w:val="000A47F7"/>
    <w:rsid w:val="000B05BB"/>
    <w:rsid w:val="000C1FB4"/>
    <w:rsid w:val="000C31F8"/>
    <w:rsid w:val="000C445C"/>
    <w:rsid w:val="000C54B5"/>
    <w:rsid w:val="000C74DC"/>
    <w:rsid w:val="000D32FB"/>
    <w:rsid w:val="000E28ED"/>
    <w:rsid w:val="001007BA"/>
    <w:rsid w:val="001311FB"/>
    <w:rsid w:val="001318BD"/>
    <w:rsid w:val="00134F07"/>
    <w:rsid w:val="00150DBE"/>
    <w:rsid w:val="001526DE"/>
    <w:rsid w:val="0015291E"/>
    <w:rsid w:val="00153CC8"/>
    <w:rsid w:val="0016079D"/>
    <w:rsid w:val="00166ED1"/>
    <w:rsid w:val="001810DE"/>
    <w:rsid w:val="001814EA"/>
    <w:rsid w:val="00183C82"/>
    <w:rsid w:val="001A1CE0"/>
    <w:rsid w:val="001B0563"/>
    <w:rsid w:val="001B32A8"/>
    <w:rsid w:val="001B600D"/>
    <w:rsid w:val="001C3B8B"/>
    <w:rsid w:val="001D1B50"/>
    <w:rsid w:val="001E2864"/>
    <w:rsid w:val="001E3BBA"/>
    <w:rsid w:val="001F211E"/>
    <w:rsid w:val="00207961"/>
    <w:rsid w:val="002227F6"/>
    <w:rsid w:val="0022281E"/>
    <w:rsid w:val="00227053"/>
    <w:rsid w:val="00232561"/>
    <w:rsid w:val="00234BC7"/>
    <w:rsid w:val="002402B5"/>
    <w:rsid w:val="00247730"/>
    <w:rsid w:val="00253A92"/>
    <w:rsid w:val="002A2CB8"/>
    <w:rsid w:val="002A6496"/>
    <w:rsid w:val="002D0C6F"/>
    <w:rsid w:val="002D74A6"/>
    <w:rsid w:val="002D7F5C"/>
    <w:rsid w:val="002E519E"/>
    <w:rsid w:val="003038BC"/>
    <w:rsid w:val="00316D1C"/>
    <w:rsid w:val="003241E6"/>
    <w:rsid w:val="00325B67"/>
    <w:rsid w:val="00332B52"/>
    <w:rsid w:val="0033477E"/>
    <w:rsid w:val="00337514"/>
    <w:rsid w:val="00340F52"/>
    <w:rsid w:val="00350C50"/>
    <w:rsid w:val="0035447D"/>
    <w:rsid w:val="00364E25"/>
    <w:rsid w:val="00366932"/>
    <w:rsid w:val="003810A9"/>
    <w:rsid w:val="0038180D"/>
    <w:rsid w:val="003821E8"/>
    <w:rsid w:val="00383E65"/>
    <w:rsid w:val="00391C00"/>
    <w:rsid w:val="00397D2C"/>
    <w:rsid w:val="00397E5E"/>
    <w:rsid w:val="003A1FDC"/>
    <w:rsid w:val="003A31F9"/>
    <w:rsid w:val="003A385F"/>
    <w:rsid w:val="003C0EBA"/>
    <w:rsid w:val="003E0173"/>
    <w:rsid w:val="003E7F66"/>
    <w:rsid w:val="004147D0"/>
    <w:rsid w:val="004160D5"/>
    <w:rsid w:val="00424C9B"/>
    <w:rsid w:val="0043204A"/>
    <w:rsid w:val="004336BB"/>
    <w:rsid w:val="00444E20"/>
    <w:rsid w:val="004454FB"/>
    <w:rsid w:val="00461667"/>
    <w:rsid w:val="00463074"/>
    <w:rsid w:val="004658FE"/>
    <w:rsid w:val="004674DF"/>
    <w:rsid w:val="0047076D"/>
    <w:rsid w:val="00471FB0"/>
    <w:rsid w:val="00480BF5"/>
    <w:rsid w:val="004823BD"/>
    <w:rsid w:val="004940CC"/>
    <w:rsid w:val="004A04D4"/>
    <w:rsid w:val="004A6218"/>
    <w:rsid w:val="004C307F"/>
    <w:rsid w:val="004C55FF"/>
    <w:rsid w:val="004D40A7"/>
    <w:rsid w:val="004D4F7E"/>
    <w:rsid w:val="004D5B8D"/>
    <w:rsid w:val="00515E81"/>
    <w:rsid w:val="0051665E"/>
    <w:rsid w:val="00521E0C"/>
    <w:rsid w:val="00531A2E"/>
    <w:rsid w:val="00545631"/>
    <w:rsid w:val="005479AA"/>
    <w:rsid w:val="00551D8D"/>
    <w:rsid w:val="005628C6"/>
    <w:rsid w:val="0057371E"/>
    <w:rsid w:val="00576AF4"/>
    <w:rsid w:val="00585DF0"/>
    <w:rsid w:val="00593C05"/>
    <w:rsid w:val="00596955"/>
    <w:rsid w:val="005B08EC"/>
    <w:rsid w:val="005B1019"/>
    <w:rsid w:val="005B6C8A"/>
    <w:rsid w:val="005D242F"/>
    <w:rsid w:val="005D593B"/>
    <w:rsid w:val="005E10C0"/>
    <w:rsid w:val="005E1F9F"/>
    <w:rsid w:val="00602201"/>
    <w:rsid w:val="00604555"/>
    <w:rsid w:val="0061413B"/>
    <w:rsid w:val="00617B6D"/>
    <w:rsid w:val="00626859"/>
    <w:rsid w:val="00627F09"/>
    <w:rsid w:val="00654132"/>
    <w:rsid w:val="00673EE3"/>
    <w:rsid w:val="0068165E"/>
    <w:rsid w:val="0068360E"/>
    <w:rsid w:val="0069658A"/>
    <w:rsid w:val="006A368A"/>
    <w:rsid w:val="006A689A"/>
    <w:rsid w:val="006B78A1"/>
    <w:rsid w:val="006D59EF"/>
    <w:rsid w:val="006D6262"/>
    <w:rsid w:val="006E2F7F"/>
    <w:rsid w:val="006F0F30"/>
    <w:rsid w:val="006F3040"/>
    <w:rsid w:val="006F6367"/>
    <w:rsid w:val="00703844"/>
    <w:rsid w:val="007131A9"/>
    <w:rsid w:val="00716457"/>
    <w:rsid w:val="0071765C"/>
    <w:rsid w:val="00717950"/>
    <w:rsid w:val="007346EF"/>
    <w:rsid w:val="00740A9C"/>
    <w:rsid w:val="00741E4D"/>
    <w:rsid w:val="00746A9E"/>
    <w:rsid w:val="00785A86"/>
    <w:rsid w:val="007927A6"/>
    <w:rsid w:val="007A0FD4"/>
    <w:rsid w:val="007B24D9"/>
    <w:rsid w:val="007C08C5"/>
    <w:rsid w:val="007D7DCD"/>
    <w:rsid w:val="007F2763"/>
    <w:rsid w:val="007F3854"/>
    <w:rsid w:val="00801D40"/>
    <w:rsid w:val="00803329"/>
    <w:rsid w:val="00803B61"/>
    <w:rsid w:val="008107F6"/>
    <w:rsid w:val="00814572"/>
    <w:rsid w:val="00816DF8"/>
    <w:rsid w:val="00817487"/>
    <w:rsid w:val="0087164E"/>
    <w:rsid w:val="00873C93"/>
    <w:rsid w:val="00874247"/>
    <w:rsid w:val="008755DE"/>
    <w:rsid w:val="00876B0E"/>
    <w:rsid w:val="00880B75"/>
    <w:rsid w:val="00880C6C"/>
    <w:rsid w:val="00881580"/>
    <w:rsid w:val="00887E3E"/>
    <w:rsid w:val="008A1C7A"/>
    <w:rsid w:val="008A62DE"/>
    <w:rsid w:val="008B1EF5"/>
    <w:rsid w:val="008B6FB7"/>
    <w:rsid w:val="008C7EC8"/>
    <w:rsid w:val="008D02C2"/>
    <w:rsid w:val="008D0A38"/>
    <w:rsid w:val="008D34E7"/>
    <w:rsid w:val="00900CD9"/>
    <w:rsid w:val="00911D68"/>
    <w:rsid w:val="00912681"/>
    <w:rsid w:val="00913F98"/>
    <w:rsid w:val="0091544F"/>
    <w:rsid w:val="0091719A"/>
    <w:rsid w:val="00923675"/>
    <w:rsid w:val="00923E62"/>
    <w:rsid w:val="009311BD"/>
    <w:rsid w:val="009605B4"/>
    <w:rsid w:val="00966051"/>
    <w:rsid w:val="00970E4C"/>
    <w:rsid w:val="00971531"/>
    <w:rsid w:val="00977089"/>
    <w:rsid w:val="009778A5"/>
    <w:rsid w:val="00982299"/>
    <w:rsid w:val="0098584E"/>
    <w:rsid w:val="00987BD8"/>
    <w:rsid w:val="00995CBA"/>
    <w:rsid w:val="009A51ED"/>
    <w:rsid w:val="009A5589"/>
    <w:rsid w:val="009B2265"/>
    <w:rsid w:val="009B5417"/>
    <w:rsid w:val="009C5339"/>
    <w:rsid w:val="009F2EDE"/>
    <w:rsid w:val="00A10566"/>
    <w:rsid w:val="00A137C3"/>
    <w:rsid w:val="00A163D1"/>
    <w:rsid w:val="00A16805"/>
    <w:rsid w:val="00A248D9"/>
    <w:rsid w:val="00A34EEF"/>
    <w:rsid w:val="00A419EE"/>
    <w:rsid w:val="00A42D0C"/>
    <w:rsid w:val="00A6162A"/>
    <w:rsid w:val="00A813A2"/>
    <w:rsid w:val="00A90196"/>
    <w:rsid w:val="00AA1BE6"/>
    <w:rsid w:val="00AA3131"/>
    <w:rsid w:val="00AA5772"/>
    <w:rsid w:val="00AB51FE"/>
    <w:rsid w:val="00AB5966"/>
    <w:rsid w:val="00AB73DD"/>
    <w:rsid w:val="00AC0D6C"/>
    <w:rsid w:val="00AC23E5"/>
    <w:rsid w:val="00AC3157"/>
    <w:rsid w:val="00AC39DD"/>
    <w:rsid w:val="00AC3DB2"/>
    <w:rsid w:val="00B03B88"/>
    <w:rsid w:val="00B063CA"/>
    <w:rsid w:val="00B22948"/>
    <w:rsid w:val="00B26887"/>
    <w:rsid w:val="00B368CB"/>
    <w:rsid w:val="00B45609"/>
    <w:rsid w:val="00B46809"/>
    <w:rsid w:val="00B71ADA"/>
    <w:rsid w:val="00B72DDC"/>
    <w:rsid w:val="00B827A7"/>
    <w:rsid w:val="00B85196"/>
    <w:rsid w:val="00B851E2"/>
    <w:rsid w:val="00BB405F"/>
    <w:rsid w:val="00BC6168"/>
    <w:rsid w:val="00BD06F7"/>
    <w:rsid w:val="00BF067B"/>
    <w:rsid w:val="00C047B3"/>
    <w:rsid w:val="00C06AD0"/>
    <w:rsid w:val="00C0732A"/>
    <w:rsid w:val="00C11FF9"/>
    <w:rsid w:val="00C14CAF"/>
    <w:rsid w:val="00C1602E"/>
    <w:rsid w:val="00C22336"/>
    <w:rsid w:val="00C22D25"/>
    <w:rsid w:val="00C23D45"/>
    <w:rsid w:val="00C30025"/>
    <w:rsid w:val="00C30CA4"/>
    <w:rsid w:val="00C41D8A"/>
    <w:rsid w:val="00C57C90"/>
    <w:rsid w:val="00C60C83"/>
    <w:rsid w:val="00C73FFB"/>
    <w:rsid w:val="00CA18AC"/>
    <w:rsid w:val="00CB6EE4"/>
    <w:rsid w:val="00CC71D8"/>
    <w:rsid w:val="00CD5667"/>
    <w:rsid w:val="00CE1377"/>
    <w:rsid w:val="00CE50E4"/>
    <w:rsid w:val="00CE67FA"/>
    <w:rsid w:val="00CF2D9F"/>
    <w:rsid w:val="00D04D84"/>
    <w:rsid w:val="00D05047"/>
    <w:rsid w:val="00D10F4A"/>
    <w:rsid w:val="00D24FB5"/>
    <w:rsid w:val="00D2551D"/>
    <w:rsid w:val="00D4177D"/>
    <w:rsid w:val="00D44D5E"/>
    <w:rsid w:val="00D55874"/>
    <w:rsid w:val="00D63223"/>
    <w:rsid w:val="00D668CA"/>
    <w:rsid w:val="00D76468"/>
    <w:rsid w:val="00D816E1"/>
    <w:rsid w:val="00D843C5"/>
    <w:rsid w:val="00D85E10"/>
    <w:rsid w:val="00D92EB3"/>
    <w:rsid w:val="00D93B19"/>
    <w:rsid w:val="00DA4793"/>
    <w:rsid w:val="00DB3BDE"/>
    <w:rsid w:val="00DB6EAE"/>
    <w:rsid w:val="00DC13A6"/>
    <w:rsid w:val="00DE41C4"/>
    <w:rsid w:val="00DE5B23"/>
    <w:rsid w:val="00DE6C5F"/>
    <w:rsid w:val="00DF7E35"/>
    <w:rsid w:val="00E05179"/>
    <w:rsid w:val="00E1532F"/>
    <w:rsid w:val="00E17B4B"/>
    <w:rsid w:val="00E260F3"/>
    <w:rsid w:val="00E44116"/>
    <w:rsid w:val="00E45C07"/>
    <w:rsid w:val="00E607EA"/>
    <w:rsid w:val="00E66BCC"/>
    <w:rsid w:val="00E6751E"/>
    <w:rsid w:val="00E6789A"/>
    <w:rsid w:val="00E7131E"/>
    <w:rsid w:val="00E72890"/>
    <w:rsid w:val="00E84D7C"/>
    <w:rsid w:val="00E85AE7"/>
    <w:rsid w:val="00EA001E"/>
    <w:rsid w:val="00EA01BE"/>
    <w:rsid w:val="00ED3F90"/>
    <w:rsid w:val="00EF5241"/>
    <w:rsid w:val="00F115BD"/>
    <w:rsid w:val="00F134A5"/>
    <w:rsid w:val="00F22A51"/>
    <w:rsid w:val="00F23C78"/>
    <w:rsid w:val="00F26A31"/>
    <w:rsid w:val="00F31132"/>
    <w:rsid w:val="00F365D1"/>
    <w:rsid w:val="00F373C5"/>
    <w:rsid w:val="00F454F4"/>
    <w:rsid w:val="00F52874"/>
    <w:rsid w:val="00F7245D"/>
    <w:rsid w:val="00F82443"/>
    <w:rsid w:val="00F86944"/>
    <w:rsid w:val="00F91E53"/>
    <w:rsid w:val="00FA7D58"/>
    <w:rsid w:val="00FB081D"/>
    <w:rsid w:val="00FB12A1"/>
    <w:rsid w:val="00FB4277"/>
    <w:rsid w:val="00FC5B56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E38F3B"/>
  <w15:docId w15:val="{0CDCCD2A-42FA-4E7A-8209-61431CE8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rPr>
      <w:rFonts w:ascii="Arial" w:hAnsi="Arial"/>
      <w:sz w:val="24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A90196"/>
    <w:pPr>
      <w:tabs>
        <w:tab w:val="left" w:pos="714"/>
      </w:tabs>
    </w:pPr>
    <w:rPr>
      <w:rFonts w:ascii="Arial" w:hAnsi="Arial"/>
      <w:sz w:val="16"/>
      <w:lang w:val="es-ES_tradnl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Estilo3">
    <w:name w:val="Estilo3"/>
    <w:basedOn w:val="Normal"/>
    <w:next w:val="Normal"/>
    <w:rsid w:val="00817487"/>
    <w:rPr>
      <w:rFonts w:ascii="Arial" w:hAnsi="Arial"/>
      <w:sz w:val="16"/>
      <w:szCs w:val="24"/>
    </w:rPr>
  </w:style>
  <w:style w:type="paragraph" w:styleId="NormalWeb">
    <w:name w:val="Normal (Web)"/>
    <w:basedOn w:val="Normal"/>
    <w:rsid w:val="00C73FFB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customStyle="1" w:styleId="EncabezadoCar">
    <w:name w:val="Encabezado Car"/>
    <w:aliases w:val="e Car"/>
    <w:link w:val="Encabezado"/>
    <w:rsid w:val="00C047B3"/>
  </w:style>
  <w:style w:type="paragraph" w:styleId="Textodeglobo">
    <w:name w:val="Balloon Text"/>
    <w:basedOn w:val="Normal"/>
    <w:link w:val="TextodegloboCar"/>
    <w:rsid w:val="00913F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3F98"/>
    <w:rPr>
      <w:rFonts w:ascii="Tahoma" w:hAnsi="Tahoma" w:cs="Tahoma"/>
      <w:sz w:val="16"/>
      <w:szCs w:val="16"/>
    </w:rPr>
  </w:style>
  <w:style w:type="paragraph" w:customStyle="1" w:styleId="CARTA-DESTINATARIO">
    <w:name w:val="CARTA-DESTINATARIO"/>
    <w:basedOn w:val="Normal"/>
    <w:qFormat/>
    <w:rsid w:val="00913F98"/>
    <w:pPr>
      <w:spacing w:line="0" w:lineRule="atLeast"/>
      <w:jc w:val="both"/>
      <w:outlineLvl w:val="8"/>
    </w:pPr>
    <w:rPr>
      <w:rFonts w:ascii="AvantGarde Bk BT" w:eastAsiaTheme="minorHAnsi" w:hAnsi="AvantGarde Bk BT" w:cstheme="minorBidi"/>
      <w:b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stroferr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castroferr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info@castroferro.com</cp:lastModifiedBy>
  <cp:revision>5</cp:revision>
  <cp:lastPrinted>2006-07-12T06:38:00Z</cp:lastPrinted>
  <dcterms:created xsi:type="dcterms:W3CDTF">2022-11-29T11:12:00Z</dcterms:created>
  <dcterms:modified xsi:type="dcterms:W3CDTF">2023-05-21T06:14:00Z</dcterms:modified>
</cp:coreProperties>
</file>