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O-LGL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Galega 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Galega e Literatura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ntase, en todos os cursos das etapas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de bacharelato, estruturada en cinco bloques, o que non debe implicar que a actividade docente se corresponda con esta ordenaci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pola contra, se deben producir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todos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1,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oral. Escoitar e falar" atende ao uso oral da lingua, e este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obxecto de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para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normas que rexen o intercambio comunicativo, para observar as estratexias que usan os/as falantes para se comunicar satisfactoriamente,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que empregan para comprender ou para producir mensaxes orais. Non obstante, este bloque incide, sobre todo, na necesidade de que o alumnado galego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modelos de fala adecuados e poida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 dentro da aula en contextos formais e informais. A realidade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 cada centro docente determinar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o profesorado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dedicar na aula a este bloque, para que o alumnado poida cumprir adecuadamente cos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descritos.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2,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Ler e escribir"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O alumnado debe ser quen de entender textos de diferente complexidade 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nero, e extraer as ideas expl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e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no texto co fin de elaborar o seu propio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creativo. Comprender un texto implica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aprender a propia lingua e por pracer. Igualmente,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significar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 para cada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tipo de texto, adecuando, planificando e redactando, atendendo a aspectos diversos, e revisando a escrita final.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3, "Funcionamento da lingua" integra contidos relacionados co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e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a propia lingua, coa finalidade de servir de base para o seu uso correcto, afast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fin en si mesmo.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4, "Lingua e sociedade"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necesidade de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eza, explique e valore o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habitual e enriquecedora para todos os individuos. Do mesmo xeito, inc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na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e na pertinencia de que o alumnado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 e empregue termos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precisos.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5,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 alumnos e as alumnas lectores e lectoras competentes, con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Ademais, o alumnado achegarase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historia da literatura galega,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como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obras e aos seus autores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autoras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salientables,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produtos literarios coa historia de Galicia.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tratamento de todos estes contidos ten que abordarse desde unha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ptica competencial, valorando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cada un ten coas competencias clave, que aparecen especificadas, a partir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avaliables, neste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ser coherente coa diversidade de contidos traballados e, daquela, ter en conta os contidos abordados nos cinco bloques en que se estrutura 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Do mesmo xeito,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unha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competencial,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en conta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establece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entre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ndares de aprendizaxe detallados en cada bloque, coas competencias clave. 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Galega e Literatura. ESO.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Curso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oral. Escoitar e falar.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argumentativo.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cita, o tema, a idea principal e as secundarias, a tese e os argumentos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o sentido global de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audiovisuais, identifica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sito, a tese e os argumentos de noticias debates ou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determina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do/da falante.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Distingue as partes nas que se estruturan as mensaxes orais, o tema,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idea principal e as secundarias.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LGB1.1.3. Analiza criticamente tanto a forma como o contido de noticias, debates e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validez dos argumentos.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textos publicitarios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Comprender e analizar textos expositivos e publicitarios, diferenciar neles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persuasi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LGB1.2.1. Distingue entre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persuasi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mensaxes publicitarias orais e identifica as estratexias de enfatizaci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LGB1.2.2. Analiza os elementos verbais dos textos orais: no plano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(xogos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nicos), no plano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 (condensaci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e no plano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xico-sem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(l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connotativo,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 e atractivo para o receptor).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CSEIEE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LGB1.2.3. Analiza os elementos non verbais, en especial a imaxe (mensaxe ic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nica) e o son (di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logo, 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sica), en anuncios publicitarios ou outro tipo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CLL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orais expositivos e argumentativos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relatorios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mesas redondas).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 xml:space="preserve">B1.3. Comprender e interpretar textos orais expositivos e argumentativos utilizados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relatorios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mesas redondas).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LGB1.3.1.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comunicativa, a tese e os argumentos dos debates, relatorios e mesas redondas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elabora un esquema ou resumo.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LGB1.3.2.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manifestarse a favor ou en contra dunha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de natureza diversa.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B1.4. Comprender, interpretar e valorar diferentes tipos de discursos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a idea principal e as secundarias, de calquera texto oral, formal ou informal, producido na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ou en calquera das variedades dialectais.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B1.5. Desenvolvemento de habilidades de escoita activa, cunha actitude de interese,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coherencia,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claridade expositiva,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da actividade educativa, tanto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como planificadas.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LGB1.5.1. Identifica os recursos que proporcionan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 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pausas, ton, timbre e volume), a linguaxe corporal adecuada (mirada 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autocontrol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B1.6.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correcta,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 pronuncia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a ela.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B1.6. Participar oralmente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correcta, valorar esta pronuncia e amosar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que se poidan asociar a 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LGB1.65.1.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pronuncia galega correcta, identifica os erros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allea e produce discursos orais que respectan as regras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 e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ticas da lingua galega.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LGB1.6.2.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rexeita argumentadamente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pronuncia propia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LGB1.6.3. Usa, se a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a variante dialectal propia e as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mea como a variedade habitual do seu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Producir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LGB1.7.1. Produce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CLL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LGB1.7.2. Participa con fluidez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regras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desta lingua, en especial 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galega (pronuncia das sete vogais, n velar e fonema fricativo palatal xordo).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LGB1.7.3.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do galego: infinitivo conxugado 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LGB1.7.4.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rico e variado.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B1.8. Escoita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que permite identificar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mensaxes discriminatorias.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B1.8. Manifesta una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que permite identificar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mensaxes discriminatorias.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LGB1.8.1. Reflexiona e ten unha postura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mensaxes discriminatorias que prove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LGB1.8.2. Rexeita argumentadamente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levan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estratexias necesarias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orais,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para aprender 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uso das TIC.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Realizar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planificadas e claras de traballos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actualidade, coa axuda das TIC.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LGB1.9.1. Planifica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estrutura o contido, revisa os borradores e esquemas.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LGB1.9.2. Presenta os contidos de forma clara e ordenada e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gramatical.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LGB1.9.3. Utiliza o rexistro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LGB1.9.4. Emprega axeitadamente os elementos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pronuncia axeitada, pausas, ton, timbre e volume), a linguaxe corporal (mirada 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corpo)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autocontrol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LGB1.9.5. Emprega as TIC para documentarse bibliograficamente, revisar gramaticalmente o texto e elaborar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atractiva e innovadora.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B1.10.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gramaticais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das dificultades expresivas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B1.10.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gramaticais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as dificultades expresivas.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LGB1.10.1.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erros (incoherencias,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ambig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idades, pobreza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xica, erros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inadecuada) nos discursos propios e alleos para evitalos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Ninguno"/>
                <w:color w:val="000000"/>
                <w:sz w:val="18"/>
                <w:szCs w:val="18"/>
                <w:u w:color="000000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B1.11.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activa e argumentada en debates nos que se expresen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acerca dun tema de actualidade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B1.11. Participar activa e argumentadamente en debates nos que se expresen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acerca dun tema de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LGB1.11.1. Desenvolve argumentos de forma comprensible e convincente e comenta as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persoas interlocutoras.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LGB1.112 Aplica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respecta as quendas e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alleas e emprega unha linguaxe non discriminatoria.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B1.12.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sobre temas de interese persoal ou social ou asuntos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en diferentes rexistros.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B1.12. Participar en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temas de interese persoal, ou social ou asuntos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nun rexistro formal, neutro ou informal.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LGB1.12.1.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con eficacia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xorden na vida diaria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noutras de estudo ou traballo e participa en conversas informais.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B1.13.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oral como un instrumento de aprendizaxe e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 xml:space="preserve">B2.13. Valorar a lingua oral como un instrumento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na aprendizaxe e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 xml:space="preserve">LGB2.13.1. Identifica e describe os valores da lingua oral como un instrumento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na aprendizaxe,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para relacionarse cos demais e enriquecerse como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B2.1. Uso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que facilitan a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B2.1. Empregar estratexias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que faciliten a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dos textos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LGB2.1.1. Emprega pautas e estratexias que facilitan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contido (resumos, cadros, esquemas e mapas conceptuais).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LGB2.1.2. Aplica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propios (gramaticais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e recursos alleos (dicionarios e outras fontes de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LGB2.1.3. Elabora o esquema xerarquizado de ideas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LGB2.1.4. Deduce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do texto a partir de contidos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LGB2.1.5. Entende o significado de palabras propias do rexistro culto e incorp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raas ao seu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laboral, administrativo e comercial.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B2.2. Comprender e interpretar textos escritos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pertencentes ao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laboral, administrativo e comercial.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LGB2.2.1.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o tema e os subtemas de escritos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laboral, administrativo e comercial.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LGB2 2.2. Comprende, interpreta e valora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pertencentes a distintos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mbitos: laboral (curr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culo, carta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ficha de 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empresas e redes sociais de procura de emprego, contrato, 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mina e vida laboral), administrativo (carta administrativa e solicitude ou instancia) e comercial (carta comercial, carta de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impreso administrativo de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tanto materiais de consulta (dicionarios, glosarios, enciclopedias, etc.), como libros de texto e recursos de temas especializados en internet.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 xml:space="preserve">B2.3. Comprender e interpretar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tanto materiais de consulta (dicionarios, glosarios, enciclopedias, etc.), como libros de texto e recursos de temas especializados en internet.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 xml:space="preserve">LGB2 3.1. Comprende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tanto materiais de consulta (dicionarios, glosarios, enciclopedias, etc.), como libros de texto e recursos de temas especializados en internet.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LGB2.3.2.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mapas,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diagramas.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argumentativos</w:t>
            </w:r>
            <w:r>
              <w:rPr>
                <w:rStyle w:val="Ninguno"/>
                <w:color w:val="7030a0"/>
                <w:u w:color="7030a0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B2.4. Comprender e interpretar textos argumentativos.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LGB2.4.1. Identifica o tema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textos argumentativos.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LGB2.4.4.2. Elabora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dos argumentos expresados nun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carta ao director, editorial, columna e artigo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B2.5. Comprende e interpreta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carta ao director, editorial, columna e artigo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LGB2.5.1. Diferencia os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carta ao director, editorial, columna e artigo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LGB2.5.2. Valora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dun texto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distingue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persuasi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B2.6.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mensaxes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que transmiten os textos publicitarios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B2.6. Comprende e interpreta as mensaxes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que transmiten os textos publicitarios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LGB2.6.1. Comprende e interpreta as mensaxes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que transmiten os textos publicitarios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(anuncios).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LGB2.6.2. Reflexiona e ten unha postura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mensaxes persuasivas que prove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B2.7. Lectura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que permita identificar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B2.7. Identificar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mensaxes discriminatorias.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LGB2 7.1. Reflexiona sobre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levan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ou mensaxes discriminatorias.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LGB2.7.2. Detecta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mensaxes discriminatorias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nos textos de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publicidade.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B2.8. Uso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dos recursos que ofrecen as bibliotecas e as TIC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complementaria.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B2.8. Usar e seleccionar materiais de consulta das bibliotecas e doutras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impresa ou en formato dixital.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LGB2.8.1. Selecciona contidos,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da consulta de materiais en distintos soportes.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LGB2.8.2.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rvese dos recursos que ofrecen as bibliotecas ou as TIC para integrar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B2.9. Uso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producir textos escritos adecuados, coherentes e ben cohesionados desde o punto de vista comunicativo (planificaci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B2.9. Empregar estratexias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axeitadas para producir escritos adecuados, coherentes e ben cohesionados desde o punto de vista comunicativo (planificaci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LGB2.9.1. Utiliza distintas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organizar o seu discurso (diferentes tipos de esquemas e mapas conceptuais).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LGB2.9.2. Utiliza o rexistro adecuado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 e do acto comunicativo.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LGB2.9.3. Ordena as ideas e estrutura os contidos en unidades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consecutivas e encadeadas con conectores e outros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LGB2.9.4.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as normas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rvese das ferramentas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ao seus alcance (correctores, dicionarios e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ticas) para aplicalas correctamente.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LGB2.9.5. Revisa o texto para comprobar que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 do texto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correcta e que non se cometen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gramaticais, de formato ou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TIC para corrixir e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escritos, para difundir os textos propios,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outros alleos e intercambiar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B2.10. Empregar as TIC para corrixir e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escritos, para difundir os textos propios,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outros alleos e intercambiar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LGB2.10.1. Usa as TIC para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textos: corrector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do procesador de textos, dicionarios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outras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especializadas no estudo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LGB2.10.2. Usa procesadores de textos para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escritos, especialmente na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traballos educativos, atendendo a cada unha das funcionalidades de cada elemento: encabezamento e p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numeraci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xinas,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ndice, esquemas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LGB2.10.3. Usa as TIC como medio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propios,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alleos e de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B2.11.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soporte impreso ou dixital,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pertencentes ao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laboral, administrativo e comercial.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B2.11. Producir, respectando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e de contido,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pertencentes a distintos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tanto en formato papel como dixital: laborais, administrativos e comerciais.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LGB2.11.1. Produce, respectando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e de contido, e en soporte tanto impreso como dixital,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pertencentes a distintos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mbitos: laboral (curr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culo, carta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ficha de 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empresas e redes sociais de procura de emprego), administrativo (carta administrativa e solicitude ou instancia) e comercial (carta comercial, carta de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impreso administrativo de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B2.12.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soporte impreso ou dixital, de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columnas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 xml:space="preserve">B2.12. Producir, en soporte impreso ou dixital,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columnas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 xml:space="preserve">LGB2.12.1. Crea, en soporte impreso ou dixital,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columnas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B2.13.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soporte impreso ou dixital de textos argumentativos, redactados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de distintas fontes.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B2.13. Producir en soporte impreso ou dixital textos argumentativos, redactados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de distintas fontes.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LGB2.13.1. Elabora, en soporte impreso ou dixital, textos argumentativos, redactados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de distintas fontes.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LGB2.13.2. Crea, en soporte impreso ou dixital, un texto argumentativo propio a partir dun tema dado sen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LGB2.13.3. Sintetiza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resume</w:t>
            </w:r>
            <w:r>
              <w:rPr>
                <w:rStyle w:val="Ninguno"/>
                <w:color w:val="7030a0"/>
                <w:u w:color="7030a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textos</w:t>
            </w:r>
            <w:r>
              <w:rPr>
                <w:rStyle w:val="Ninguno"/>
                <w:color w:val="7030a0"/>
                <w:u w:color="7030a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argumentativos sen repetir nin parafrasear o texto de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B2.14.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escritura como un instrumento de aprendizaxe,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enriquecemento persoal.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 xml:space="preserve">B2.14. Valorar a escritura como un instrumento moi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na aprendizaxe,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e no desenvolvemento do individuo.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LGB2.14.1. Identifica e describe os valores da escritura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como una ferramenta para organizar os pensamentos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como un instrumento para relacionarse cos demais e enriquecerse como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Funcionamento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suficientemente amplo e preciso, con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vocabulario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valores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preciso de diferentes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LGB3.1.1.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explica e usa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amplo e preciso de diferentes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LGB3.1.2.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explica e usa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diversa da lingua galega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formas verbais da lingua galega e das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frases.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correctamente as formas verbais e as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frases verbais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LGB3.2.1.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correctamente as formas verbais e as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frases verbais da lingua galega e distingue os diversos tipos.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palabras, os valores dos morfemas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combinatorias para crear novos termos e identificar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procedencia grega ou latina.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LGB3.3.1.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LGB3.3.2. Crea palabras novas utilizando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LGB3.3.3.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valores de prefixos e sufixos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combinatorias para crear novas palabras.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LGB3.3.4. Identifica a procedencia grega ou latina de prefixos e sufixos habituais no uso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B3.4.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fonolox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galego,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posibles interferencias (apertura das vogais de grao medio, o n velar ou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n).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LGB3.4.1.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adecuadamente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vogais de grao medio e ao n velar.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B3.5. Uso eficaz dos dicionarios e doutras fontes de consulta, tanto en papel como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especialmente sobre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uso (sem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ctico) e de normativa.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B3.5. Usar eficazmente os dicionarios e outras fontes de consulta, tanto en papel como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bidas, para progresar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para enriquecer o propio vocabulario.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LGB3.5.1. Usa eficazmente os dicionarios e outras fontes de consulta, tanto en papel como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especialmente sobre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uso (sem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ctico) e de normativa,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bidas, e para progresar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para ampliar o seu vocabulario.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B3.6.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xicas da lingua galega.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B3.6. Aplica e valora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LGB3.6.1. Aplica correctamente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 nos discursos orais e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LGB3.6.2.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valor funcional e social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e uso reflexivo da puntuaci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 cohesi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sint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B3.7. Analizar e usar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acordo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LGB3.7.1. Analiza e usa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acordo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B3.8. As principais regras de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impostas polos predicados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argumentos;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segundo a natureza do predicado.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enunciados 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identificando as principais regras de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impostas polo verbos.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LGB3.8.1.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enunciados e identifica a palabra nuclear que o organiza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ctica e semanticamente.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LGB3.8.2.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estrutura interna das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identificando o verbo e os seus complementos.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LGB3.8.3. Respecta a orde correcta dos elementos da estrutura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LGB3.8.4. Clasifica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segundo a natureza do predicado.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LGB3.8.5. Usa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correcta.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reflexivo dos nexos e conectores textuais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en particular os de causa e consecuencia, os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e os conclusivos, e mais dos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explicar e usar os nexos textuais de causa, consecuencia,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e os conclusivos,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LGB3.9.1.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explica e usa os nexos textuais de causa, consecuencia,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e os conclusivos,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interna.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B3.10.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dun texto,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e 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textos alleos e propios,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acordo con estes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metros.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B3.10. Identifica adecuadamente en textos alleos e propios a estrutura,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grafos, 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 elabora textos de acordo con estes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LGB3.10.1. Identifica a estrutura do texto, en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LGB3.10.2. Xustifica argumentadamente a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de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LGB3.10.3. Identifica a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en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LGB3.10.4. Elabora textos cunha estrutura apropiada, divididos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e empregando os mecanismos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CLL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B3.11.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trazos que permiten diferenciar e clasificar 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textuais, especialmente os argumentativos.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B3.11. Identificar e explicar os trazos que permiten diferenciar e clasificar 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textuais, especialmente os argumentativos.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LG3.11.1. Identifica e describe a estrutura e os trazos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textuais, especialmente nos argumentativos,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LGB3.11.2.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nun texto, e emprega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propias, os distintos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subxectividade.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B3.12.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contexto, do tema e do tipo de texto.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B3.12. Xustifica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do tema e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elabora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cunha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apropiada.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LGB3.12.1. Xustifica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do tema e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textual.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LGB3.12.2. Elabora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cunha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apropiada ao contexto, ao tema e ao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textual.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B3.13.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B3.13.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LGB3.13.1.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</w:t>
            </w:r>
            <w:r>
              <w:rPr>
                <w:rStyle w:val="Ninguno"/>
                <w:b w:val="1"/>
                <w:bCs w:val="1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e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B3.14.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B3.14.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LGB3.14.1.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4. Lingua e sociedade.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B4.1.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interpersoal e de sinal de identidade dun pobo. 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B4.2.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riqueza cultural da humanidade. 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B4.3.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linguas do mundo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B4.1. Valorar 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pobo, apreciar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describir o papel da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linguas do mundo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XXI.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LGB4.1.1. Valora a lingua como medio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 e argumenta fundamentadamente e cun discurso propio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LGB4.1.2. Valora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inclusivo, desde a lingua propia,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argumenta cun discurso propio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LGB4.1.3.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territorios que forman parte da comunidade lus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fona e sabe describir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dentro das linguas do mundo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culo XXI.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 xml:space="preserve">LGB4.1.4. Incorpora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os principais recursos da rede en 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(buscadores, enciclopedias e portais de noticias).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B4.4.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de Galicia. A presenza da lingua galega nos principais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contextos sociais e privados. Tendencias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B4.2. Describir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de Galicia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presenza da lingua galega nos principais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contextos sociais e privados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tendencias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LGB4.2.1.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estatal e auton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en materia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LGB4.2.2. Describe acertadamente con criterios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galega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LGB4.2.3. Analiza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linguas tirando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que incorpora os seus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LGB4.2.4. Describe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 e emprega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apropiada.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LGB4.2.5. Analiza as tendencias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a partir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B4.5. Proceso de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Desenvolvemento de actitudes positivas cara ao proceso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galego, favorecendo o xurdimento de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seu uso. Consciencia da necesidade e das potencialidades de enriquecemento persoal e colectivo do uso normalizado da lingua galega.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B4.3. Identificar os elementos do proceso normalizador e adquirir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seu uso asumindo a importancia da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no desenvolvemento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LGB4.3.1. Identifica os procedementos de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 axeitadamente a necesidade de continuar con este proceso na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LGB4.3.2. Distingue normativizaci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 axeitadamente cada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LGB4.3.3.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valora a importancia de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individual e socialmente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LGB.4.3.4.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axentes normalizadores en Galicia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B4.6.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e etapas da historia social da lingua galega desde 1916 ata a actualidade.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causas e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relevantes.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elementos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identificar as causas e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historia social, e sinalar as distintas etapas desde 1916.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LGB4.4.1.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elementos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desde 1916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LGB4.4.2.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acontecementos relevantes da historia social da lingua galega desde 1916 e elabora textos expositivos sobre as diferentes etapas.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LGB4.4.3. Identifica as causas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social da lingua galega desde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LGB4.4.4. Identifica as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social da lingua galega desde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LGB4.4.5.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textos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e das TIC, relacionados coa historia social da lingua galega desde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B4.7.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B4.5. Describir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LGB4.5.1. Describe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analiza criticamente textos (literarios e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ou documentos audiovisuais que traten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B4.8.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B4.6. Identificar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LGB4.6.1. Sinala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atribu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bles a calquera lingua e especialmente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galega e reb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teos cunha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LGB4.6.2. Analiza 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sobre as linguas, detecta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zos, en caso de os ter, e reb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teos argumentadamente.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B4.9.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principais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que caracterizan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galega e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ndar. Uso normalizado da variante dialectal propia da zona.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B4.7.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principais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que caracterizan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galega e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LGB4.7.1.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que caracterizan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LGB4.7.2.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trazos da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LGB4.7.3. Valora a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variedade unificadora.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8"/>
              </w:numPr>
            </w:pPr>
            <w:r>
              <w:rPr>
                <w:rStyle w:val="Ninguno"/>
                <w:rtl w:val="0"/>
              </w:rPr>
              <w:t>LGB4.7.4. Valora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da lingua galega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 e rexeita fundamentadamente calquera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sobre 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LGB4.7.5.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variedades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galega e describe o influxo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nelas.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literaria.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B5.1.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e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literatura galega de 1916 ata a actualidade.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B5.1. Identificar e comprender os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e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literatura galega de 1916 ata 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 xml:space="preserve"> LGLB5.1.1. Identifica os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e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literatura galega de 1916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LGLB5.1.2. Comprende e explica razoadamente os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literatura galega de 1916 ata a actualidade sinalando os seus principais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0"/>
              </w:numPr>
            </w:pPr>
            <w:r>
              <w:rPr>
                <w:rStyle w:val="Ninguno"/>
                <w:rtl w:val="0"/>
              </w:rPr>
              <w:t>B5.2.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lectura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comentario de obras representativas da literatura galega de 1916 ata a actualidade.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B5.2. Seleccionar, ler autonomamente e comentar obras representativas da literatura galega de 1916 ata a actualidade e relaciona o seu contido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de cada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LGLB5.2.1. Selecciona, seguindo criterios razoados, obras representativas da literatura galega de 1916 ata a actualidade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lectura.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4"/>
              </w:numPr>
            </w:pPr>
            <w:r>
              <w:rPr>
                <w:rStyle w:val="Ninguno"/>
                <w:rtl w:val="0"/>
              </w:rPr>
              <w:t>LGLB5.2.2. Le autonomamente obras ou textos representativas da literatura galega de 1916 ata a actualidade, resume o seu contido,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da literatura galega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LGB5.2.3. Comenta, de forma guiada ou libre, textos de obras da Literatura galega desde 1916 ata a actualidade,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da literatura galega correspondente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8"/>
              </w:numPr>
            </w:pPr>
            <w:r>
              <w:rPr>
                <w:rStyle w:val="Ninguno"/>
                <w:rtl w:val="0"/>
              </w:rPr>
              <w:t>LGLB5.2.4. Compara textos literarios dun mesmo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ou de diferentes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atendendo aos seus principais contidos,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pon todo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ou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B5.3. Lecturas expresivas e comprensivas,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lecturas dramatizadas de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 1916 ata a actualidade.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2"/>
              </w:numPr>
            </w:pPr>
            <w:r>
              <w:rPr>
                <w:rStyle w:val="Ninguno"/>
                <w:rtl w:val="0"/>
              </w:rPr>
              <w:t>B5.3. Ler expresiva e comprensivamente, facer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ler dramatizadamente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literatura galega de 1916 ata 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3"/>
              </w:numPr>
            </w:pPr>
            <w:r>
              <w:rPr>
                <w:rStyle w:val="Ninguno"/>
                <w:rtl w:val="0"/>
              </w:rPr>
              <w:t>LGLB5.3.1. Le expresiva, compresiva e/ou dramatizadamente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 1916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5"/>
              </w:numPr>
            </w:pPr>
            <w:r>
              <w:rPr>
                <w:rStyle w:val="Ninguno"/>
                <w:rtl w:val="0"/>
              </w:rPr>
              <w:t>LGLB5.3.2. Participa con proveito de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 1916 ata a actualidade e escribe/debate, argumentadamente, sobre os seus valores literarios.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0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B5.4.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individuais e/ou en grupo nos que se describan e analicen textos literarios representativos da literatura galega de 1916 ata a actualidade.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9"/>
              </w:numPr>
            </w:pPr>
            <w:r>
              <w:rPr>
                <w:rStyle w:val="Ninguno"/>
                <w:rtl w:val="0"/>
              </w:rPr>
              <w:t>B5.4. Elaborar traballos individuais e/ou en grupo nos que se describan e analicen textos representativos da literatura galega de 1916 ata 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LGLB5.4.1. Elabora traballos individual e/ou colectivamente nos que se describen e analizan textos representativos da literatura galega de 1916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B5.5. Consulta de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e de recursos das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4"/>
              </w:numPr>
            </w:pPr>
            <w:r>
              <w:rPr>
                <w:rStyle w:val="Ninguno"/>
                <w:rtl w:val="0"/>
              </w:rPr>
              <w:t>B5.5. Consultar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e recursos das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LGLB5.5.1. Consulta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LGLB5.5.2. Emprego de diferentes recursos das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0"/>
              </w:numPr>
            </w:pPr>
            <w:r>
              <w:rPr>
                <w:rStyle w:val="Ninguno"/>
                <w:rtl w:val="0"/>
              </w:rPr>
              <w:t>B5.6.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 co fin de desenvolver o gusto pola escrita e a capacidade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1"/>
              </w:numPr>
            </w:pPr>
            <w:r>
              <w:rPr>
                <w:rStyle w:val="Ninguno"/>
                <w:rtl w:val="0"/>
              </w:rPr>
              <w:t>B5.6. Crear ou recrear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 co fin de desenvolver o gusto pola escrita e a capacidade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2"/>
              </w:numPr>
            </w:pPr>
            <w:r>
              <w:rPr>
                <w:rStyle w:val="Ninguno"/>
                <w:rtl w:val="0"/>
              </w:rPr>
              <w:t>LGLB5.6.1. Crea ou recrea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LGLB5.6.2. Desenvolve o gusto pola escrita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4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6"/>
  </w:num>
  <w:num w:numId="169">
    <w:abstractNumId w:val="167"/>
  </w:num>
  <w:num w:numId="170">
    <w:abstractNumId w:val="168"/>
  </w:num>
  <w:num w:numId="171">
    <w:abstractNumId w:val="169"/>
  </w:num>
  <w:num w:numId="172">
    <w:abstractNumId w:val="170"/>
  </w:num>
  <w:num w:numId="173">
    <w:abstractNumId w:val="171"/>
  </w:num>
  <w:num w:numId="174">
    <w:abstractNumId w:val="172"/>
  </w:num>
  <w:num w:numId="175">
    <w:abstractNumId w:val="173"/>
  </w:num>
  <w:num w:numId="176">
    <w:abstractNumId w:val="174"/>
  </w:num>
  <w:num w:numId="177">
    <w:abstractNumId w:val="175"/>
  </w:num>
  <w:num w:numId="178">
    <w:abstractNumId w:val="176"/>
  </w:num>
  <w:num w:numId="179">
    <w:abstractNumId w:val="177"/>
  </w:num>
  <w:num w:numId="180">
    <w:abstractNumId w:val="178"/>
  </w:num>
  <w:num w:numId="181">
    <w:abstractNumId w:val="179"/>
  </w:num>
  <w:num w:numId="182">
    <w:abstractNumId w:val="180"/>
  </w:num>
  <w:num w:numId="183">
    <w:abstractNumId w:val="181"/>
  </w:num>
  <w:num w:numId="184">
    <w:abstractNumId w:val="182"/>
  </w:num>
  <w:num w:numId="185">
    <w:abstractNumId w:val="183"/>
  </w:num>
  <w:num w:numId="186">
    <w:abstractNumId w:val="184"/>
  </w:num>
  <w:num w:numId="187">
    <w:abstractNumId w:val="185"/>
  </w:num>
  <w:num w:numId="188">
    <w:abstractNumId w:val="186"/>
  </w:num>
  <w:num w:numId="189">
    <w:abstractNumId w:val="187"/>
  </w:num>
  <w:num w:numId="190">
    <w:abstractNumId w:val="188"/>
  </w:num>
  <w:num w:numId="191">
    <w:abstractNumId w:val="189"/>
  </w:num>
  <w:num w:numId="192">
    <w:abstractNumId w:val="190"/>
  </w:num>
  <w:num w:numId="193">
    <w:abstractNumId w:val="191"/>
  </w:num>
  <w:num w:numId="194">
    <w:abstractNumId w:val="192"/>
  </w:num>
  <w:num w:numId="195">
    <w:abstractNumId w:val="193"/>
  </w:num>
  <w:num w:numId="196">
    <w:abstractNumId w:val="194"/>
  </w:num>
  <w:num w:numId="197">
    <w:abstractNumId w:val="195"/>
  </w:num>
  <w:num w:numId="198">
    <w:abstractNumId w:val="196"/>
  </w:num>
  <w:num w:numId="199">
    <w:abstractNumId w:val="197"/>
  </w:num>
  <w:num w:numId="200">
    <w:abstractNumId w:val="198"/>
  </w:num>
  <w:num w:numId="201">
    <w:abstractNumId w:val="199"/>
  </w:num>
  <w:num w:numId="202">
    <w:abstractNumId w:val="200"/>
  </w:num>
  <w:num w:numId="203">
    <w:abstractNumId w:val="201"/>
  </w:num>
  <w:num w:numId="204">
    <w:abstractNumId w:val="202"/>
  </w:num>
  <w:num w:numId="205">
    <w:abstractNumId w:val="203"/>
  </w:num>
  <w:num w:numId="206">
    <w:abstractNumId w:val="204"/>
  </w:num>
  <w:num w:numId="207">
    <w:abstractNumId w:val="205"/>
  </w:num>
  <w:num w:numId="208">
    <w:abstractNumId w:val="206"/>
  </w:num>
  <w:num w:numId="209">
    <w:abstractNumId w:val="207"/>
  </w:num>
  <w:num w:numId="210">
    <w:abstractNumId w:val="208"/>
  </w:num>
  <w:num w:numId="211">
    <w:abstractNumId w:val="209"/>
  </w:num>
  <w:num w:numId="212">
    <w:abstractNumId w:val="210"/>
  </w:num>
  <w:num w:numId="213">
    <w:abstractNumId w:val="211"/>
  </w:num>
  <w:num w:numId="214">
    <w:abstractNumId w:val="212"/>
  </w:num>
  <w:num w:numId="215">
    <w:abstractNumId w:val="213"/>
  </w:num>
  <w:num w:numId="216">
    <w:abstractNumId w:val="214"/>
  </w:num>
  <w:num w:numId="217">
    <w:abstractNumId w:val="215"/>
  </w:num>
  <w:num w:numId="218">
    <w:abstractNumId w:val="216"/>
  </w:num>
  <w:num w:numId="219">
    <w:abstractNumId w:val="217"/>
  </w:num>
  <w:num w:numId="220">
    <w:abstractNumId w:val="218"/>
  </w:num>
  <w:num w:numId="221">
    <w:abstractNumId w:val="219"/>
  </w:num>
  <w:num w:numId="222">
    <w:abstractNumId w:val="220"/>
  </w:num>
  <w:num w:numId="223">
    <w:abstractNumId w:val="221"/>
  </w:num>
  <w:num w:numId="224">
    <w:abstractNumId w:val="222"/>
  </w:num>
  <w:num w:numId="225">
    <w:abstractNumId w:val="223"/>
  </w:num>
  <w:num w:numId="226">
    <w:abstractNumId w:val="224"/>
  </w:num>
  <w:num w:numId="227">
    <w:abstractNumId w:val="225"/>
  </w:num>
  <w:num w:numId="228">
    <w:abstractNumId w:val="226"/>
  </w:num>
  <w:num w:numId="229">
    <w:abstractNumId w:val="227"/>
  </w:num>
  <w:num w:numId="230">
    <w:abstractNumId w:val="228"/>
  </w:num>
  <w:num w:numId="231">
    <w:abstractNumId w:val="229"/>
  </w:num>
  <w:num w:numId="232">
    <w:abstractNumId w:val="230"/>
  </w:num>
  <w:num w:numId="233">
    <w:abstractNumId w:val="231"/>
  </w:num>
  <w:num w:numId="234">
    <w:abstractNumId w:val="232"/>
  </w:num>
  <w:num w:numId="235">
    <w:abstractNumId w:val="233"/>
  </w:num>
  <w:num w:numId="236">
    <w:abstractNumId w:val="234"/>
  </w:num>
  <w:num w:numId="237">
    <w:abstractNumId w:val="235"/>
  </w:num>
  <w:num w:numId="238">
    <w:abstractNumId w:val="236"/>
  </w:num>
  <w:num w:numId="239">
    <w:abstractNumId w:val="237"/>
  </w:num>
  <w:num w:numId="240">
    <w:abstractNumId w:val="238"/>
  </w:num>
  <w:num w:numId="241">
    <w:abstractNumId w:val="239"/>
  </w:num>
  <w:num w:numId="242">
    <w:abstractNumId w:val="240"/>
  </w:num>
  <w:num w:numId="243">
    <w:abstractNumId w:val="241"/>
  </w:num>
  <w:num w:numId="244">
    <w:abstractNumId w:val="242"/>
  </w:num>
  <w:num w:numId="245">
    <w:abstractNumId w:val="243"/>
  </w:num>
  <w:num w:numId="246">
    <w:abstractNumId w:val="244"/>
  </w:num>
  <w:num w:numId="247">
    <w:abstractNumId w:val="245"/>
  </w:num>
  <w:num w:numId="248">
    <w:abstractNumId w:val="246"/>
  </w:num>
  <w:num w:numId="249">
    <w:abstractNumId w:val="247"/>
  </w:num>
  <w:num w:numId="250">
    <w:abstractNumId w:val="248"/>
  </w:num>
  <w:num w:numId="251">
    <w:abstractNumId w:val="249"/>
  </w:num>
  <w:num w:numId="252">
    <w:abstractNumId w:val="250"/>
  </w:num>
  <w:num w:numId="253">
    <w:abstractNumId w:val="251"/>
  </w:num>
  <w:num w:numId="254">
    <w:abstractNumId w:val="252"/>
  </w:num>
  <w:num w:numId="255">
    <w:abstractNumId w:val="253"/>
  </w:num>
  <w:num w:numId="256">
    <w:abstractNumId w:val="254"/>
  </w:num>
  <w:num w:numId="257">
    <w:abstractNumId w:val="255"/>
  </w:num>
  <w:num w:numId="258">
    <w:abstractNumId w:val="256"/>
  </w:num>
  <w:num w:numId="259">
    <w:abstractNumId w:val="257"/>
  </w:num>
  <w:num w:numId="260">
    <w:abstractNumId w:val="258"/>
  </w:num>
  <w:num w:numId="261">
    <w:abstractNumId w:val="259"/>
  </w:num>
  <w:num w:numId="262">
    <w:abstractNumId w:val="260"/>
  </w:num>
  <w:num w:numId="263">
    <w:abstractNumId w:val="261"/>
  </w:num>
  <w:num w:numId="264">
    <w:abstractNumId w:val="262"/>
  </w:num>
  <w:num w:numId="265">
    <w:abstractNumId w:val="263"/>
  </w:num>
  <w:num w:numId="266">
    <w:abstractNumId w:val="264"/>
  </w:num>
  <w:num w:numId="267">
    <w:abstractNumId w:val="265"/>
  </w:num>
  <w:num w:numId="268">
    <w:abstractNumId w:val="266"/>
  </w:num>
  <w:num w:numId="269">
    <w:abstractNumId w:val="267"/>
  </w:num>
  <w:num w:numId="270">
    <w:abstractNumId w:val="268"/>
  </w:num>
  <w:num w:numId="271">
    <w:abstractNumId w:val="269"/>
  </w:num>
  <w:num w:numId="272">
    <w:abstractNumId w:val="270"/>
  </w:num>
  <w:num w:numId="273">
    <w:abstractNumId w:val="271"/>
  </w:num>
  <w:num w:numId="274">
    <w:abstractNumId w:val="272"/>
  </w:num>
  <w:num w:numId="275">
    <w:abstractNumId w:val="273"/>
  </w:num>
  <w:num w:numId="276">
    <w:abstractNumId w:val="274"/>
  </w:num>
  <w:num w:numId="277">
    <w:abstractNumId w:val="275"/>
  </w:num>
  <w:num w:numId="278">
    <w:abstractNumId w:val="276"/>
  </w:num>
  <w:num w:numId="279">
    <w:abstractNumId w:val="277"/>
  </w:num>
  <w:num w:numId="280">
    <w:abstractNumId w:val="278"/>
  </w:num>
  <w:num w:numId="281">
    <w:abstractNumId w:val="279"/>
  </w:num>
  <w:num w:numId="282">
    <w:abstractNumId w:val="280"/>
  </w:num>
  <w:num w:numId="283">
    <w:abstractNumId w:val="281"/>
  </w:num>
  <w:num w:numId="284">
    <w:abstractNumId w:val="282"/>
  </w:num>
  <w:num w:numId="285">
    <w:abstractNumId w:val="283"/>
  </w:num>
  <w:num w:numId="286">
    <w:abstractNumId w:val="284"/>
  </w:num>
  <w:num w:numId="287">
    <w:abstractNumId w:val="285"/>
  </w:num>
  <w:num w:numId="288">
    <w:abstractNumId w:val="286"/>
  </w:num>
  <w:num w:numId="289">
    <w:abstractNumId w:val="287"/>
  </w:num>
  <w:num w:numId="290">
    <w:abstractNumId w:val="288"/>
  </w:num>
  <w:num w:numId="291">
    <w:abstractNumId w:val="289"/>
  </w:num>
  <w:num w:numId="292">
    <w:abstractNumId w:val="290"/>
  </w:num>
  <w:num w:numId="293">
    <w:abstractNumId w:val="291"/>
  </w:num>
  <w:num w:numId="294">
    <w:abstractNumId w:val="292"/>
  </w:num>
  <w:num w:numId="295">
    <w:abstractNumId w:val="293"/>
  </w:num>
  <w:num w:numId="296">
    <w:abstractNumId w:val="294"/>
  </w:num>
  <w:num w:numId="297">
    <w:abstractNumId w:val="295"/>
  </w:num>
  <w:num w:numId="298">
    <w:abstractNumId w:val="296"/>
  </w:num>
  <w:num w:numId="299">
    <w:abstractNumId w:val="297"/>
  </w:num>
  <w:num w:numId="300">
    <w:abstractNumId w:val="298"/>
  </w:num>
  <w:num w:numId="301">
    <w:abstractNumId w:val="299"/>
  </w:num>
  <w:num w:numId="302">
    <w:abstractNumId w:val="300"/>
  </w:num>
  <w:num w:numId="303">
    <w:abstractNumId w:val="301"/>
  </w:num>
  <w:num w:numId="304">
    <w:abstractNumId w:val="302"/>
  </w:num>
  <w:num w:numId="305">
    <w:abstractNumId w:val="303"/>
  </w:num>
  <w:num w:numId="306">
    <w:abstractNumId w:val="304"/>
  </w:num>
  <w:num w:numId="307">
    <w:abstractNumId w:val="305"/>
  </w:num>
  <w:num w:numId="308">
    <w:abstractNumId w:val="306"/>
  </w:num>
  <w:num w:numId="309">
    <w:abstractNumId w:val="307"/>
  </w:num>
  <w:num w:numId="310">
    <w:abstractNumId w:val="308"/>
  </w:num>
  <w:num w:numId="311">
    <w:abstractNumId w:val="309"/>
  </w:num>
  <w:num w:numId="312">
    <w:abstractNumId w:val="310"/>
  </w:num>
  <w:num w:numId="313">
    <w:abstractNumId w:val="311"/>
  </w:num>
  <w:num w:numId="314">
    <w:abstractNumId w:val="312"/>
  </w:num>
  <w:num w:numId="315">
    <w:abstractNumId w:val="313"/>
  </w:num>
  <w:num w:numId="316">
    <w:abstractNumId w:val="314"/>
  </w:num>
  <w:num w:numId="317">
    <w:abstractNumId w:val="315"/>
  </w:num>
  <w:num w:numId="318">
    <w:abstractNumId w:val="316"/>
  </w:num>
  <w:num w:numId="319">
    <w:abstractNumId w:val="317"/>
  </w:num>
  <w:num w:numId="320">
    <w:abstractNumId w:val="318"/>
  </w:num>
  <w:num w:numId="321">
    <w:abstractNumId w:val="319"/>
  </w:num>
  <w:num w:numId="322">
    <w:abstractNumId w:val="320"/>
  </w:num>
  <w:num w:numId="323">
    <w:abstractNumId w:val="321"/>
  </w:num>
  <w:num w:numId="324">
    <w:abstractNumId w:val="322"/>
  </w:num>
  <w:num w:numId="325">
    <w:abstractNumId w:val="323"/>
  </w:num>
  <w:num w:numId="326">
    <w:abstractNumId w:val="324"/>
  </w:num>
  <w:num w:numId="327">
    <w:abstractNumId w:val="325"/>
  </w:num>
  <w:num w:numId="328">
    <w:abstractNumId w:val="326"/>
  </w:num>
  <w:num w:numId="329">
    <w:abstractNumId w:val="327"/>
  </w:num>
  <w:num w:numId="330">
    <w:abstractNumId w:val="328"/>
  </w:num>
  <w:num w:numId="331">
    <w:abstractNumId w:val="329"/>
  </w:num>
  <w:num w:numId="332">
    <w:abstractNumId w:val="330"/>
  </w:num>
  <w:num w:numId="333">
    <w:abstractNumId w:val="331"/>
  </w:num>
  <w:num w:numId="334">
    <w:abstractNumId w:val="332"/>
  </w:num>
  <w:num w:numId="335">
    <w:abstractNumId w:val="333"/>
  </w:num>
  <w:num w:numId="336">
    <w:abstractNumId w:val="334"/>
  </w:num>
  <w:num w:numId="337">
    <w:abstractNumId w:val="335"/>
  </w:num>
  <w:num w:numId="338">
    <w:abstractNumId w:val="336"/>
  </w:num>
  <w:num w:numId="339">
    <w:abstractNumId w:val="337"/>
  </w:num>
  <w:num w:numId="340">
    <w:abstractNumId w:val="338"/>
  </w:num>
  <w:num w:numId="341">
    <w:abstractNumId w:val="339"/>
  </w:num>
  <w:num w:numId="342">
    <w:abstractNumId w:val="340"/>
  </w:num>
  <w:num w:numId="343">
    <w:abstractNumId w:val="341"/>
  </w:num>
  <w:num w:numId="344">
    <w:abstractNumId w:val="342"/>
  </w:num>
  <w:num w:numId="345">
    <w:abstractNumId w:val="343"/>
  </w:num>
  <w:num w:numId="346">
    <w:abstractNumId w:val="344"/>
  </w:num>
  <w:num w:numId="347">
    <w:abstractNumId w:val="345"/>
  </w:num>
  <w:num w:numId="348">
    <w:abstractNumId w:val="346"/>
  </w:num>
  <w:num w:numId="349">
    <w:abstractNumId w:val="347"/>
  </w:num>
  <w:num w:numId="350">
    <w:abstractNumId w:val="348"/>
  </w:num>
  <w:num w:numId="351">
    <w:abstractNumId w:val="349"/>
  </w:num>
  <w:num w:numId="352">
    <w:abstractNumId w:val="350"/>
  </w:num>
  <w:num w:numId="353">
    <w:abstractNumId w:val="351"/>
  </w:num>
  <w:num w:numId="354">
    <w:abstractNumId w:val="352"/>
  </w:num>
  <w:num w:numId="355">
    <w:abstractNumId w:val="353"/>
  </w:num>
  <w:num w:numId="356">
    <w:abstractNumId w:val="354"/>
  </w:num>
  <w:num w:numId="357">
    <w:abstractNumId w:val="355"/>
  </w:num>
  <w:num w:numId="358">
    <w:abstractNumId w:val="356"/>
  </w:num>
  <w:num w:numId="359">
    <w:abstractNumId w:val="357"/>
  </w:num>
  <w:num w:numId="360">
    <w:abstractNumId w:val="358"/>
  </w:num>
  <w:num w:numId="361">
    <w:abstractNumId w:val="359"/>
  </w:num>
  <w:num w:numId="362">
    <w:abstractNumId w:val="360"/>
  </w:num>
  <w:num w:numId="363">
    <w:abstractNumId w:val="361"/>
  </w:num>
  <w:num w:numId="364">
    <w:abstractNumId w:val="362"/>
  </w:num>
  <w:num w:numId="365">
    <w:abstractNumId w:val="363"/>
  </w:num>
  <w:num w:numId="366">
    <w:abstractNumId w:val="364"/>
  </w:num>
  <w:num w:numId="367">
    <w:abstractNumId w:val="365"/>
  </w:num>
  <w:num w:numId="368">
    <w:abstractNumId w:val="366"/>
  </w:num>
  <w:num w:numId="369">
    <w:abstractNumId w:val="367"/>
  </w:num>
  <w:num w:numId="370">
    <w:abstractNumId w:val="368"/>
  </w:num>
  <w:num w:numId="371">
    <w:abstractNumId w:val="369"/>
  </w:num>
  <w:num w:numId="372">
    <w:abstractNumId w:val="370"/>
  </w:num>
  <w:num w:numId="373">
    <w:abstractNumId w:val="371"/>
  </w:num>
  <w:num w:numId="374">
    <w:abstractNumId w:val="372"/>
  </w:num>
  <w:num w:numId="375">
    <w:abstractNumId w:val="373"/>
  </w:num>
  <w:num w:numId="376">
    <w:abstractNumId w:val="374"/>
  </w:num>
  <w:num w:numId="377">
    <w:abstractNumId w:val="375"/>
  </w:num>
  <w:num w:numId="378">
    <w:abstractNumId w:val="376"/>
  </w:num>
  <w:num w:numId="379">
    <w:abstractNumId w:val="377"/>
  </w:num>
  <w:num w:numId="380">
    <w:abstractNumId w:val="378"/>
  </w:num>
  <w:num w:numId="381">
    <w:abstractNumId w:val="379"/>
  </w:num>
  <w:num w:numId="382">
    <w:abstractNumId w:val="380"/>
  </w:num>
  <w:num w:numId="383">
    <w:abstractNumId w:val="381"/>
  </w:num>
  <w:num w:numId="384">
    <w:abstractNumId w:val="382"/>
  </w:num>
  <w:num w:numId="385">
    <w:abstractNumId w:val="383"/>
  </w:num>
  <w:num w:numId="386">
    <w:abstractNumId w:val="384"/>
  </w:num>
  <w:num w:numId="387">
    <w:abstractNumId w:val="385"/>
  </w:num>
  <w:num w:numId="388">
    <w:abstractNumId w:val="386"/>
  </w:num>
  <w:num w:numId="389">
    <w:abstractNumId w:val="387"/>
  </w:num>
  <w:num w:numId="390">
    <w:abstractNumId w:val="388"/>
  </w:num>
  <w:num w:numId="391">
    <w:abstractNumId w:val="389"/>
  </w:num>
  <w:num w:numId="392">
    <w:abstractNumId w:val="390"/>
  </w:num>
  <w:num w:numId="393">
    <w:abstractNumId w:val="391"/>
  </w:num>
  <w:num w:numId="394">
    <w:abstractNumId w:val="392"/>
  </w:num>
  <w:num w:numId="395">
    <w:abstractNumId w:val="393"/>
  </w:num>
  <w:num w:numId="396">
    <w:abstractNumId w:val="394"/>
  </w:num>
  <w:num w:numId="397">
    <w:abstractNumId w:val="395"/>
  </w:num>
  <w:num w:numId="398">
    <w:abstractNumId w:val="396"/>
  </w:num>
  <w:num w:numId="399">
    <w:abstractNumId w:val="397"/>
  </w:num>
  <w:num w:numId="400">
    <w:abstractNumId w:val="398"/>
  </w:num>
  <w:num w:numId="401">
    <w:abstractNumId w:val="399"/>
  </w:num>
  <w:num w:numId="402">
    <w:abstractNumId w:val="400"/>
  </w:num>
  <w:num w:numId="403">
    <w:abstractNumId w:val="401"/>
  </w:num>
  <w:num w:numId="404">
    <w:abstractNumId w:val="402"/>
  </w:num>
  <w:num w:numId="405">
    <w:abstractNumId w:val="403"/>
  </w:num>
  <w:num w:numId="406">
    <w:abstractNumId w:val="404"/>
  </w:num>
  <w:num w:numId="407">
    <w:abstractNumId w:val="405"/>
  </w:num>
  <w:num w:numId="408">
    <w:abstractNumId w:val="406"/>
  </w:num>
  <w:num w:numId="409">
    <w:abstractNumId w:val="407"/>
  </w:num>
  <w:num w:numId="410">
    <w:abstractNumId w:val="408"/>
  </w:num>
  <w:num w:numId="411">
    <w:abstractNumId w:val="409"/>
  </w:num>
  <w:num w:numId="412">
    <w:abstractNumId w:val="410"/>
  </w:num>
  <w:num w:numId="413">
    <w:abstractNumId w:val="411"/>
  </w:num>
  <w:num w:numId="414">
    <w:abstractNumId w:val="412"/>
  </w:num>
  <w:num w:numId="415">
    <w:abstractNumId w:val="413"/>
  </w:num>
  <w:num w:numId="416">
    <w:abstractNumId w:val="414"/>
  </w:num>
  <w:num w:numId="417">
    <w:abstractNumId w:val="415"/>
  </w:num>
  <w:num w:numId="418">
    <w:abstractNumId w:val="416"/>
  </w:num>
  <w:num w:numId="419">
    <w:abstractNumId w:val="417"/>
  </w:num>
  <w:num w:numId="420">
    <w:abstractNumId w:val="418"/>
  </w:num>
  <w:num w:numId="421">
    <w:abstractNumId w:val="419"/>
  </w:num>
  <w:num w:numId="422">
    <w:abstractNumId w:val="420"/>
  </w:num>
  <w:num w:numId="423">
    <w:abstractNumId w:val="421"/>
  </w:num>
  <w:num w:numId="424">
    <w:abstractNumId w:val="422"/>
  </w:num>
  <w:num w:numId="425">
    <w:abstractNumId w:val="42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