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VE_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 xml:space="preserve">Valores 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ticos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 materia de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 ten como obxectivo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 orientar o alumnado adolescente na escolla do seu proxecto de vida persoal. A orientaci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que ese proxecto se vaia enchendo de xeito acorde coa racionalidade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ctica. Isto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que o proxecto, por racional, vai requirir virtudes intelectuais como o rigor, a coherencia, a honradez intelectual ou o apego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realidade. Pola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desa racionalidade, o proxecto requirir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que o alumnado vaia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ndo, desde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un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digo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 de valores e normas que determinar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para guiar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conduta de tal xeito que realce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dignidade persoal e, ao mesmo tempo, permita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plena e feliz como persoas e a promoci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sociais marcadas polo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outras persoas, o respecto cara a elas, e pola finalidade de alcanzar cotas cada vez maiores de xustiza, tanto no nivel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ximo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persoa como no nivel global.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plano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ctico,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consecuci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competencias clave. Resulta evidente que o obxectivo de alcanzar maiores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constituci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como materia. Pero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require a posta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da competencia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pola necesidade de rigor e claridade na exposici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propias ideas, e da capacidade dial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para comprender os puntos de vista alleos e aprender deles.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resulta indispensable fomentar tanto a competencia de aprender a aprender como a de sentido da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pois ambas inciden na necesidade de crecemento persoal, tanto na orde do exercicio dos procesos cognitivos como na do aprecio pola creatividade, o sentido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e o non-estancamento. Para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tica, ademais,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dialogar con pensadores/as que, coas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antropol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xicas,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ticas e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ticas, foron moldeando tanto a nosa cultura como os valores de respecto, non-violencia, liberdade, igualdade entre as persoas, solidariedade e pluralismo; valores que son o coraz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Declaraci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Universal dos Dereitos Humanos (DUDH).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desde eses valores como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analiza o traballo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polo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traballa 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non desde unha perspectiva substantiva, pero si desde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da actividade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fico-tecnol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 como actividade que debe ser acorde a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ticos universais, tanto nos seus procedementos como nos resultados que dela se poidan obter. Por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ltimo, a materia 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stase a desenvolver nos alumnos e nas alumnas, tanto en traballos colaborativos como en tarefas individuais, a competencia dixital, que lles permita acceder e seleccionar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procesala e plasmar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 produtos cunha innegable capacidade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Ap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ntase,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a oportunidade que brinda a materia para 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activas e contextualizadas que faciliten a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alumnado en traballos cooperativos,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tarefas, a aprendizaxe baseada en problemas, o estudo de casos, o traballo por retos, etc.,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todas elas que lle confiren ao alumnado o papel de axente activo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Poucas materias afondan no tratamento dos elementos transversais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como a de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ticos, tendo alg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 deses elementos, como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 e constitucional, como parte nuclear, e necesitando o concurso dos outros, como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lectura, a correcci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e escrita, o uso de ferramentas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audiovisual e outros elementos de TIC, ou a aposta polo emprendemento como ant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tese do estancamento e a pasividade. Pero, ademais, na materia ab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rdanse temas como o desenvolvemento sustentable, o abuso e o maltrato de persoas con discapacidade, ou o fomento da igualdade de oportunidades, porque nestes e en outros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a quen ten que orientar a nosa conduta.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da materia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estruturado en seis bloques 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 con enfoques, perspectivas e niveis de fondura diferente. Son os seguintes: "A dignidade da persoa", "A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o respecto e a igualdade nas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interpersoais", "A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tica", "A xustiza e a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tica", "Os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ticos, o dereito, a Declaraci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Universal dos Dereitos Humanos (DUDH) e outros tratados internacionais sobre dereitos humanos" e, por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ltimo, "Os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 ciencia e 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a". As diferenzas entre bloques e o ter en conta os diversos momentos do desenvolvemento cognitivo do alumnado nesta etapa foron os motivos determinantes de que, no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do primeiro ciclo, os alumnos e as alumnas de primeiro de ESO traballen o referido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personalidade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constituci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ineludibilidade dos problemas morais e a introduci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e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tica. En segundo de ESO ab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rdanse as achegas que, no campo da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moral, fixeron os/as grandes pensadores/as e fil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sofos/as da historia,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as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necesarias entre o campo da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tica, o do dereito e o da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tica;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nas que o concepto de xustiza ocupa un papel central. En terceiro de ESO, curso final do ciclo, os temas atinxen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configuraci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vida social e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tica, pondo como criterio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sico dunha sociedade xusta o respecto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DUDH e os valores que a conforman, e vendo que tanto a Constituci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ola como o Estatuto de Autonom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 Galicia se axustan a este criterio e o enriquecen. No cuarto curso da etapa ret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manse xa, pero desde un nivel de afondamento superior, todos os temas que foron xurdindo nos cursos previos, tendo como horizonte que o alumnado, ao final da etapa, estea xa capacitado para levar a cabo o proxecto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importantes de aqueles nos que se embarcar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n: o dunha vida persoal e social digna e satisfactoria.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 xml:space="preserve">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ticos. 3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 xml:space="preserve">ESO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A xustiza e a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 xml:space="preserve">B4.1. A democracia como forma de goberno na que se plasman os principios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da DUDH.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B4.2. O Estado de dereito.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B4.3.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da unidade: democracia,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n/cidad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soberan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persoal, igualdade, xustiza, representatividade, etc.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B4.4. 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poderes. A proposta de Montesquieu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control do Estado por parte da cidadan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 xml:space="preserve">B4.1. Xustificar racionalmente a necesidade dos valores e principios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contidos na DUDH, como fundamento universal das democracias durante os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culos XX e XXI, destacando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cos conceptos de "Estado de dereito" e "divisi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poderes".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VEB4.1.1. Fundamenta racionalmente e eticamente a 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democracia como un sistema que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por riba doutras formas de goberno, polo feito de incorporar nos seus principios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ticos sinalados na DUDH.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VEB4.1.2. Define o concepto de "Estado de dereito" e establece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coa defensa dos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vicos na sociedade democr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VEB4.1.3. Describe o significado dos seguintes conceptos e establece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eles: democracia,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n/cidad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soberan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persoal, igualdade, xustiza, representatividade,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VEB4.1.4. Explica a 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poderes proposta por Montesquieu e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desempe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o poder lexislativo, o executivo e o xudicial no Estado democr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tico, como instrumento para evitar o monopolio do poder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e como medio que permite aos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o control do Estado.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B4.5. Deber moral da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cidad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no exercicio da democracia.</w:t>
            </w:r>
          </w:p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B4.6. Riscos de democracias que violen os dereitos humanos.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necesidade da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activa dos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 das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na vida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do Estado coa finalidade de evitar os riscos dunha democracia que viole os dereitos humanos.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VEB4.2.1. Asume e explica o deber moral e civil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os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 as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 de participar activamente no exercicio da democracia, coa finalidade de que se respecten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vicos no seo do Estado.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VEB4.2.2. Define a magnitude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dos riscos que existen nos gobernos democr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ticos cando non se respectan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da DUDH (dexeneraci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demagoxia, ditadura das maior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escasa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etc.) e formula posibles medidas para evitalos.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B4.7. A Constituci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ola: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nos que se fundamenta e conceptos preliminares que establece.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B4.3.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valorar os fundamentos da Constituci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ola de 1978, identificando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dos que parte e os conceptos preliminares que establece.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 xml:space="preserve">VEB4.3.1. Identifica e aprecia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salientables nos que se fundamenta a Constituci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ola, e sinala a orixe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lexitimidade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finalidade, mediante a lectura comprensiva e comentada do seu pre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mbulo.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VEB4.3.2. Describe os conceptos preliminares delimitados na Constituci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dimensi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(naci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ola, pluralidade ideol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ou papel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atribu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das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Forzas Armadas),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lectura comprensiva e comentada dos artigos 1 ao 9.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B4.8. Dereitos e liberdades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blicas fundamentais na Constituci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B4.4. Amosar respecto pola Constituci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identificar nela, mediante unha lectura explicativa e comentada, os dereitos e os deberes do individuo como persoa e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ou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apreciando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DUDH, coa finalidade de asumir de xeito consciente e responsable os principios de convivencia que ben rexer no Estado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VEB4.4.1. Sinala e comenta a importancia dos "dereitos e as liberdades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blicas fundamentais da persoa" establecidos na Constituci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liberdade ideol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xica, relixiosa e de culto;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cter aconfesional do Estado; dereito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libre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ideas e pensamentos; e dereito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reuni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tica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libre asociaci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os seus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B4.9.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ola aos principios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da DUDH.</w:t>
            </w:r>
          </w:p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B4.10. Deberes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na Constituci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ola.</w:t>
            </w:r>
          </w:p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B4.11. Responsabilidade fiscal e principios reitores da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social e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na Constituci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B4.5. Sinalar e apreciar a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ola aos principios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definidos pola DUDH, mediante a lectura comentada e reflexiva dos "dereitos e deberes dos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ns" (artigos do 30 ao 38) e dos "principios reitores da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social e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mica" (artigos do 39 ao 52).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VEB4.5.1.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aprecia na Constituci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DUDH, e sinala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en que se fundamentan os dereitos e os deberes dos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 das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principios reitores da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social e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VEB4.5.2. Explica e asume os deberes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que establece a Constituci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ord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naos segundo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importancia, xustificando a orde elixida.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VEB4.5.3. Achega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xustificar a importancia que ten, para o bo funcionamento da democracia, o feito de que os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as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sexan conscientes non s</w:t>
            </w:r>
            <w:r>
              <w:rPr>
                <w:rStyle w:val="Ninguno"/>
                <w:rtl w:val="0"/>
              </w:rPr>
              <w:t xml:space="preserve">ó </w:t>
            </w:r>
            <w:r>
              <w:rPr>
                <w:rStyle w:val="Ninguno"/>
                <w:rtl w:val="0"/>
              </w:rPr>
              <w:t>dos seus dereitos, sen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tam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obrigas como un deber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vico,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dico e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VEB4.5.4.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responsabilidade fiscal dos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 da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cos orzamentos xerais do Estado como un deber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que contrib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ao desenvolvemento do ben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B4.12. Estatuto de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Galicia: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 preliminar;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 primeiro, cap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tulos I e II.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B4.6.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valorar os elementos esenciais do Estatuto de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Galicia segundo aparece no seu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 preliminar e no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 primeiro, cap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tulos I e II.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VEB4.6.1. Sinala e comenta,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traballo colaborativo, os elementos esenciais do Estatuto de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Galicia recollidos no seu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 preliminar.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VEB4.6.2. Identifica e valora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sinaladas no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 I sobre o "poder galego".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VEB4.6.3. Identifica e valora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 Parlamento sinaladas no cap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 I, e da Xunta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Presidencia, segundo o cap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 II.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B4.13. Desenvolvemento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da Uni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Europea (UE): obxectivos e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en que se fundamenta, de acordo coa DUDH.</w:t>
            </w:r>
          </w:p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B4.14. Logros alcanzados pola UE en beneficio dos seus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B4.7.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elementos esenciais da UE, analizando os beneficios recibidos e as responsabilidades adquiridas polos estados membros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cidadan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coa finalidade de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utilidade e os logros alcanzados por esta.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VEB4.7.1. Describe a integraci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da UE, o seu desenvolvemento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rico desde 1951, os seus obxectivos e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nos que se fundamenta, de acordo coa DUDH.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VEB4.7.2. Identifica e aprecia a importancia dos logros alcanzados pola UE e o beneficio que estes supuxeron para a vida dos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 das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(anulaci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fronteiras e restrici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alfandegueiras, libre circulaci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persoas e capitais, etc.),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 xml:space="preserve">como as obrigas adquiridas en diferentes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(econ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mico,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tico, da seguridade e a paz,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 xml:space="preserve">Bloque 5.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o dereito, a Declaraci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Universal dos Dereitos Humanos (DUDH) e outros tratados internacionais sobre dereitos humanos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B5.1.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entre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dereito.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B5.2.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legalidade e lexitimidade.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B5.1. Sinalar a vinculaci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entre 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o dereito e a xustiza,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semellanzas, diferenzas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analizar o significado dos termos de legalidade e lexitimidade.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VEB5.1.1. Busca e selecciona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xinas web, para identificar as diferenzas, semellanzas e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nculos existentes entre 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o Dereito, e entre a legalidade e a lexitimidade, elaborando e presentando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fundamentadas.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B5.3. Xustificaci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normas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dicas.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B5.4. Convencionalismo dos sofistas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B5.5. Iusnaturalismo. Iusnaturalismo de Locke.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B5.6. Iuspositivismo de Kelsen.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B5.2. Explicar o problema da xustificaci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normas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dicas,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das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do dereito natural ou iusnaturalismo, o convencionalismo e o positivismo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dico, identificando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pensamento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dico de determinados/as fil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sofos/as, coa finalidade de ir conformando unha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argumentada sobre a fundamentaci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das leis.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VEB5.2.1. Elabora en grupo unha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soporte dixital sobre 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iusnaturalista do dereito, o seu obxectivo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identificando na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de Locke un exemplo desta no que se refire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orixe das leis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dicas,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validez e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lle atrib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ao Estado.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VEB5.2.2. Destaca e valora, no pensamento sofista, a distinci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"physis" e "nomos", describindo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convencionalismo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dico, e elabora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argumentadas arredor deste tema.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VEB5.2.3. Analiza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o positivismo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dico de Kelsen, nomeadamente no relativo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validez das normas e dos criterios que utiliza, especialmente o de eficacia, 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que establece entre 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o dereito.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VEB5.2.4. Recorre ao esp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rito emprendedor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iniciativa persoal para elaborar unha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medios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en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grupo, comparando as tres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do dereito e explicando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B5.7.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DUDH 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ONU. Circunstancias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ricas, obxectivos de ambos os acontecementos e papel da DUDH como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digo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de conduta dos estados.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B5.3. Analizar o momento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que impulsou 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DUDH e 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ONU, coa finalidade de entendela como unha necesidade do seu tempo, cuxo valor contin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vixente como fundamento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universal da lexitimidade do dereito e dos estados.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VEB5.3.1. Explica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DUDH como un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digo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 polos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 integrantes da ONU, coa finalidade de promover a xustiza, a igualdade e a paz en todo o mundo.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VEB5.3.2. Contrasta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acontecementos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ticos que orixinaron a DUDH, entre eles o uso das ideolox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nacionalistas e racistas que defend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an a superioridade duns homes sobre outros, chegando ao estremo do Holocausto xudeu,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discriminaci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exterminio de todas as persoas que non pertencesen a unha determinada etnia, a un modelo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sico, a unha relixi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unhas ideas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VEB5.3.3. Sinala os obxectivos da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ONU e a data en que se asinou a DUDH, e valora a importancia deste feito para a historia da humanidade.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36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B5.8. Estrutura da DUDH: os seus artigos e os tipos de dereito.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B5.4. Interpretar e apreciar o contido e a estrutura interna da DUDH, coa finalidade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ecela e propiciar o seu aprecio e respecto.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VEB5.4.1.Constr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un esquema sobre a estrutura da DUDH, que se comp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pre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mbulo e 30 artigos que poden clasificarse da seguinte maneira:</w:t>
            </w:r>
          </w:p>
          <w:p>
            <w:pPr>
              <w:pStyle w:val="ttp2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Os artigos 1 e 2 ref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rense aos dereitos inherentes a todas as persoas: a liberdade, a igualdade, a fraternidade e a non-discriminaci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2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Os artigos do 3 ao 11 ref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rense aos dereitos individuais.</w:t>
            </w:r>
          </w:p>
          <w:p>
            <w:pPr>
              <w:pStyle w:val="ttp2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Os artigos do 12 ao 17 establecen os dereitos do individuo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comunidade.</w:t>
            </w:r>
          </w:p>
          <w:p>
            <w:pPr>
              <w:pStyle w:val="ttp2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Os artigos do 18 ao 21 sinalan os dereitos e as liberdades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ticas.</w:t>
            </w:r>
          </w:p>
          <w:p>
            <w:pPr>
              <w:pStyle w:val="ttp2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Os artigos do 22 ao 27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ntranse nos dereitos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micos, sociais e culturais.</w:t>
            </w:r>
          </w:p>
          <w:p>
            <w:pPr>
              <w:pStyle w:val="ttp2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Finalmente, os artigos do 28 ao 30 ref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rense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todos eles,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necesarias para o seu exercicio e aos seus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VEB5.4.2. Elabora unha campa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a, en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 grupo, coa finalidade de difundir a DUDH como fundamento do dereito e a democracia, no seu medio escolar, familiar e social.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B5.9. Xeraci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dereitos e feitos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que influ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ron no seu desenvolvemento.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B5.5. Comprender o desenvolvemento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rico dos dereitos humanos como unha conquista da humanidade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VEB5.5.1. Describe os feitos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influentes no desenvolvemento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dos dereitos humanos da primeira xeraci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(dereitos civ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 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ticos), da segunda xeraci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micos, sociais e culturais) e da terceira (dereitos dos pobos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solidariedade, ao desenvolvemento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paz).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B5.10. Problemas aos que se enfronta o exercicio dos dereitos civ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 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ticos da DUDH.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B5.6. Avaliar, utilizando o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tico, a magnitude dos problemas aos que se enfronta 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DUDH.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VEB5.6.1. Investiga mediante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obtida en distintas fontes, sobre os problemas e os retos da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DUDH, no que se refire ao exercicio de dereitos civ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 (destacando os problemas relativos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intolerancia, a exclusi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social, a discriminaci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muller, a violencia de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e a existencia de actitudes como a homofobia, o racismo, a xenofobia, o acoso laboral e escolar, etc.) e dos dereitos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ticos (guerras, terrorismo, ditaduras, xenocidio, refuxiados/as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ticos/as,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 xml:space="preserve">Bloque 6.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ciencia e a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 xml:space="preserve">B6.1. Necesidade de criterios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na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fica. Progreso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fico-t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cnico e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B6.1.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que existen casos en que 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fica non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neutral, sen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determinada por intereses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ticos,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micos, etc., mediante 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da idea de progreso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equivocada, cando os obxectivos non respectan un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digo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fundamentado na DUDH.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VEB6.1.1.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e selecciona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traballando en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casos nos que 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e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xica non foi guiada nin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 xml:space="preserve">compatible cos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ticos da DUDH, xerando impactos negativos nos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humano e ambiental, sinalando as causas.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VEB6.1.2. Diserta, colaborando en grupo, sobre a idea de progreso na ciencia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ticos, o respecto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dignidade humana e o seu medio, e elabora e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VEB6.1.3. Selecciona e contrasta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colaborando en grupo, sobre algunhas das ameazas da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indiscriminada da ciencia e a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para o contorno ambiental e para a vida (explotaci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descontrolada dos recursos naturais, destruci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bitats,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mica e industrial, choiva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cida, cambio clim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tico, desertificaci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</w:tbl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–"/>
      <w:lvlJc w:val="left"/>
      <w:pPr>
        <w:tabs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216" w:hanging="12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496" w:hanging="49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2">
    <w:name w:val="ttp2"/>
    <w:next w:val="ttp2"/>
    <w:pPr>
      <w:keepNext w:val="0"/>
      <w:keepLines w:val="0"/>
      <w:pageBreakBefore w:val="0"/>
      <w:widowControl w:val="1"/>
      <w:shd w:val="clear" w:color="auto" w:fill="auto"/>
      <w:tabs>
        <w:tab w:val="left" w:pos="34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