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DAR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Debuxo Art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stico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das destrezas e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polo alumnado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stica, Visual e Audiovisual,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(ESO), en bacharelato afondarase nas destrezas e no conceptos do debuxo como ferramenta do pensamento que participa no proceso creativo, comunicativo,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stico e visual,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a adquirir as competencias necesarias para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permanente da persoa.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e II achegan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ricos,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fomentando un pensamento diverxente. A aprendizaxe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debe realizarse sobre bases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fomentando a creatividade,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permanente.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 xeito gradual e secuencial,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as destrezas adquiridos en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deben ser a base sobre a que se asente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II. Ensinarase e aplicarase o principio de partir do particular para o xeral, para que o alumnado vaia adquirindo as habilidades e os conceptos para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aprendizaxes significativas, mediante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proxectos globais.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I, o alumnado traballa a materia de forma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obxectiva, para dedicar o segundo curso a aspectos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subxectivos, desenvolvendo o seu potencial creador orientado cara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alternativas formativas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acordes cos seus intereses.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traballar de xeito creativo, o alumnado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aplic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dos seus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eiras; valora o feito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goza del, sensibiliz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cara ao contorno para a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como aspecto motivador para o seu desenvolvemento creativo, potenciando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cultural; debe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os antecedentes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sticos e as achegas de artistas ao debuxo,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ao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en xeral,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historia, e sobre todo a presenza e a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debuxo nas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neas.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positiva do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como linguaxe expresiva e comunicativa reforzar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nunha sociedade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e inmediata.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nesta etapa debe proporcionar un panorama amplo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orientando e preparando para outras ensinanzas posteriores que o alumnado poida cursar, sexan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ou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xicas, como base para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profesionais creativos/as: ensinanzas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superiores, ensinanzas profesionais de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belas artes e outras 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ns; en definitiva, ensinanzas creativas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facetas (interiores, moda, produto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fico, multimedia, xoiar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ilustraci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web, multimedia, etc.).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cinco bloques de contido: "O debuxo como ferramenta", "Li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 forma", "A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seus fundamentos", "A luz: o claroscuro e a textura"  e "A cor".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II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noutros cinco bloques de contido: "A forma: estudo e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"A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subxectividade", "Debuxo e perspectiva", "O corpo humano como modelo" e "O debuxo no proceso creativo".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II.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A forma. Estudo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obxectiva da forma.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Desenvolve a destreza debux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con distintos niveis de iconicidade.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DA2.B1.1.1. Interpreta e aplica formas ou obxectos atendendo a diversos graos de iconicidade, con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(ilustrativas, descritivas, ornamentais ou subxectivas).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Modelo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modelo sint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Retentiva e memoria visual.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mnemot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Interpretar unha forma ou un obxecto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DA2.B1.1.2. Analiza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formas naturais e artificiais discriminando o esencial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formais, mediante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escrita.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2: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subxectividade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B2.1. Psicolox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forma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Estudo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compositivos que rexen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expresiva das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B2.1. Desenvolver a capacidade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formas mediante a memoria e a retentiva 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DA2.B2.1.1. Representa formas aprendidas mediante 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 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ctil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esenciais.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B2.2. Comportamento e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formas tridimensionais no espazo.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B2.2. Elaborar imaxes con distintas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utilizando a memoria e a retentiva 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DA2.B2.2.1. Expresa sentimentos e valores subxectivos mediante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figurativas e abstractas de formas e cores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DA2.B2.2.2. Experimenta con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creativos de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retentiva para procurar distintas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valores lum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nicos,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compositivos, dun mesmo obxecto ou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B2.3. Valor expresivo da luz e da cor.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B2.4. Ruptura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figurativa e nacemento de novas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realidade.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B2.3. Investigar sobre a expresividade individual, coa linguaxe propia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DA2.B2.3.1. Analiza de forma verbal e escrita, individual e colectivamente, obras propias ou alleas, atendendo aos seus valores subxectivos.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Debuxo e perspectiva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aparencia formal respecto ao punto de vista perceptivo.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B3.2.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 con fins expresivos.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B3.1. Representar graficamente con diferentes niveis de iconicidade, as formas, illadas ou nunha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contorno inmediato, interiores e exteriores, expresando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espaciais e de proporcionalidade, e valores lum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nicos e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DA2.B3.1.1. Comprende e representa as formas desde distintos puntos de vista.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DA2.B3.1.2. Observa o contorno como un elemento de estudo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 elabora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e lineais,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segundo o punto de vista.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DA2.B3.1.3. Representa os obxectos illados ou nun contorno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aspectos estruturais da forma,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dos seus elementos.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 corpo humano como modelo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B4.1.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figura humana.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B4.1. Analizar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da figura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DA2.B4.1.1. Comprende a figura humana como un elemento de estudo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 expresivo, mediante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DA2.B4.1.2. Analiza a figura humana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mediante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natural ou con modelos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B4.2.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anatom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B4.3. Estudo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movemento da figura humana.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B4.2. Representar a figura humana e o seu contorno, identificando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entre o conxunto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partes.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DA2.B4.2.1. Representa a figura humana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das formas que a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que a define.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B4.4. Antropometr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figura humana co espazo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e co contorno natural.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B4.3. Experimentar cos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para representar o movemento e a expresividade da figura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 xml:space="preserve">DA2.B4.3.1.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representar e captar o movemento da figura humana de forma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aplicando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DA2.B4.3.2. Elabora imaxes con distintos procedementos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e diversas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coa figura humana como suxeito.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jc w:val="center"/>
            </w:pPr>
            <w:r>
              <w:rPr>
                <w:rStyle w:val="Ninguno"/>
                <w:rtl w:val="0"/>
              </w:rPr>
              <w:t>Bloque 5. O debuxo no proceso creativo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B5.1.T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secas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creativo.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ferramentas dixitais de debuxo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DA2.B5.1.1.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as ferramentas do 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dixital utilizando as TIC en procesos creativos.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B5.2.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creativo. Emprego das ferramentas TIC nos procesos creativos.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B5.2. Valorar a importancia do debuxo como ferramenta do pensamento e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dos materiais e dos procedementos para desenvolver o proceso creativo con fins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ou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posibilidades das TIC.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DA2.B5.2.1. Valora a importancia do 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nos procesos proxectivos elaborando proxectos conxuntos con outras disciplinas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ou non do mesmo nivel ou externos.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DA2.B5.2.2. Demostra creatividade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nos procesos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propondo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que afiancen o seu desenvolvemento persoal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autoestima.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DA2.B5.2.3.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orientado/a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posibilidades do 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nas ensinanzas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con exemplos claros e contacto directo con artistas,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adores/as,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ficos/as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DA2.B5.2.4. Selecciona, relaciona e emprega con criterio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en postas 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dos seus proxectos individuais ou colectivos, fomentando 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 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construtiva.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DA2.B5.2.5. Utiliza con propiedade os materiais e os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neos para representar e expresarse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linguaxes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B5.3. Actitude creativa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B5.3. Amosar unha actitude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responsable, respectando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espazo de traballo e as pautas indicadas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actividades, achegando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aula todos os materiais necesarios.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DA2.B5.3.1.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o seu espazo de traballo e o seu material en perfecto estado, e ach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gao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aula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necesario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