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PLAN DE REFORZO PARA A RECUPERACIÓN DAS MATERIAS PENDENTES DE CURSOS ANTERIORES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EDUCACIÓN SECUNDARIA OBRIGATORIA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340" w:right="-34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Emitido en base ao establecido no artigo 7, punto 8 da ORDE do 25 de xaneiro de 2022 pola que se actualiza a normativa de avaliación nas ensinanzas de educación primaria, de educación secundaria obrigatoria e de bacharelato no sistema educativo de Galicia. (DOG do 11 de febreiro).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artigo 51 da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ORDE do 8 de setembro de 2021, pola que se desenvolve o Decreto 229/2011, do 7 de decembro, polo que se regula a atención á diversidade do alumnado dos centros docentes da Comunidade Autónoma de Galicia nos que se imparten as ensinanzas establecidas na Lei orgánica 2/2006, do 3 de maio, de educación recolle, que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alumnado de educación secundaria obrigatoria que se promova de curso con materias sen superar deberá seguir un plan de reforzo en cada unha desas materias, destinado á súa recuperación e á súa superación.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plan de reforzo será elaborado polo profesorado que imparte a materia que a alumna ou o alumno teñan pendente de superar, baixo as directrices do correspondente departamento didáctico e co coñecemento do profesorado titor, e terá como referentes os obxectivos da materia e a contribución á adquisición das competencias. Igualmente, será un plan que se adapte ás particularidades de cada alumna ou alumno destinatarios. O departamento didáctico velará pola realización do plan por parte da alumna ou do alumno.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 fin, xúntase o seguinte informe.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340" w:right="-34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340" w:right="-34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340" w:right="-34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340" w:right="-34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340" w:right="-3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7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60"/>
            </w:tabs>
            <w:spacing w:after="120" w:before="24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ÍNDICE</w:t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gjdgx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Identificación da alumna ou do alumno.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Información sobre a materia sen superar.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Currículo a desenvolver, con especificación dos criterios de avaliación.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Estratexias metodolóxicas.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Recursos.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Tarefas a realizar, e a súa temporalización.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Seguimento e avaliación.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Acreditación da información á familia.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PROGRAMA DE RECUPERACIÓN DE APRENDIZAXES NON ADQUIRIDAS PARA O ALUMNADO QUE PROMOCIONA DE CURSO CON MATERIAS SUSPENSAS: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1. Identificación da alumna ou do alumno.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0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ALUMNO/A: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CURSO: 4º ESO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TITOR/A: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2. Información sobre a materia sen superar.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MATERIA: </w:t>
        <w:tab/>
        <w:t xml:space="preserve">Xeografía e Historia </w:t>
        <w:tab/>
        <w:tab/>
        <w:tab/>
        <w:t xml:space="preserve">NIVEL: 3º ESO</w:t>
        <w:tab/>
        <w:tab/>
        <w:tab/>
        <w:tab/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-103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CARÁCTER CONTÍNUO NO CURSO NO QUE ESTÁ ESCOLARIZADO/A O/A ALUMNO: SI</w:t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CONTIDOS TEMPORALIZADOS E DATAS DE EXAMES/ENTREGA DE TRABALLOS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5.0" w:type="dxa"/>
        <w:jc w:val="left"/>
        <w:tblInd w:w="0.0" w:type="dxa"/>
        <w:tblLayout w:type="fixed"/>
        <w:tblLook w:val="0000"/>
      </w:tblPr>
      <w:tblGrid>
        <w:gridCol w:w="1735"/>
        <w:gridCol w:w="2224"/>
        <w:gridCol w:w="6096"/>
        <w:tblGridChange w:id="0">
          <w:tblGrid>
            <w:gridCol w:w="1735"/>
            <w:gridCol w:w="2224"/>
            <w:gridCol w:w="60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DATAS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CONTIDOS/BLOQUES TEMÁTICOS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1º TRIMESTRE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Data de entrega de exercicios do boletín: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antes do 7 de novembro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Realización da proba escrita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18 de novembro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4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Bloque 3 A Historia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B3.1. Relación entre o pasado, o presente e o futuro a través da historia. B3.2. Fontes históricas. B3.3. Cambio e continuidade. B3.4. Tempo histórico. B3.5. Vocabulario histórico e artístico. B3.6. Idade Moderna: concepto e datación. B3.7. Renacemento e Humanismo: alcance posterior. B3.8. Arte renacentista. B3.9. Principais manifestacións da cultura dos séculos XVI. B3.10. Estado moderno: monarquías autoritarias, parlamentarias e absolutas.  B3.11. Monarquías modernas: unión dinástica de Castela e Aragón. Posición de Galicia. B 3.12. Descubertas xeográficas: Castela e Portugal. Conquista e colonización de América. 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B3.13. Os conflitos europeos nos séculos XVI e XVII a través das políticas dos Austrias: reforma, contrarreforma e guerras de relixión; loita pola hexemonía e guerra dos Trinta Anos.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2º TRIMESTRE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Data de entrega de exercicios do boletín: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antes do 13 de febreiro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Realización da proba escrita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: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24 de febreiro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Bloque 3 A Historia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B3.8. Arte barroca. B3.9. Principais manifestacións da cultura do século XVII.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4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4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Bloque 1 O Medio Físico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B1.1. Localización. Latitude e lonxitude.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4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4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Bloque 2 O Espazo Humano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B2.1. Organización política e territorial de España. B2.2. Sectores de actividade económica. B2.6. Recursos naturais e actividades agrarias. B2.7. Pesca: tipos e problemática. B2.8. Sector industrial. Rexións industrializadas do mundo. B2.9. Actividades terciarias: transporte. B2.10. Actividades terciarias: comercio. B2.11. Turismo. 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3º TRIMESTRE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Data de entrega de exercicios do boletín: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antes do 15 de maio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Realización da proba escrita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: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26 de maio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4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Bloque 2 O Espazo Humano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B2.3. Sectores económicos en Europa, en España e en Galicia. B2.4. Sistemas económicos do mundo. B2.5. Aproveitamento e futuro dos recursos naturais. Desenvolvemento sustentable. B2.12. Causas do desenvolvemento desigual no mundo. Débeda externa. B2.13. Tensións mundiais e subdesenvolvemento. Solucións ao problema.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proba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recuperación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xuño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– no caso de ter que realizala- farase na seguinte data 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 de xuño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actividades encamiñadas a preparar a proba de xuño entregaranse antes da seguinte data : 12 de xuño</w:t>
      </w:r>
    </w:p>
    <w:p w:rsidR="00000000" w:rsidDel="00000000" w:rsidP="00000000" w:rsidRDefault="00000000" w:rsidRPr="00000000" w14:paraId="00000067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-103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-103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3. Currículo a desenvolver, con especificación dos criterios de avaliación.</w:t>
      </w:r>
    </w:p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6.0" w:type="dxa"/>
        <w:jc w:val="left"/>
        <w:tblInd w:w="0.0" w:type="dxa"/>
        <w:tblLayout w:type="fixed"/>
        <w:tblLook w:val="0000"/>
      </w:tblPr>
      <w:tblGrid>
        <w:gridCol w:w="10266"/>
        <w:tblGridChange w:id="0">
          <w:tblGrid>
            <w:gridCol w:w="102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CURRÍCULO LOMCE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075.000000000002" w:type="dxa"/>
              <w:jc w:val="left"/>
              <w:tblInd w:w="981.0" w:type="dxa"/>
              <w:tblLayout w:type="fixed"/>
              <w:tblLook w:val="0000"/>
            </w:tblPr>
            <w:tblGrid>
              <w:gridCol w:w="1254"/>
              <w:gridCol w:w="2233"/>
              <w:gridCol w:w="2077"/>
              <w:gridCol w:w="1927"/>
              <w:gridCol w:w="1584"/>
              <w:tblGridChange w:id="0">
                <w:tblGrid>
                  <w:gridCol w:w="1254"/>
                  <w:gridCol w:w="2233"/>
                  <w:gridCol w:w="2077"/>
                  <w:gridCol w:w="1927"/>
                  <w:gridCol w:w="1584"/>
                </w:tblGrid>
              </w:tblGridChange>
            </w:tblGrid>
            <w:tr>
              <w:trPr>
                <w:cantSplit w:val="0"/>
                <w:trHeight w:val="210" w:hRule="atLeast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2f2f2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2f2f2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Xeografía e Historia. 1º ciclo de ESO. 3º curso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10" w:hRule="atLeast"/>
                <w:tblHeader w:val="1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2f2f2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Obxectivos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2f2f2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Contidos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2f2f2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Criterios de avaliación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2f2f2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Estándares de aprendizaxe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Competencias clave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1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Bloque 1. O medio físico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930" w:hRule="atLeast"/>
                <w:tblHeader w:val="0"/>
              </w:trPr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B1.1. Localización. Latitude e lonxitude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B1.1. Localizar e interpretar espazos xeográficos e lugares nun mapa ou imaxe satélite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XHB1.1.1. Clasifica e distingue tipos de mapas e imaxes satélite.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690" w:hRule="atLeast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XHB1.1.2. Localiza espazos xeográficos e lugares nun mapa utilizando datos de coordenadas xeográficas.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930" w:hRule="atLeast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XHB1.1.3. Coñece e interpreta os tipos mapas temáticos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1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Bloque 2. O espazo humano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5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B2.1. Organización política e territorial de España.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B2.1. Coñecer a organización administrativa e territorial de España.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XHB2.1.1. Distingue nun mapa político a distribución territorial de España: comunidades autónomas, capitais, provincias e illas.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41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B2.2. Sectores de actividade económica.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B2.2. Analizar os datos do peso do sector terciario dun país fronte aos do sector primario e secundario, e extraer conclusións.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XHB2.2.1. Compara a poboación activa de cada sector en diversos países e analiza o grao de desenvolvemento que amosan estes datos.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41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B2.3. Sectores económicos en Europa, en España e en Galicia.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B2.3. Recoñecer as actividades económicas que se realizan en Europa nos tres sectores, identificando distintas políticas económicas.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XHB2.3.1. Diferencia os sectores económicos europeos.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7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B2.4. Sistemas económicos do mundo.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B2.4. Coñecer as características de diversos tipos de sistemas económicos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XHB2.4.1. Diferencia aspectos concretos e a súa interrelación dentro dun sistema económico.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CSIEE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13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B2.5. Aproveitamento e futuro dos recursos naturais. Desenvolvemento sustentable.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B2.5. Entender a idea de desenvolvemento sustentable e as súas implicacións.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XHB2.5.1. Define o desenvolvemento sustentable e describe conceptos clave relacionados con el.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690" w:hRule="atLeast"/>
                <w:tblHeader w:val="0"/>
              </w:trPr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B2.6. Recursos naturais e actividades agrarias.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B2.6. Localizar os recursos agrarios e naturais no mapa mundial.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XHB2.6.1. Sitúa no mapa as principais zonas cerealistas, como exemplo de recurso agrario no mundo, e as máis importantes masas forestais do mundo.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930" w:hRule="atLeast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XHB2.6.2. Localiza e identifica nun mapa as principais zonas produtoras de minerais no mundo.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CSIEE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930" w:hRule="atLeast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XHB2.6.3. Localiza e identifica nun mapa as principais zonas produtoras e consumidoras de enerxía no mundo.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CSIEE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930" w:hRule="atLeast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F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0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XHB2.6.4. Identifica e nomea algunhas enerxías alternativas.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0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CSIEE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5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B2.7. Pesca: tipos e problemática.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B2.7. Explica e localiza os tipos de pesca e os seus problemas.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XHB2.7.1. Procura información sobre a sobreexplotación dos caladoiros de pesca, usando recursos impresos e dixitais.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CSIEE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7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1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B2.8. Sector industrial. Rexións industrializadas do mundo.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1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B2.8. Explicar a distribución desigual das rexións industrializadas no mundo.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XHB2.8.1. Localiza nun mapa os países máis industrializados do mundo, a través de lendas e símbolos adecuados.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CSIEE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7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2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B2.9. Actividades terciarias: transporte.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B2.9. Analizar o impacto dos medios de transporte no seu contorno.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2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XHB2.9.1. Traza sobre un mapamundi o itinerario que segue un produto agrario e outro gandeiro desde a súa colleita ata o seu consumo en zonas afastadas, e extrae conclusións.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CSIEE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1170" w:hRule="atLeast"/>
                <w:tblHeader w:val="0"/>
              </w:trPr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3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B2.10. Actividades terciarias: comercio.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3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B2.10. Entender os fluxos e os bloques comerciais.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3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XHB2.10.1. Define os indicadores que miden os intercambios económicos dun país.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3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CSIEE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930" w:hRule="atLeast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3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3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3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XHB2.10.2. Describe as características do comercio internacional na actualidade.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CSIEE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930" w:hRule="atLeast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4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4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4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XHB2.10.3. Enumera as características dos bloques comerciais e as razóns polas que se constitúen.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CSIEE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1170" w:hRule="atLeast"/>
                <w:tblHeader w:val="0"/>
              </w:trPr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4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B2.11. Turismo.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5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B2.11. Analizar o desenvolvemento do turismo e a súa importancia económica.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5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XHB2.11.1. Identifica os tipos de turismo e os seus efectos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5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CCEC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CSIEE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1170" w:hRule="atLeast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5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5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5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XHB2.11.2. Valora a importancia do turismo na economía española e galega.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CCEC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CSIEE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1170" w:hRule="atLeast"/>
                <w:tblHeader w:val="0"/>
              </w:trPr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6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6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B2.12. Causas do desenvolvemento desigual no mundo. Débeda externa.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6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B2.12. Analizar gráficos de barras por países e textos onde se reflictan os niveis de consumo, o comercio desigual e a débeda externa entre países en desenvolvemento e os desenvolvidos.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6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XHB2.12.1. Comparar as características do consumo interior de países como Brasil e Francia.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6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CSIEE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930" w:hRule="atLeast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6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7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7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7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XHB2.12.2. Crea mapas conceptuais, usando recursos impresos e dixitais, para explicar o funcionamento do comercio, e sinala os organismos que agrupan as zonas comerciais.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7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CSIEE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1170" w:hRule="atLeast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7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7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7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7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XHB2.12.3. Describe o funcionamento dos intercambios a nivel internacional, utilizando mapas temáticos e gráficos nos que se reflictan as liñas de intercambio.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7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CSIEE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930" w:hRule="atLeast"/>
                <w:tblHeader w:val="0"/>
              </w:trPr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8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8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B2.13. Tensións mundiais e subdesenvolvemento. Solucións ao problema.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8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B2.13. Relacionar áreas de conflito bélico no mundo con factores económicos.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8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XHB2.13.1. Realiza un informe sobre as medidas para tratar de superar as situacións de pobreza.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8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CSIEE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930" w:hRule="atLeast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8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8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9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9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XHB2.13.2. Sinala áreas de conflito bélico no mapamundi e relaciónaas con factores económicos.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9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9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9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9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CSIEE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1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9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9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Bloque 3. A historia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9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9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9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9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9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9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B3.1. Relación entre o pasado, o presente e o futuro a través da historia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9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B3.1. Recoñecer que o pasado non está "morto e enterrado", senón que determina o presente e os posibles futuros e espazos, ou inflúe neles.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A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XHB3.1.1. Identifica elementos materiais, culturais ou ideolóxicos que son herdanza do pasado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A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CCEC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450" w:hRule="atLeast"/>
                <w:tblHeader w:val="0"/>
              </w:trPr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A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A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B3.2. Fontes históricas.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A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B3.2. Identificar, nomear e clasificar fontes históricas, e explicar diferenzas entre interpretacións de fontes diversas.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A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XHB3.2.1. Nomea e identifica catro clases de fontes históricas.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A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610" w:hRule="atLeast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A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A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A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A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XHB3.2.2. Comprende que a historia non se pode escribir sen fontes, xa sexan estas restos materiais ou textuais.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610" w:hRule="atLeast"/>
                <w:tblHeader w:val="0"/>
              </w:trPr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B3.3. Cambio e continuidade.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B3.3. Explicar as características de cada tempo histórico e certos acontecementos que determinaron cambios fundamentais no rumbo da historia, diferenciando períodos que facilitan o seu estudo e a súa interpretación.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XHB3.3.1. Ordena temporalmente algúns feitos históricos e outros feitos salientables, utilizando para iso as nocións básicas de sucesión, duración e simultaneidade.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450" w:hRule="atLeast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XHB3.3.2. Realiza diversos tipos de eixes cronolóxicos e mapas históricos.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9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C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C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C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B3.4. Tempo histórico.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C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B3.4. Entender que os acontecementos e os procesos ocorren ao longo do tempo e á vez no tempo (diacronía e sincronía)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C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XHB3.4.1. Entende que varias culturas convivían á vez en diferentes enclaves xeográficos.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C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C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9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C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C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C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C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B3.5. Vocabulario histórico e artístico.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C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B3.5. Utilizar o vocabulario histórico e artístico con precisión, inseríndoo no contexto adecuado.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C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XHB3.5.1. Utiliza o vocabulario histórico e artístico imprescindible para cada época.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C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C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1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C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D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B3.6. Idade Moderna: concepto e datación.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D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B3.6. Comprender a significación histórica da etapa do Renacemento en Europa.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D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XHB3.6.1. Distingue modos de periodización histórica (Idade Moderna, Renacemento, Barroco, Absolutismo, etc.).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D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7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D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D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B3.7. Renacemento e Humanismo: alcance posterior.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D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B3.7. Relacionar o alcance da nova ollada dos humanistas, artistas e científicos do Renacemento con etapas anteriores e posteriores.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D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XHB3.7.1. Identifica trazos do Renacemento e do Humanismo na historia europea, a partir de fontes históricas de diversos tipos.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D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CCEC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E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E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93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E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E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E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E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B3.8. Arte renacentista e barroca.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E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B3.8. Coñecer a importancia da arte renacentista e barroca en Europa e en América.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E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XHB3.8.1. Coñece obras e legado de artistas, humanistas e científicos da época.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E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E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CCEC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E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E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7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E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E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E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E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F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F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B3.9. Principais manifestacións da cultura dos séculos XVI e XVII.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F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B3.9. Coñecer a importancia dalgúns autores e obras destes séculos.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F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XHB3.9.1. Analiza obras, ou fragmentos delas, dalgúns autores desta época no seu contexto.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F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F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CCEC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F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F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7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F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F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F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F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F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F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B3.10. Estado moderno: monarquías autoritarias, parlamentarias e absolutas.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F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B3.10. Comprender a diferenza entre os reinos medievais e as monarquías modernas.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F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XHB3.10.1. Distingue as características de réximes monárquicos autoritarios, parlamentarios e absolutos.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0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0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7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0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0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0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0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0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0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B3.11. Monarquías modernas: unión dinástica de Castela e Aragón. Posición de Galicia.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0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B3.11. Analizar o reinado dos Reis Católicos como unha etapa de transición entre a Idade Media e a Idade Moderna.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0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XHB3.11.1. Comprende os conceptos de cambio e continuidade en relación co reinado dos Reis Católicos.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0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0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930" w:hRule="atLeast"/>
                <w:tblHeader w:val="0"/>
              </w:trPr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0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0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B3.12. Descubertas xeográficas: Castela e Portugal. Conquista e colonización de América.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B3.12. Entender os procesos de conquista e colonización, e as súas consecuencias.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XHB3.12.1. Explica as causas que conduciron á descuberta de América para Europa, a súa conquista e a súa colonización.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CMCCT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1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410" w:hRule="atLeast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1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1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1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1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XHB3.12.2. Coñece os principais feitos da expansión de Aragón e de Castela polo mundo.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1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690" w:hRule="atLeast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1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1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1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2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XHB3.12.3. Sopesa interpretacións conflitivas sobre a conquista e a colonización de América.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2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2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CCL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81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2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2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B3.13. Os conflitos europeos nos séculos XVI e XVII a través das políticas dos Austrias: reforma, contrarreforma e guerras de relixión; loita pola hexemonía e guerra dos Trinta Anos.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B3.13. Coñecer trazos das políticas internas e as relacións exteriores dos séculos XVI e XVII en Europa.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2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XHB3.13.1. Analiza as relacións entre os reinos europeos que conducen a guerras como a dos "Trinta Anos".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2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CSC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2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70"/>
                    </w:tabs>
                    <w:spacing w:after="40" w:before="4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CAA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after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4. Estratexias metodolóxicas.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15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a profesora da materia de Xeografía e Historia de 4º da ESO, quen dirixa e avalíe o programa de recuperación da materia pendente de Xeografía e Historia de 3º da ESO.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15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15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DESENVOLVEMENTO DO PLAN: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15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inicio do curso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profesora entregará ao alumno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plan de traballo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acadar a recuperación da materia pendente, e o procedemento para o seu seguimento. Este material entregarase persoalmente ao alumno, e estará á súa disposición na páxina web do centro, para a súa descarga.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15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Farase un seguimento continuado das tarefas a entregar por parte do alumno, individualizando deste xeito a atención a este, e complementándoo, de ser o caso, con actividades de reforzo en aula.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15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o desenvolvemento do programa, a profesora estará a disposición do alumno 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segundo recreo do martes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que poida resolver as dúbidas que teña sobre os contidos e actividades que debe reforzar para a superación da materia.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Ademais, o alumno terá a posibilidade de seguir orientacións, reforzo e apoio a través da Aula Virtual ou da Páxina Web do instituto no apartado do Departamento de Xeografía e Historia.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15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15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Deixarase constancia escrita do coñecemento do procedemento e das condicións de recuperación da materia, por parte do alumno e da familia deste.</w:t>
      </w:r>
    </w:p>
    <w:p w:rsidR="00000000" w:rsidDel="00000000" w:rsidP="00000000" w:rsidRDefault="00000000" w:rsidRPr="00000000" w14:paraId="0000023C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5.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Empregaranse os seguintes recursos : </w:t>
      </w:r>
    </w:p>
    <w:p w:rsidR="00000000" w:rsidDel="00000000" w:rsidP="00000000" w:rsidRDefault="00000000" w:rsidRPr="00000000" w14:paraId="0000023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LIBRO DE TEXTO: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VVAA (2018) Sociais (Xeografía e Historia para 3ºESO), Ed. Baia, A Coruña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  ●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BOLETÍN DE EXERCICIOS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6.  Tarefas a realizar, e a súa temporalización.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8.0" w:type="dxa"/>
        <w:jc w:val="left"/>
        <w:tblInd w:w="5.0" w:type="dxa"/>
        <w:tblLayout w:type="fixed"/>
        <w:tblLook w:val="0000"/>
      </w:tblPr>
      <w:tblGrid>
        <w:gridCol w:w="9968"/>
        <w:tblGridChange w:id="0">
          <w:tblGrid>
            <w:gridCol w:w="99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 de recuperación da materia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▪ O alumno coa materia pendente do curso anterior será convocado ao inicio do curso co fin de informalo sobre 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 de recuperación.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 alumno deberá asinar un documento conforme se lle entrega a documentación pertinente e o traballo para preparar a materia.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Este plan consistirá na elaboración dun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boletín de exercicios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relativos aos contidos xeográficos e históricos da asignatura, que será entregado pola profesora a comezo de curso. Ademais da entrega do Boletín, o alumno coa materia pendente realizará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probas escritas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nas que se lle farán preguntas sobre os exercicios do boletín.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 alumno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entregará exercicios do boletín e realizará unha proba escrita en cada trimestre.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actividades dos boletíns deberán ser entregadas antes das datas estipuladas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para proceder a súa corrección antes das probas. As preguntas do boletín se basearán no currículo de todo o curso que estea pendente.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datas de entrega dos exercicios do Boletín e das probas escritas especificáronse no apartado 2 do plan de recuperación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Observacións: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E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7. Seguimento e avaliación.</w:t>
      </w:r>
    </w:p>
    <w:p w:rsidR="00000000" w:rsidDel="00000000" w:rsidP="00000000" w:rsidRDefault="00000000" w:rsidRPr="00000000" w14:paraId="0000025F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cada sesión de avaliación farase o seguimento do plan de reforzo e, de ser necesario, realizaránselle os axustes que procedan. Na sesión de avaliación final do curso en que estea escolarizados o alumno, a profesora da materia pendente decidirá sobre a súa avaliación, nos termos que se establecen na normativa que regula a avaliación na educación secundaria obrigatoria. En todo caso, para superar a materia pendente, o alumno deberá obter avaliación positiva no plan de recuperación correspondente, o que se terá en conta para os efectos de promoción e/ou titulación.</w:t>
      </w:r>
    </w:p>
    <w:p w:rsidR="00000000" w:rsidDel="00000000" w:rsidP="00000000" w:rsidRDefault="00000000" w:rsidRPr="00000000" w14:paraId="00000260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Teranse en conta os seguintes aspectos para a valoración do plan de recuperación: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Realización do plan de traballo definido.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Superación das probas establecidas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Criterios de cualificación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O alumno entregará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exercicios do boletín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realizará unha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proba escrita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cada trimestre.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cualificación da materia pendente por trimestre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a seguinte :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70" w:line="360" w:lineRule="auto"/>
        <w:ind w:left="0" w:right="8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70" w:line="360" w:lineRule="auto"/>
        <w:ind w:left="0" w:right="8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nota corresponderá 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proba escrita.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70" w:line="360" w:lineRule="auto"/>
        <w:ind w:left="0" w:right="8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restante corresponderá 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valoración dos exercicios dos boletíns.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70" w:line="360" w:lineRule="auto"/>
        <w:ind w:left="0" w:right="8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70" w:line="360" w:lineRule="auto"/>
        <w:ind w:left="0" w:right="8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finalizar a Terceira Avaliación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farase a media aritmética das cualificacións trimestrais.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o alumno non superou a materia – a media aritmética das avaliacións trimestrais é inferior a 5 - terá 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de reforzo e recuperación no periodo comprendido entre a 3ª avaliación e a avaliación final de xuño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entre a segunda semana de xuño e o 21 de xuño-. O devandito plan consistirá en realizar actividades encamiñadas a superar unha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proba final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ao remate dese periodo. As actividades, que non se terán en conta para a cualificación, serán entregadas antes de dita proba para proceder á corrección.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70" w:line="360" w:lineRule="auto"/>
        <w:ind w:left="0" w:right="8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alumno coa materia pendente do curso anterior examinarase en dita proba de recuperación da avaliación ou avaliacións sen superar – nota inferior a 5-. A nota da avaliación final calcularíase do seguinte xeito : se suspendeu unha ou dúas avaliación/s, coa nota ou notas resultantes da proba, se fará media coa avaliación/s aprobada/s. De ter todas as avaliacións suspensas, se fará media coas notas obtidas de cada parte avaliada (unha parte do exame por cada avaliación).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70" w:line="360" w:lineRule="auto"/>
        <w:ind w:left="0" w:right="8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 da avaliación final, igual que a 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avaliación parcial, redondearase á alza a partir do medio punto (4,5 =5; 6,5=7 pero 4,4 =4).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cualificación mínima para superar a proba de recuperación final  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5 puntos.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Instrumentos de avaliación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Seguimento periódico do plan de traballo.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Probas de avaliación parciais e final.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8. Acreditación da información á familia.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deixar constancia da información ás familias e alumno, xúntase modelo de constancia desta información.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través de Abalar informarase ás familias de que se lle fixo entrega deste programa ao alumno con materia pendente.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PROGRAMA DE RECUPERACIÓN DE APRENDIZAXES NON ADQUIRIDAS PARA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ALUMNADO QUE PROMOCIONA DE CURSO CON MATERIAS SUSPENSAS: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INFORMACIÓN E COMPROMISOS DA FAMILIA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docente da materia de Xeografía e Historia, do alumno, actualmente matriculado no 4º curso de ESO, infórmolles que imos desenvolver durante o presente curso un programa orientado á recuperación das aprendizaxes non acadadas na materia de Xeografía e Historia do curso 3º ESO.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programa, inclúe os aspectos sinalados no documento adxunto (xuntar plan de recuperación).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Observacións que desexa facer constar a familia: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Asdo. O/a profesor/a da materia pendente     </w:t>
        <w:tab/>
        <w:tab/>
        <w:t xml:space="preserve">Asdo. O/a xefe/a de departamento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Asdo. Pai/nai ou titores legais </w:t>
        <w:tab/>
        <w:tab/>
        <w:tab/>
        <w:tab/>
        <w:t xml:space="preserve">Asdo. O/a alumno/a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Deben devolver este documento asinado ao profesor/a da materia pendente.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 A Coruña, a         de</w:t>
        <w:tab/>
        <w:tab/>
        <w:t xml:space="preserve"> de 2022</w:t>
      </w:r>
    </w:p>
    <w:p w:rsidR="00000000" w:rsidDel="00000000" w:rsidP="00000000" w:rsidRDefault="00000000" w:rsidRPr="00000000" w14:paraId="0000029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Arial"/>
  <w:font w:name="Times New Roman"/>
  <w:font w:name="Arial Narrow"/>
  <w:font w:name="Cambria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1"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54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bookmarkStart w:colFirst="0" w:colLast="0" w:name="_4d34og8" w:id="8"/>
    <w:bookmarkEnd w:id="8"/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365f91"/>
        <w:sz w:val="28"/>
        <w:szCs w:val="2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6591300</wp:posOffset>
          </wp:positionH>
          <wp:positionV relativeFrom="page">
            <wp:posOffset>182245</wp:posOffset>
          </wp:positionV>
          <wp:extent cx="304800" cy="81915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" cy="819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IES A SARDIÑEIRA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-552449</wp:posOffset>
          </wp:positionH>
          <wp:positionV relativeFrom="paragraph">
            <wp:posOffset>7620</wp:posOffset>
          </wp:positionV>
          <wp:extent cx="2845435" cy="34671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45435" cy="3467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92">
    <w:pPr>
      <w:tabs>
        <w:tab w:val="left" w:pos="9225"/>
      </w:tabs>
      <w:ind w:left="3540" w:firstLine="0"/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Av. da Sardiñeira, 41, 15008 A Coruña</w:t>
    </w:r>
  </w:p>
  <w:p w:rsidR="00000000" w:rsidDel="00000000" w:rsidP="00000000" w:rsidRDefault="00000000" w:rsidRPr="00000000" w14:paraId="00000293">
    <w:pPr>
      <w:ind w:left="3540" w:firstLine="0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hyperlink r:id="rId3">
      <w:r w:rsidDel="00000000" w:rsidR="00000000" w:rsidRPr="00000000">
        <w:rPr>
          <w:rFonts w:ascii="Arial" w:cs="Arial" w:eastAsia="Arial" w:hAnsi="Arial"/>
          <w:color w:val="0563c1"/>
          <w:sz w:val="16"/>
          <w:szCs w:val="16"/>
          <w:u w:val="single"/>
          <w:vertAlign w:val="baseline"/>
          <w:rtl w:val="0"/>
        </w:rPr>
        <w:t xml:space="preserve">ies.sardineira@edu.xunta.gal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4">
    <w:pPr>
      <w:ind w:left="3540" w:firstLine="0"/>
      <w:jc w:val="center"/>
      <w:rPr>
        <w:rFonts w:ascii="Arial" w:cs="Arial" w:eastAsia="Arial" w:hAnsi="Arial"/>
        <w:b w:val="0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Tlf.  881 960 150     Fax: 881 960 161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880"/>
      </w:tabs>
      <w:spacing w:after="0" w:before="0" w:line="240" w:lineRule="auto"/>
      <w:ind w:left="142" w:right="0" w:hanging="142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➢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0"/>
      <w:numFmt w:val="bullet"/>
      <w:lvlText w:val="➢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➢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➢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0"/>
      <w:numFmt w:val="bullet"/>
      <w:lvlText w:val="➢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➢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➢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0"/>
      <w:numFmt w:val="bullet"/>
      <w:lvlText w:val="➢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0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0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ies.sardineira@edu.xunta.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