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0" w:before="200" w:lineRule="auto"/>
        <w:rPr>
          <w:rFonts w:ascii="Verdana" w:cs="Verdana" w:eastAsia="Verdana" w:hAnsi="Verdana"/>
          <w:b w:val="1"/>
          <w:color w:val="444444"/>
          <w:sz w:val="33"/>
          <w:szCs w:val="33"/>
        </w:rPr>
      </w:pPr>
      <w:bookmarkStart w:colFirst="0" w:colLast="0" w:name="_tcrpe9vxvym1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444444"/>
          <w:sz w:val="33"/>
          <w:szCs w:val="33"/>
          <w:rtl w:val="0"/>
        </w:rPr>
        <w:t xml:space="preserve">RÚBRICAS</w:t>
      </w:r>
    </w:p>
    <w:p w:rsidR="00000000" w:rsidDel="00000000" w:rsidP="00000000" w:rsidRDefault="00000000" w:rsidRPr="00000000" w14:paraId="00000002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260" w:before="260" w:line="335.99999999999994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BLOQUE 1</w:t>
      </w:r>
    </w:p>
    <w:p w:rsidR="00000000" w:rsidDel="00000000" w:rsidP="00000000" w:rsidRDefault="00000000" w:rsidRPr="00000000" w14:paraId="00000004">
      <w:pPr>
        <w:shd w:fill="ffffff" w:val="clear"/>
        <w:spacing w:after="260" w:before="260" w:line="335.99999999999994" w:lineRule="auto"/>
        <w:jc w:val="center"/>
        <w:rPr>
          <w:rFonts w:ascii="Times New Roman" w:cs="Times New Roman" w:eastAsia="Times New Roman" w:hAnsi="Times New Roman"/>
          <w:b w:val="1"/>
          <w:color w:val="008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260" w:before="260" w:line="335.99999999999994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O Neolítico: características e cambios con respecto á época Paleolítica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    (ata 3 puntos)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9.1594770749352"/>
        <w:gridCol w:w="7816.352333948688"/>
        <w:tblGridChange w:id="0">
          <w:tblGrid>
            <w:gridCol w:w="1209.1594770749352"/>
            <w:gridCol w:w="7816.352333948688"/>
          </w:tblGrid>
        </w:tblGridChange>
      </w:tblGrid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 .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moi simple.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-Comparación dos principais trazos definitorios do Neolítico e o Paleolítico, incidindo especialmente na economía, a tecnoloxía aplicada, o tipo de hábitat, a organización social, as expresións culturais...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-Facer algunha referencia explícita ao Neolítico na Península Ibérica.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spacing w:after="260" w:before="260" w:line="335.99999999999994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Os pobos prerromanos da Península Ibérica   (ata 3 puntos)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03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moi simple.</w:t>
            </w:r>
          </w:p>
        </w:tc>
      </w:tr>
      <w:tr>
        <w:trPr>
          <w:cantSplit w:val="0"/>
          <w:trHeight w:val="3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03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-Principais características das culturas peninsulares existentes na Península durante a Idade do Ferro: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u w:val="single"/>
                <w:rtl w:val="0"/>
              </w:rPr>
              <w:t xml:space="preserve">pobos do sur e do Levante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(Tartessos e iberos)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u w:val="single"/>
                <w:rtl w:val="0"/>
              </w:rPr>
              <w:t xml:space="preserve">pobos meseteños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u w:val="single"/>
                <w:rtl w:val="0"/>
              </w:rPr>
              <w:t xml:space="preserve">pobos do norte e do occidente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6"/>
                <w:szCs w:val="26"/>
                <w:rtl w:val="0"/>
              </w:rPr>
              <w:t xml:space="preserve">referencia explícita aos trazos esenciais da cultura castrexa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04A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hd w:fill="ffffff" w:val="clear"/>
        <w:spacing w:after="260" w:before="260" w:line="335.99999999999994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 Conquista e romanización                (ata 3 puntos)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05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5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moi simple.</w:t>
            </w:r>
          </w:p>
        </w:tc>
      </w:tr>
      <w:tr>
        <w:trPr>
          <w:cantSplit w:val="0"/>
          <w:trHeight w:val="3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5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-Causas da conquista da Península Ibérica por Roma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-As diferentes etapas da conquista.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 desenvolvemento do proceso de romanización en paralelo á conquista.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-Os principais elementos de romanización (organización político-administrativa do territorio, lingua, cultura e obras públicas).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06D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hd w:fill="ffffff" w:val="clear"/>
        <w:spacing w:after="260" w:before="260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A monarquía visigoda     (ata 3 puntos)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 sen relación coa materia da pregunta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7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7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incompleta, que revela a falla de coñecementos.</w:t>
            </w:r>
          </w:p>
          <w:p w:rsidR="00000000" w:rsidDel="00000000" w:rsidP="00000000" w:rsidRDefault="00000000" w:rsidRPr="00000000" w14:paraId="0000007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moi simple.</w:t>
            </w:r>
          </w:p>
        </w:tc>
      </w:tr>
      <w:tr>
        <w:trPr>
          <w:cantSplit w:val="0"/>
          <w:trHeight w:val="2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08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2025d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As causas da formación do reino visigodo peninsular</w:t>
            </w:r>
          </w:p>
          <w:p w:rsidR="00000000" w:rsidDel="00000000" w:rsidP="00000000" w:rsidRDefault="00000000" w:rsidRPr="00000000" w14:paraId="0000008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-As características básicas da súa monarquía: carácter electivo, debilidade do poder rexio e principais institucións de goberno</w:t>
            </w:r>
          </w:p>
          <w:p w:rsidR="00000000" w:rsidDel="00000000" w:rsidP="00000000" w:rsidRDefault="00000000" w:rsidRPr="00000000" w14:paraId="0000008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-Os obxectivos perseguidos polos monarcas: unidade territorial, relixiosa e xurídica.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08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08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8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08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08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08F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hd w:fill="ffffff" w:val="clear"/>
        <w:spacing w:after="260" w:before="260" w:line="335.99999999999994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8"/>
          <w:szCs w:val="28"/>
          <w:rtl w:val="0"/>
        </w:rPr>
        <w:t xml:space="preserve">BLOQUE 2</w:t>
      </w:r>
    </w:p>
    <w:p w:rsidR="00000000" w:rsidDel="00000000" w:rsidP="00000000" w:rsidRDefault="00000000" w:rsidRPr="00000000" w14:paraId="00000091">
      <w:pPr>
        <w:shd w:fill="ffffff" w:val="clear"/>
        <w:spacing w:after="260" w:before="260" w:line="276.0004285714286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260" w:before="260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Os musulmáns na Península Ibérica ( ata 3 puntos)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09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9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9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incompleta, que revela a falla de coñecementos.</w:t>
            </w:r>
          </w:p>
          <w:p w:rsidR="00000000" w:rsidDel="00000000" w:rsidP="00000000" w:rsidRDefault="00000000" w:rsidRPr="00000000" w14:paraId="0000009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moi simple.</w:t>
            </w:r>
          </w:p>
        </w:tc>
      </w:tr>
      <w:tr>
        <w:trPr>
          <w:cantSplit w:val="0"/>
          <w:trHeight w:val="38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0A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-As causas da formación de Al-Andalus.</w:t>
            </w:r>
          </w:p>
          <w:p w:rsidR="00000000" w:rsidDel="00000000" w:rsidP="00000000" w:rsidRDefault="00000000" w:rsidRPr="00000000" w14:paraId="000000A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-As etapas políticas de Al-Andalus.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-Características esenciais da economía (principais actividades desenvolvidas e referencia ao seu carácter urbano e monetario)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-Trazos principais da sociedade andalusí (diversidade étnica e relixiosa).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-Referencia ao urbanismo das cidades musulmás.</w:t>
            </w:r>
          </w:p>
          <w:p w:rsidR="00000000" w:rsidDel="00000000" w:rsidP="00000000" w:rsidRDefault="00000000" w:rsidRPr="00000000" w14:paraId="000000A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0A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0A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A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0B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0B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0B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0B4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 Reconquista e repoboación          </w:t>
        <w:tab/>
        <w:t xml:space="preserve">(ata 3 puntos)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0B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B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B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</w:t>
            </w:r>
          </w:p>
          <w:p w:rsidR="00000000" w:rsidDel="00000000" w:rsidP="00000000" w:rsidRDefault="00000000" w:rsidRPr="00000000" w14:paraId="000000B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0C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C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0C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2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C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0C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formación dunha serie de núcleos cristiáns na Península, en paralelo á constitución política de Al-Andalus.</w:t>
            </w:r>
          </w:p>
          <w:p w:rsidR="00000000" w:rsidDel="00000000" w:rsidP="00000000" w:rsidRDefault="00000000" w:rsidRPr="00000000" w14:paraId="000000C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-As principais etapas da Reconquista e os avances territoriais característicos de cada una delas.</w:t>
            </w:r>
          </w:p>
          <w:p w:rsidR="00000000" w:rsidDel="00000000" w:rsidP="00000000" w:rsidRDefault="00000000" w:rsidRPr="00000000" w14:paraId="000000C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 proceso de repoboamento, explicando os diferentes modelos de repoboación que se levaron a cabo en cada etapa.</w:t>
            </w:r>
          </w:p>
          <w:p w:rsidR="00000000" w:rsidDel="00000000" w:rsidP="00000000" w:rsidRDefault="00000000" w:rsidRPr="00000000" w14:paraId="000000C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0C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0C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0C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0D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0D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</w:t>
            </w:r>
          </w:p>
        </w:tc>
      </w:tr>
    </w:tbl>
    <w:p w:rsidR="00000000" w:rsidDel="00000000" w:rsidP="00000000" w:rsidRDefault="00000000" w:rsidRPr="00000000" w14:paraId="000000D6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7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O réxime feudal e a sociedade estamental      </w:t>
        <w:tab/>
        <w:t xml:space="preserve">(ata 3 puntos)</w:t>
      </w:r>
    </w:p>
    <w:tbl>
      <w:tblPr>
        <w:tblStyle w:val="Table7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7.5673435557399"/>
        <w:gridCol w:w="7837.9444674678825"/>
        <w:tblGridChange w:id="0">
          <w:tblGrid>
            <w:gridCol w:w="1187.5673435557399"/>
            <w:gridCol w:w="7837.9444674678825"/>
          </w:tblGrid>
        </w:tblGridChange>
      </w:tblGrid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0D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D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D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</w:t>
            </w:r>
          </w:p>
          <w:p w:rsidR="00000000" w:rsidDel="00000000" w:rsidP="00000000" w:rsidRDefault="00000000" w:rsidRPr="00000000" w14:paraId="000000E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0E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0E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30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0E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0E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-Sinalar as características principais do feudalismo peninsular: trazos definitorios da monarquía (patrimonial, hereditaria, con ausencia dun poder rexio centralizado e cunha poderosa nobreza), salientando a diferente concepción da mesma en Castela e Aragón</w:t>
            </w:r>
          </w:p>
          <w:p w:rsidR="00000000" w:rsidDel="00000000" w:rsidP="00000000" w:rsidRDefault="00000000" w:rsidRPr="00000000" w14:paraId="000000E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pirámide feudal e as relacións de vasalaxe establecidas</w:t>
            </w:r>
          </w:p>
          <w:p w:rsidR="00000000" w:rsidDel="00000000" w:rsidP="00000000" w:rsidRDefault="00000000" w:rsidRPr="00000000" w14:paraId="000000E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articulación da sociedade estamental.</w:t>
            </w:r>
          </w:p>
          <w:p w:rsidR="00000000" w:rsidDel="00000000" w:rsidP="00000000" w:rsidRDefault="00000000" w:rsidRPr="00000000" w14:paraId="000000E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0099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0E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0F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0F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F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0F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0F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0F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0F8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F9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  As crises baixomedievais          </w:t>
        <w:tab/>
        <w:t xml:space="preserve">(ata 3 puntos)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0F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F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0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10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1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0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10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3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1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10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-Contextualización na Baixa Idade Media nos séculos XIV e XV</w:t>
            </w:r>
          </w:p>
          <w:p w:rsidR="00000000" w:rsidDel="00000000" w:rsidP="00000000" w:rsidRDefault="00000000" w:rsidRPr="00000000" w14:paraId="0000010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-Os factores explicativos da crise demográfica: conxunción de malas colleitas e chegada da peste negra.</w:t>
            </w:r>
          </w:p>
          <w:p w:rsidR="00000000" w:rsidDel="00000000" w:rsidP="00000000" w:rsidRDefault="00000000" w:rsidRPr="00000000" w14:paraId="0000010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relación entre diminución da poboación, descenso da produción e incremento dos prezos.</w:t>
            </w:r>
          </w:p>
          <w:p w:rsidR="00000000" w:rsidDel="00000000" w:rsidP="00000000" w:rsidRDefault="00000000" w:rsidRPr="00000000" w14:paraId="0000010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reacción dos grupos nobiliarios ante a nova situación: malos usos e abusos.</w:t>
            </w:r>
          </w:p>
          <w:p w:rsidR="00000000" w:rsidDel="00000000" w:rsidP="00000000" w:rsidRDefault="00000000" w:rsidRPr="00000000" w14:paraId="0000010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-As revoltas irmandiñas como exemplo de levantamento antiseñorial.</w:t>
            </w:r>
          </w:p>
          <w:p w:rsidR="00000000" w:rsidDel="00000000" w:rsidP="00000000" w:rsidRDefault="00000000" w:rsidRPr="00000000" w14:paraId="0000011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11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11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11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11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11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11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11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11C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D">
      <w:pPr>
        <w:shd w:fill="ffffff" w:val="clear"/>
        <w:spacing w:after="260" w:before="260" w:line="335.99999999999994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BLOQUE 3</w:t>
      </w:r>
    </w:p>
    <w:p w:rsidR="00000000" w:rsidDel="00000000" w:rsidP="00000000" w:rsidRDefault="00000000" w:rsidRPr="00000000" w14:paraId="0000011E">
      <w:pPr>
        <w:shd w:fill="ffffff" w:val="clear"/>
        <w:spacing w:after="260" w:before="260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f" w:val="clear"/>
        <w:spacing w:after="260" w:before="260" w:line="335.99999999999994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  A nova monarquía dos Reis Católicos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(ata 3 puntos)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1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12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2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12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12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2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12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3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12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13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unión dinástica das Coroas de Castela e Aragón a través do matrimonio de Sabela de Castela e Fernando de Aragón.</w:t>
            </w:r>
          </w:p>
          <w:p w:rsidR="00000000" w:rsidDel="00000000" w:rsidP="00000000" w:rsidRDefault="00000000" w:rsidRPr="00000000" w14:paraId="0000013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reorganización político-administrativa a través de novas institucións.</w:t>
            </w:r>
          </w:p>
          <w:p w:rsidR="00000000" w:rsidDel="00000000" w:rsidP="00000000" w:rsidRDefault="00000000" w:rsidRPr="00000000" w14:paraId="0000013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 sometemento da nobreza.</w:t>
            </w:r>
          </w:p>
          <w:p w:rsidR="00000000" w:rsidDel="00000000" w:rsidP="00000000" w:rsidRDefault="00000000" w:rsidRPr="00000000" w14:paraId="0000013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política relixiosa</w:t>
            </w:r>
          </w:p>
          <w:p w:rsidR="00000000" w:rsidDel="00000000" w:rsidP="00000000" w:rsidRDefault="00000000" w:rsidRPr="00000000" w14:paraId="0000013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13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13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13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13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13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13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</w:t>
            </w:r>
          </w:p>
          <w:p w:rsidR="00000000" w:rsidDel="00000000" w:rsidP="00000000" w:rsidRDefault="00000000" w:rsidRPr="00000000" w14:paraId="0000014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141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42">
      <w:pPr>
        <w:shd w:fill="ffffff" w:val="clear"/>
        <w:spacing w:after="260" w:before="260" w:line="335.99999999999994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A configuración do imperio español no século XVI               (ata 3 puntos)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9.1594770749352"/>
        <w:gridCol w:w="7816.352333948688"/>
        <w:tblGridChange w:id="0">
          <w:tblGrid>
            <w:gridCol w:w="1209.1594770749352"/>
            <w:gridCol w:w="7816.352333948688"/>
          </w:tblGrid>
        </w:tblGridChange>
      </w:tblGrid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14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14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4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14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14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4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15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3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15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15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herdanza de Carlos I: territorios herdados pola súa nai, Xoana (coroas de Castela e Aragón e as súas posesións), e polo seu pai, Filipe (territorios das Casas de Borgoña e de Austria e dereitos imperiais).</w:t>
            </w:r>
          </w:p>
          <w:p w:rsidR="00000000" w:rsidDel="00000000" w:rsidP="00000000" w:rsidRDefault="00000000" w:rsidRPr="00000000" w14:paraId="0000015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 fin do reinado e o reparto de posesións: abdicación no seu fillo Filipe e cesións ao seu irmán Fernando.</w:t>
            </w:r>
          </w:p>
          <w:p w:rsidR="00000000" w:rsidDel="00000000" w:rsidP="00000000" w:rsidRDefault="00000000" w:rsidRPr="00000000" w14:paraId="0000015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 imperio de Felipe II: a incorporación de Portugal e as súas posesións á coroa de Castela.</w:t>
            </w:r>
          </w:p>
          <w:p w:rsidR="00000000" w:rsidDel="00000000" w:rsidP="00000000" w:rsidRDefault="00000000" w:rsidRPr="00000000" w14:paraId="0000015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rebelión de Flandres. O apoio inglés aos rebeldes e a guerra contra Inglaterra.</w:t>
            </w:r>
          </w:p>
          <w:p w:rsidR="00000000" w:rsidDel="00000000" w:rsidP="00000000" w:rsidRDefault="00000000" w:rsidRPr="00000000" w14:paraId="0000015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15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15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15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15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16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16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</w:t>
            </w:r>
          </w:p>
          <w:p w:rsidR="00000000" w:rsidDel="00000000" w:rsidP="00000000" w:rsidRDefault="00000000" w:rsidRPr="00000000" w14:paraId="0000016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164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65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A crise do século XVII: aspectos socioeconómicos e políticos  (ata 3 puntos)</w:t>
      </w:r>
    </w:p>
    <w:tbl>
      <w:tblPr>
        <w:tblStyle w:val="Table1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16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16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6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16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17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7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17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3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17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17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crise demográfica e económica: principais evidencias e causas explicativas</w:t>
            </w:r>
          </w:p>
          <w:p w:rsidR="00000000" w:rsidDel="00000000" w:rsidP="00000000" w:rsidRDefault="00000000" w:rsidRPr="00000000" w14:paraId="0000017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postura dos privilexiados respecto da crise</w:t>
            </w:r>
          </w:p>
          <w:p w:rsidR="00000000" w:rsidDel="00000000" w:rsidP="00000000" w:rsidRDefault="00000000" w:rsidRPr="00000000" w14:paraId="0000017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-Obxectivos do programa político de Olivares e principais reformas propostas: a Unión de Armas</w:t>
            </w:r>
          </w:p>
          <w:p w:rsidR="00000000" w:rsidDel="00000000" w:rsidP="00000000" w:rsidRDefault="00000000" w:rsidRPr="00000000" w14:paraId="0000017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crise da monarquía (revolta de Cataluña e rebelión de Portugal)</w:t>
            </w:r>
          </w:p>
          <w:p w:rsidR="00000000" w:rsidDel="00000000" w:rsidP="00000000" w:rsidRDefault="00000000" w:rsidRPr="00000000" w14:paraId="0000017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17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18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18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18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18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18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18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188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hd w:fill="ffffff" w:val="clear"/>
        <w:spacing w:after="260" w:before="260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Economía e sociedade na Galicia dos Austrias                     ( ata 3 puntos)</w:t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18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18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9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19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19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9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19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2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19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19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-Sinalar os trazos máis salientables da agricultura galega e os cambios experimentados no s.XVII.</w:t>
            </w:r>
          </w:p>
          <w:p w:rsidR="00000000" w:rsidDel="00000000" w:rsidP="00000000" w:rsidRDefault="00000000" w:rsidRPr="00000000" w14:paraId="0000019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-Comentar as principais características da actividade pesqueira.</w:t>
            </w:r>
          </w:p>
          <w:p w:rsidR="00000000" w:rsidDel="00000000" w:rsidP="00000000" w:rsidRDefault="00000000" w:rsidRPr="00000000" w14:paraId="0000019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-Referenciar os trazos básicos da sociedade galega salientando o papel desenvolvido pola fidalguía.</w:t>
            </w:r>
          </w:p>
          <w:p w:rsidR="00000000" w:rsidDel="00000000" w:rsidP="00000000" w:rsidRDefault="00000000" w:rsidRPr="00000000" w14:paraId="0000019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demasiado simple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1A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1A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</w:t>
            </w:r>
          </w:p>
          <w:p w:rsidR="00000000" w:rsidDel="00000000" w:rsidP="00000000" w:rsidRDefault="00000000" w:rsidRPr="00000000" w14:paraId="000001A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1A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1A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</w:t>
            </w:r>
          </w:p>
          <w:p w:rsidR="00000000" w:rsidDel="00000000" w:rsidP="00000000" w:rsidRDefault="00000000" w:rsidRPr="00000000" w14:paraId="000001A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</w:t>
            </w:r>
          </w:p>
          <w:p w:rsidR="00000000" w:rsidDel="00000000" w:rsidP="00000000" w:rsidRDefault="00000000" w:rsidRPr="00000000" w14:paraId="000001A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</w:t>
            </w:r>
          </w:p>
        </w:tc>
      </w:tr>
    </w:tbl>
    <w:p w:rsidR="00000000" w:rsidDel="00000000" w:rsidP="00000000" w:rsidRDefault="00000000" w:rsidRPr="00000000" w14:paraId="000001AC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AD">
      <w:pPr>
        <w:shd w:fill="ffffff" w:val="clear"/>
        <w:spacing w:after="260" w:before="260" w:line="335.99999999999994" w:lineRule="auto"/>
        <w:jc w:val="center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BLOQUE 4</w:t>
      </w:r>
    </w:p>
    <w:p w:rsidR="00000000" w:rsidDel="00000000" w:rsidP="00000000" w:rsidRDefault="00000000" w:rsidRPr="00000000" w14:paraId="000001AE">
      <w:pPr>
        <w:shd w:fill="ffffff" w:val="clear"/>
        <w:spacing w:after="260" w:before="260" w:line="335.99999999999994" w:lineRule="auto"/>
        <w:jc w:val="center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F">
      <w:pPr>
        <w:shd w:fill="ffffff" w:val="clear"/>
        <w:spacing w:after="260" w:before="260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O cambio dinástico e a guerra de Sucesión                           (ata 3 puntos)</w:t>
      </w:r>
    </w:p>
    <w:tbl>
      <w:tblPr>
        <w:tblStyle w:val="Table1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1B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 sen relación coa materia da pregunta.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1B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B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</w:t>
            </w:r>
          </w:p>
          <w:p w:rsidR="00000000" w:rsidDel="00000000" w:rsidP="00000000" w:rsidRDefault="00000000" w:rsidRPr="00000000" w14:paraId="000001B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incompleta, que revela a falla de coñecementos</w:t>
            </w:r>
          </w:p>
          <w:p w:rsidR="00000000" w:rsidDel="00000000" w:rsidP="00000000" w:rsidRDefault="00000000" w:rsidRPr="00000000" w14:paraId="000001B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1B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B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1B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2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1C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1C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causa explicativa da guerra de Sucesión.</w:t>
            </w:r>
          </w:p>
          <w:p w:rsidR="00000000" w:rsidDel="00000000" w:rsidP="00000000" w:rsidRDefault="00000000" w:rsidRPr="00000000" w14:paraId="000001C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-Configuración e apoios dos bandos enfrontados.</w:t>
            </w:r>
          </w:p>
          <w:p w:rsidR="00000000" w:rsidDel="00000000" w:rsidP="00000000" w:rsidRDefault="00000000" w:rsidRPr="00000000" w14:paraId="000001C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-Os acordos de paz e as súas consecuencias máis relevantes.</w:t>
            </w:r>
          </w:p>
          <w:p w:rsidR="00000000" w:rsidDel="00000000" w:rsidP="00000000" w:rsidRDefault="00000000" w:rsidRPr="00000000" w14:paraId="000001C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demasiado simple.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1C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1C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1C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1C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1D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1D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1D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1D3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4">
      <w:pPr>
        <w:shd w:fill="ffffff" w:val="clear"/>
        <w:spacing w:after="260" w:before="260" w:line="335.99999999999994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  Os Decretos de Nova Planta e os seus efectos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 (ata 3 puntos)</w:t>
      </w:r>
    </w:p>
    <w:tbl>
      <w:tblPr>
        <w:tblStyle w:val="Table1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1D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1D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D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1D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1E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1E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1E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3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1E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-Conxunto de decretos que suprimiron o réxime foral da Coroa de Aragón, as súas institucións e leis propias.</w:t>
            </w:r>
          </w:p>
          <w:p w:rsidR="00000000" w:rsidDel="00000000" w:rsidP="00000000" w:rsidRDefault="00000000" w:rsidRPr="00000000" w14:paraId="000001E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-Foi unha reforma auspiciada polo monarca Filipe V.</w:t>
            </w:r>
          </w:p>
          <w:p w:rsidR="00000000" w:rsidDel="00000000" w:rsidP="00000000" w:rsidRDefault="00000000" w:rsidRPr="00000000" w14:paraId="000001E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-O seu obxectivo era lograr maior grado de centralización territorial, seguindo o modelo francés.</w:t>
            </w:r>
          </w:p>
          <w:p w:rsidR="00000000" w:rsidDel="00000000" w:rsidP="00000000" w:rsidRDefault="00000000" w:rsidRPr="00000000" w14:paraId="000001E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-Xustificouse polo apoio prestado polos aragoneses a Carlos de Austria durante a Guerra de Sucesión.</w:t>
            </w:r>
          </w:p>
          <w:p w:rsidR="00000000" w:rsidDel="00000000" w:rsidP="00000000" w:rsidRDefault="00000000" w:rsidRPr="00000000" w14:paraId="000001E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-Aplicouse en paralelo ao dominio efectivo dos diferentes reinos da Coroa.</w:t>
            </w:r>
          </w:p>
          <w:p w:rsidR="00000000" w:rsidDel="00000000" w:rsidP="00000000" w:rsidRDefault="00000000" w:rsidRPr="00000000" w14:paraId="000001E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1E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1E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1F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1F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1F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1F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</w:t>
            </w:r>
          </w:p>
          <w:p w:rsidR="00000000" w:rsidDel="00000000" w:rsidP="00000000" w:rsidRDefault="00000000" w:rsidRPr="00000000" w14:paraId="000001F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1F8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F9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O reformismo borbónico en Galicia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 (ata 3 puntos)</w:t>
      </w:r>
    </w:p>
    <w:tbl>
      <w:tblPr>
        <w:tblStyle w:val="Table1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9.1594770749352"/>
        <w:gridCol w:w="7816.352333948688"/>
        <w:tblGridChange w:id="0">
          <w:tblGrid>
            <w:gridCol w:w="1209.1594770749352"/>
            <w:gridCol w:w="7816.352333948688"/>
          </w:tblGrid>
        </w:tblGridChange>
      </w:tblGrid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1F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1F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20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20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2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20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20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3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2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20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importancia estratéxica de Galicia no s. XVIII desde o punto de vista militar e comercial.</w:t>
            </w:r>
          </w:p>
          <w:p w:rsidR="00000000" w:rsidDel="00000000" w:rsidP="00000000" w:rsidRDefault="00000000" w:rsidRPr="00000000" w14:paraId="0000020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racionalización do recrutamento de mariñeiros a través da matrícula de mar.</w:t>
            </w:r>
          </w:p>
          <w:p w:rsidR="00000000" w:rsidDel="00000000" w:rsidP="00000000" w:rsidRDefault="00000000" w:rsidRPr="00000000" w14:paraId="0000020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 construción do arsenal de Ferrol no contexto das reformas militares levadas a cabo polos Borbóns.</w:t>
            </w:r>
          </w:p>
          <w:p w:rsidR="00000000" w:rsidDel="00000000" w:rsidP="00000000" w:rsidRDefault="00000000" w:rsidRPr="00000000" w14:paraId="0000020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-As repercusións da apertura do comercio colonial en Galicia: a creación da Compañía de Galicia, o Servizo de Correos Marítimos e o Consulado Marítimo e Terrestre da Coruña.</w:t>
            </w:r>
          </w:p>
          <w:p w:rsidR="00000000" w:rsidDel="00000000" w:rsidP="00000000" w:rsidRDefault="00000000" w:rsidRPr="00000000" w14:paraId="0000020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21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21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21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21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21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21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axeitado.</w:t>
            </w:r>
          </w:p>
          <w:p w:rsidR="00000000" w:rsidDel="00000000" w:rsidP="00000000" w:rsidRDefault="00000000" w:rsidRPr="00000000" w14:paraId="0000021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21B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1C">
      <w:pPr>
        <w:shd w:fill="ffffff" w:val="clear"/>
        <w:spacing w:after="260" w:before="260" w:line="335.99999999999994" w:lineRule="auto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Pregunta a desenvolver:  A Ilustración en España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 (ata 3 puntos)</w:t>
      </w:r>
    </w:p>
    <w:tbl>
      <w:tblPr>
        <w:tblStyle w:val="Table1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1.547677353728"/>
        <w:gridCol w:w="7783.964133669895"/>
        <w:tblGridChange w:id="0">
          <w:tblGrid>
            <w:gridCol w:w="1241.547677353728"/>
            <w:gridCol w:w="7783.96413366989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Moi deficiente</w:t>
            </w:r>
          </w:p>
          <w:p w:rsidR="00000000" w:rsidDel="00000000" w:rsidP="00000000" w:rsidRDefault="00000000" w:rsidRPr="00000000" w14:paraId="0000021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en branco ou sen relación coa materia da pregunta.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22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0,1 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22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confusa, que revela a incomprensión da pregunta.</w:t>
            </w:r>
          </w:p>
          <w:p w:rsidR="00000000" w:rsidDel="00000000" w:rsidP="00000000" w:rsidRDefault="00000000" w:rsidRPr="00000000" w14:paraId="0000022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no que abundan as imprecisións, palabras inexistentes, frases incoherentes o mal articuladas.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Insuficiente</w:t>
            </w:r>
          </w:p>
          <w:p w:rsidR="00000000" w:rsidDel="00000000" w:rsidP="00000000" w:rsidRDefault="00000000" w:rsidRPr="00000000" w14:paraId="0000022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1,1 e 1,4)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</w:t>
            </w:r>
          </w:p>
          <w:p w:rsidR="00000000" w:rsidDel="00000000" w:rsidP="00000000" w:rsidRDefault="00000000" w:rsidRPr="00000000" w14:paraId="0000022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incompleta, que revela a falla de coñecementos.</w:t>
            </w:r>
          </w:p>
          <w:p w:rsidR="00000000" w:rsidDel="00000000" w:rsidP="00000000" w:rsidRDefault="00000000" w:rsidRPr="00000000" w14:paraId="0000022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Redacción: moi simple.</w:t>
            </w:r>
          </w:p>
        </w:tc>
      </w:tr>
      <w:tr>
        <w:trPr>
          <w:cantSplit w:val="0"/>
          <w:trHeight w:val="2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Aprobado</w:t>
            </w:r>
          </w:p>
          <w:p w:rsidR="00000000" w:rsidDel="00000000" w:rsidP="00000000" w:rsidRDefault="00000000" w:rsidRPr="00000000" w14:paraId="0000022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1,5 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resposta básica que incide nas seguintes cuestións:</w:t>
            </w:r>
          </w:p>
          <w:p w:rsidR="00000000" w:rsidDel="00000000" w:rsidP="00000000" w:rsidRDefault="00000000" w:rsidRPr="00000000" w14:paraId="0000022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 Facer referencia ás ideas básicas da Ilustración</w:t>
            </w:r>
          </w:p>
          <w:p w:rsidR="00000000" w:rsidDel="00000000" w:rsidP="00000000" w:rsidRDefault="00000000" w:rsidRPr="00000000" w14:paraId="0000022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-Indicar as características propias da Ilustración española (figuras destacadas e mecanismos de difusión)</w:t>
            </w:r>
          </w:p>
          <w:p w:rsidR="00000000" w:rsidDel="00000000" w:rsidP="00000000" w:rsidRDefault="00000000" w:rsidRPr="00000000" w14:paraId="0000023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 Facer referencia ao Despotismo Ilustrado en España (Carlos III)</w:t>
            </w:r>
          </w:p>
          <w:p w:rsidR="00000000" w:rsidDel="00000000" w:rsidP="00000000" w:rsidRDefault="00000000" w:rsidRPr="00000000" w14:paraId="0000023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texto formalmente correcto, pero expresión básica.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Notable</w:t>
            </w:r>
          </w:p>
          <w:p w:rsidR="00000000" w:rsidDel="00000000" w:rsidP="00000000" w:rsidRDefault="00000000" w:rsidRPr="00000000" w14:paraId="0000023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2,1 e 2,6)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Coñecementos: resposta que demostra o coñecemento do tema:</w:t>
            </w:r>
          </w:p>
          <w:p w:rsidR="00000000" w:rsidDel="00000000" w:rsidP="00000000" w:rsidRDefault="00000000" w:rsidRPr="00000000" w14:paraId="0000023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explica cunha certa profundidade polo menos unha delas.</w:t>
            </w:r>
          </w:p>
          <w:p w:rsidR="00000000" w:rsidDel="00000000" w:rsidP="00000000" w:rsidRDefault="00000000" w:rsidRPr="00000000" w14:paraId="0000023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correcta.</w:t>
            </w:r>
          </w:p>
        </w:tc>
      </w:tr>
      <w:tr>
        <w:trPr>
          <w:cantSplit w:val="0"/>
          <w:trHeight w:val="2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23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(entre 2,7 e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Resposta con precisións e aclaracións:</w:t>
            </w:r>
          </w:p>
          <w:p w:rsidR="00000000" w:rsidDel="00000000" w:rsidP="00000000" w:rsidRDefault="00000000" w:rsidRPr="00000000" w14:paraId="0000023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-resposta que ademais de facer referencia ás cuestións básicas, afonda nunha ou explica con certa profundidade polo menos dúas delas.</w:t>
            </w:r>
          </w:p>
          <w:p w:rsidR="00000000" w:rsidDel="00000000" w:rsidP="00000000" w:rsidRDefault="00000000" w:rsidRPr="00000000" w14:paraId="0000023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Redacción: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correcta, argumentación coherente e vocabulario axeitado</w:t>
            </w:r>
          </w:p>
          <w:p w:rsidR="00000000" w:rsidDel="00000000" w:rsidP="00000000" w:rsidRDefault="00000000" w:rsidRPr="00000000" w14:paraId="0000023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4"/>
                <w:szCs w:val="24"/>
                <w:rtl w:val="0"/>
              </w:rPr>
              <w:t xml:space="preserve">Capacidade de síntese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: a resposta non excede a extensión recomendada.</w:t>
            </w:r>
          </w:p>
        </w:tc>
      </w:tr>
    </w:tbl>
    <w:p w:rsidR="00000000" w:rsidDel="00000000" w:rsidP="00000000" w:rsidRDefault="00000000" w:rsidRPr="00000000" w14:paraId="0000023E">
      <w:pPr>
        <w:shd w:fill="ffffff" w:val="clear"/>
        <w:spacing w:after="260" w:before="260" w:line="335.99999999999994" w:lineRule="auto"/>
        <w:rPr>
          <w:rFonts w:ascii="Times New Roman" w:cs="Times New Roman" w:eastAsia="Times New Roman" w:hAnsi="Times New Roman"/>
          <w:color w:val="44444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