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B8" w:rsidRPr="00767365" w:rsidRDefault="00EF2BB8" w:rsidP="00EF2BB8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b/>
          <w:color w:val="231F20"/>
          <w:sz w:val="20"/>
          <w:szCs w:val="20"/>
          <w:lang w:val="es-ES"/>
        </w:rPr>
      </w:pPr>
      <w:r w:rsidRPr="00767365">
        <w:rPr>
          <w:rFonts w:cs="FranklinGothicITCbyBT-Book"/>
          <w:b/>
          <w:color w:val="231F20"/>
          <w:sz w:val="20"/>
          <w:szCs w:val="20"/>
          <w:lang w:val="es-ES"/>
        </w:rPr>
        <w:t>Vamos a aprender a buscar palabras clave de nuestro tema que nos ayuden a buscar información sobre él:</w:t>
      </w:r>
    </w:p>
    <w:p w:rsidR="00EF2BB8" w:rsidRPr="00767365" w:rsidRDefault="00EA765D" w:rsidP="00EF2BB8">
      <w:pPr>
        <w:autoSpaceDE w:val="0"/>
        <w:autoSpaceDN w:val="0"/>
        <w:adjustRightInd w:val="0"/>
        <w:spacing w:after="120" w:line="240" w:lineRule="auto"/>
        <w:jc w:val="both"/>
        <w:rPr>
          <w:rFonts w:cs="FrnkGothITC Bk BT"/>
          <w:color w:val="000000"/>
          <w:sz w:val="16"/>
          <w:szCs w:val="16"/>
        </w:rPr>
      </w:pPr>
      <w:proofErr w:type="spellStart"/>
      <w:r w:rsidRPr="00767365">
        <w:rPr>
          <w:rFonts w:cs="FrnkGothITC Bk BT"/>
          <w:color w:val="000000"/>
          <w:sz w:val="16"/>
          <w:szCs w:val="16"/>
        </w:rPr>
        <w:t>En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la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sopa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de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letras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tienes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las palabras clave que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corres</w:t>
      </w:r>
      <w:r w:rsidRPr="00767365">
        <w:rPr>
          <w:rFonts w:cs="FrnkGothITC Bk BT"/>
          <w:color w:val="000000"/>
          <w:sz w:val="16"/>
          <w:szCs w:val="16"/>
        </w:rPr>
        <w:softHyphen/>
        <w:t>ponden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a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los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siguientes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títulos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o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preguntas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.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Búscalas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y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com</w:t>
      </w:r>
      <w:r w:rsidRPr="00767365">
        <w:rPr>
          <w:rFonts w:cs="FrnkGothITC Bk BT"/>
          <w:color w:val="000000"/>
          <w:sz w:val="16"/>
          <w:szCs w:val="16"/>
        </w:rPr>
        <w:softHyphen/>
        <w:t>pleta</w:t>
      </w:r>
      <w:proofErr w:type="spellEnd"/>
      <w:r w:rsidRPr="00767365">
        <w:rPr>
          <w:rFonts w:cs="FrnkGothITC Bk BT"/>
          <w:color w:val="000000"/>
          <w:sz w:val="16"/>
          <w:szCs w:val="16"/>
        </w:rPr>
        <w:t xml:space="preserve"> el </w:t>
      </w:r>
      <w:proofErr w:type="spellStart"/>
      <w:r w:rsidRPr="00767365">
        <w:rPr>
          <w:rFonts w:cs="FrnkGothITC Bk BT"/>
          <w:color w:val="000000"/>
          <w:sz w:val="16"/>
          <w:szCs w:val="16"/>
        </w:rPr>
        <w:t>cuadro</w:t>
      </w:r>
      <w:proofErr w:type="spellEnd"/>
      <w:r w:rsidRPr="00767365">
        <w:rPr>
          <w:rFonts w:cs="FrnkGothITC Bk BT"/>
          <w:color w:val="000000"/>
          <w:sz w:val="16"/>
          <w:szCs w:val="16"/>
        </w:rPr>
        <w:t>:</w:t>
      </w:r>
    </w:p>
    <w:p w:rsidR="00767365" w:rsidRDefault="00767365" w:rsidP="00EA765D">
      <w:pPr>
        <w:autoSpaceDE w:val="0"/>
        <w:autoSpaceDN w:val="0"/>
        <w:adjustRightInd w:val="0"/>
        <w:spacing w:after="0" w:line="201" w:lineRule="atLeast"/>
        <w:rPr>
          <w:rFonts w:cs="FrnkGothITC Bk BT"/>
          <w:b/>
          <w:color w:val="000000"/>
          <w:sz w:val="20"/>
          <w:szCs w:val="20"/>
          <w:lang w:val="es-ES"/>
        </w:rPr>
        <w:sectPr w:rsidR="00767365" w:rsidSect="003A14AA">
          <w:headerReference w:type="default" r:id="rId8"/>
          <w:pgSz w:w="12240" w:h="15840"/>
          <w:pgMar w:top="709" w:right="1440" w:bottom="1134" w:left="1440" w:header="720" w:footer="720" w:gutter="0"/>
          <w:cols w:space="720"/>
        </w:sectPr>
      </w:pPr>
    </w:p>
    <w:tbl>
      <w:tblPr>
        <w:tblW w:w="394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3"/>
        <w:gridCol w:w="1992"/>
      </w:tblGrid>
      <w:tr w:rsidR="00EA765D" w:rsidRPr="00EA765D" w:rsidTr="00767365">
        <w:trPr>
          <w:trHeight w:val="131"/>
        </w:trPr>
        <w:tc>
          <w:tcPr>
            <w:tcW w:w="1953" w:type="dxa"/>
            <w:shd w:val="clear" w:color="auto" w:fill="DFD7E7" w:themeFill="accent5" w:themeFillTint="33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b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b/>
                <w:color w:val="000000"/>
                <w:sz w:val="20"/>
                <w:szCs w:val="20"/>
                <w:lang w:val="es-ES"/>
              </w:rPr>
              <w:t>TEMAS</w:t>
            </w:r>
          </w:p>
        </w:tc>
        <w:tc>
          <w:tcPr>
            <w:tcW w:w="1992" w:type="dxa"/>
            <w:shd w:val="clear" w:color="auto" w:fill="DFD7E7" w:themeFill="accent5" w:themeFillTint="33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b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b/>
                <w:color w:val="000000"/>
                <w:sz w:val="20"/>
                <w:szCs w:val="20"/>
                <w:lang w:val="es-ES"/>
              </w:rPr>
              <w:t>PALABRAS CLAVE</w:t>
            </w:r>
          </w:p>
        </w:tc>
      </w:tr>
      <w:tr w:rsidR="00EA765D" w:rsidRPr="00EA765D" w:rsidTr="00767365">
        <w:trPr>
          <w:trHeight w:val="710"/>
        </w:trPr>
        <w:tc>
          <w:tcPr>
            <w:tcW w:w="1953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La escasez de agua potable en África</w:t>
            </w:r>
          </w:p>
        </w:tc>
        <w:tc>
          <w:tcPr>
            <w:tcW w:w="1992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Agua potable, África</w:t>
            </w:r>
          </w:p>
        </w:tc>
      </w:tr>
      <w:tr w:rsidR="00EA765D" w:rsidRPr="00EA765D" w:rsidTr="00767365">
        <w:trPr>
          <w:trHeight w:val="710"/>
        </w:trPr>
        <w:tc>
          <w:tcPr>
            <w:tcW w:w="1953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La civilización egipcia</w:t>
            </w:r>
          </w:p>
        </w:tc>
        <w:tc>
          <w:tcPr>
            <w:tcW w:w="1992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Egipto, historia, civilización</w:t>
            </w:r>
          </w:p>
        </w:tc>
      </w:tr>
      <w:tr w:rsidR="00EA765D" w:rsidRPr="00EA765D" w:rsidTr="00767365">
        <w:trPr>
          <w:trHeight w:val="710"/>
        </w:trPr>
        <w:tc>
          <w:tcPr>
            <w:tcW w:w="1953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¿Se puede recorrer toda Europa en tren?</w:t>
            </w:r>
          </w:p>
        </w:tc>
        <w:tc>
          <w:tcPr>
            <w:tcW w:w="1992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Europa, ferrocarril</w:t>
            </w:r>
          </w:p>
        </w:tc>
      </w:tr>
      <w:tr w:rsidR="00EA765D" w:rsidRPr="00EA765D" w:rsidTr="00767365">
        <w:trPr>
          <w:trHeight w:val="710"/>
        </w:trPr>
        <w:tc>
          <w:tcPr>
            <w:tcW w:w="1953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El cultivo del arroz en la China</w:t>
            </w:r>
          </w:p>
        </w:tc>
        <w:tc>
          <w:tcPr>
            <w:tcW w:w="1992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arroz, China, cultivo</w:t>
            </w:r>
          </w:p>
        </w:tc>
      </w:tr>
      <w:tr w:rsidR="00EA765D" w:rsidRPr="00EA765D" w:rsidTr="00767365">
        <w:trPr>
          <w:trHeight w:val="710"/>
        </w:trPr>
        <w:tc>
          <w:tcPr>
            <w:tcW w:w="1953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¿Por qué hay sequía en España?</w:t>
            </w:r>
          </w:p>
        </w:tc>
        <w:tc>
          <w:tcPr>
            <w:tcW w:w="1992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sequía, España</w:t>
            </w:r>
          </w:p>
        </w:tc>
      </w:tr>
      <w:tr w:rsidR="00EA765D" w:rsidRPr="00EA765D" w:rsidTr="00767365">
        <w:trPr>
          <w:trHeight w:val="710"/>
        </w:trPr>
        <w:tc>
          <w:tcPr>
            <w:tcW w:w="1953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>¿Es posible viajar a Marte?</w:t>
            </w:r>
          </w:p>
        </w:tc>
        <w:tc>
          <w:tcPr>
            <w:tcW w:w="1992" w:type="dxa"/>
            <w:vAlign w:val="center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  <w:lang w:val="es-ES"/>
              </w:rPr>
              <w:t xml:space="preserve">viajes, Marte, </w:t>
            </w:r>
          </w:p>
        </w:tc>
      </w:tr>
    </w:tbl>
    <w:p w:rsidR="00EF2BB8" w:rsidRDefault="00EF2BB8" w:rsidP="00EF2BB8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W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F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C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L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G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H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J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8"/>
                <w:szCs w:val="18"/>
                <w:lang w:val="es-ES"/>
              </w:rPr>
            </w:pPr>
            <w:r w:rsidRPr="00EA765D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  <w:lang w:val="es-ES"/>
              </w:rPr>
              <w:t>Y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H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F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G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H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U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G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V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G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J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Ñ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Ñ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C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L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H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B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Ñ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V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G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Z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M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D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D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F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W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L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Q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C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Ñ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J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U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W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Q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G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F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Z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X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L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U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U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Q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Q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D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Y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V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C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H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X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U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D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C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W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D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F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F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B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Z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D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Z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Y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J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J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X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U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M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C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H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N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L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S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A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R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Y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B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M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U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H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V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F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P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D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G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L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X</w:t>
            </w:r>
          </w:p>
        </w:tc>
      </w:tr>
      <w:tr w:rsidR="00EA765D" w:rsidRPr="00EA765D" w:rsidTr="00767365">
        <w:trPr>
          <w:trHeight w:val="136"/>
        </w:trPr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C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U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L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T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I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V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X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X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Y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W</w:t>
            </w:r>
          </w:p>
        </w:tc>
        <w:tc>
          <w:tcPr>
            <w:tcW w:w="432" w:type="dxa"/>
            <w:vAlign w:val="center"/>
          </w:tcPr>
          <w:p w:rsidR="00EA765D" w:rsidRPr="00EA765D" w:rsidRDefault="00EA765D" w:rsidP="00EA7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nkGothITC Bk BT" w:hAnsi="FrnkGothITC Bk BT" w:cs="FrnkGothITC Bk BT"/>
                <w:color w:val="000000"/>
                <w:sz w:val="20"/>
                <w:szCs w:val="20"/>
                <w:lang w:val="es-ES"/>
              </w:rPr>
            </w:pPr>
            <w:r w:rsidRPr="00EA765D">
              <w:rPr>
                <w:rFonts w:ascii="FrnkGothITC Bk BT" w:hAnsi="FrnkGothITC Bk BT" w:cs="FrnkGothITC Bk BT"/>
                <w:b/>
                <w:bCs/>
                <w:color w:val="000000"/>
                <w:sz w:val="20"/>
                <w:szCs w:val="20"/>
                <w:lang w:val="es-ES"/>
              </w:rPr>
              <w:t>E</w:t>
            </w:r>
          </w:p>
        </w:tc>
      </w:tr>
    </w:tbl>
    <w:p w:rsidR="00767365" w:rsidRDefault="00767365" w:rsidP="00EF2BB8">
      <w:pPr>
        <w:autoSpaceDE w:val="0"/>
        <w:autoSpaceDN w:val="0"/>
        <w:adjustRightInd w:val="0"/>
        <w:spacing w:after="120" w:line="240" w:lineRule="auto"/>
        <w:jc w:val="both"/>
        <w:rPr>
          <w:rFonts w:cs="FranklinGothicITCbyBT-Book"/>
          <w:color w:val="231F20"/>
          <w:sz w:val="24"/>
          <w:szCs w:val="24"/>
          <w:lang w:val="es-ES"/>
        </w:rPr>
        <w:sectPr w:rsidR="00767365" w:rsidSect="00767365">
          <w:type w:val="continuous"/>
          <w:pgSz w:w="12240" w:h="15840"/>
          <w:pgMar w:top="709" w:right="1440" w:bottom="1134" w:left="1440" w:header="720" w:footer="720" w:gutter="0"/>
          <w:cols w:num="2" w:space="720"/>
        </w:sectPr>
      </w:pPr>
    </w:p>
    <w:p w:rsidR="00797535" w:rsidRPr="00767365" w:rsidRDefault="00797535" w:rsidP="00767365">
      <w:pPr>
        <w:pStyle w:val="Pa5"/>
        <w:jc w:val="both"/>
        <w:rPr>
          <w:rFonts w:asciiTheme="minorHAnsi" w:hAnsiTheme="minorHAnsi" w:cs="FrnkGothITC Bk BT"/>
          <w:b/>
          <w:bCs/>
          <w:color w:val="000000"/>
          <w:sz w:val="20"/>
          <w:szCs w:val="20"/>
        </w:rPr>
      </w:pPr>
      <w:r w:rsidRPr="00767365">
        <w:rPr>
          <w:rFonts w:asciiTheme="minorHAnsi" w:hAnsiTheme="minorHAnsi" w:cs="FrnkGothITC Bk BT"/>
          <w:b/>
          <w:bCs/>
          <w:color w:val="000000"/>
          <w:sz w:val="20"/>
          <w:szCs w:val="20"/>
        </w:rPr>
        <w:t>ACTIVIDAD SOBRE NUESTRO TRABAJO</w:t>
      </w:r>
    </w:p>
    <w:p w:rsidR="00EA765D" w:rsidRPr="00767365" w:rsidRDefault="00EA765D" w:rsidP="00EA765D">
      <w:pPr>
        <w:pStyle w:val="Pa5"/>
        <w:jc w:val="both"/>
        <w:rPr>
          <w:rFonts w:asciiTheme="minorHAnsi" w:hAnsiTheme="minorHAnsi" w:cs="FrnkGothITC Bk BT"/>
          <w:b/>
          <w:bCs/>
          <w:color w:val="000000"/>
          <w:sz w:val="20"/>
          <w:szCs w:val="20"/>
        </w:rPr>
      </w:pPr>
      <w:r w:rsidRPr="00767365">
        <w:rPr>
          <w:rFonts w:asciiTheme="minorHAnsi" w:hAnsiTheme="minorHAnsi" w:cs="FrnkGothITC Bk BT"/>
          <w:b/>
          <w:bCs/>
          <w:color w:val="000000"/>
          <w:sz w:val="20"/>
          <w:szCs w:val="20"/>
        </w:rPr>
        <w:t>Ahora, trata de localizar las palabras clave de tu tema de investigación y anótalas.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765D" w:rsidRPr="00767365" w:rsidTr="00767365">
        <w:trPr>
          <w:trHeight w:val="242"/>
        </w:trPr>
        <w:tc>
          <w:tcPr>
            <w:tcW w:w="9350" w:type="dxa"/>
          </w:tcPr>
          <w:p w:rsidR="00EA765D" w:rsidRPr="00767365" w:rsidRDefault="00EA765D" w:rsidP="00767365">
            <w:pPr>
              <w:pStyle w:val="Pa26"/>
              <w:jc w:val="both"/>
              <w:rPr>
                <w:rFonts w:asciiTheme="minorHAnsi" w:hAnsiTheme="minorHAnsi" w:cs="FrnkGothITC Bk BT"/>
                <w:color w:val="000000"/>
                <w:sz w:val="20"/>
                <w:szCs w:val="20"/>
              </w:rPr>
            </w:pPr>
            <w:r w:rsidRPr="00767365">
              <w:rPr>
                <w:rFonts w:asciiTheme="minorHAnsi" w:hAnsiTheme="minorHAnsi" w:cs="FrnkGothITC Bk BT"/>
                <w:color w:val="000000"/>
                <w:sz w:val="20"/>
                <w:szCs w:val="20"/>
              </w:rPr>
              <w:t>Mi tema:</w:t>
            </w:r>
          </w:p>
        </w:tc>
      </w:tr>
      <w:tr w:rsidR="00EA765D" w:rsidRPr="00767365" w:rsidTr="00EA765D">
        <w:tc>
          <w:tcPr>
            <w:tcW w:w="9350" w:type="dxa"/>
          </w:tcPr>
          <w:p w:rsidR="00EA765D" w:rsidRPr="00767365" w:rsidRDefault="00EA765D" w:rsidP="00767365">
            <w:pPr>
              <w:autoSpaceDE w:val="0"/>
              <w:autoSpaceDN w:val="0"/>
              <w:adjustRightInd w:val="0"/>
              <w:spacing w:after="120"/>
              <w:jc w:val="both"/>
              <w:rPr>
                <w:rFonts w:cs="FrnkGothITC Bk BT"/>
                <w:color w:val="000000"/>
                <w:sz w:val="20"/>
                <w:szCs w:val="20"/>
              </w:rPr>
            </w:pPr>
            <w:r w:rsidRPr="00767365">
              <w:rPr>
                <w:rFonts w:cs="FrnkGothITC Bk BT"/>
                <w:color w:val="000000"/>
                <w:sz w:val="20"/>
                <w:szCs w:val="20"/>
              </w:rPr>
              <w:t>Palabras clave:</w:t>
            </w:r>
          </w:p>
        </w:tc>
      </w:tr>
    </w:tbl>
    <w:p w:rsidR="00EA765D" w:rsidRPr="00767365" w:rsidRDefault="00EA765D" w:rsidP="00EA765D">
      <w:pPr>
        <w:jc w:val="both"/>
        <w:rPr>
          <w:sz w:val="20"/>
          <w:szCs w:val="20"/>
          <w:lang w:val="es-ES"/>
        </w:rPr>
      </w:pPr>
      <w:r w:rsidRPr="00767365">
        <w:rPr>
          <w:rFonts w:cs="FrnkGothITC Bk BT"/>
          <w:b/>
          <w:bCs/>
          <w:color w:val="000000"/>
          <w:sz w:val="20"/>
          <w:szCs w:val="20"/>
        </w:rPr>
        <w:t xml:space="preserve">a. </w:t>
      </w:r>
      <w:proofErr w:type="spellStart"/>
      <w:r w:rsidRPr="00767365">
        <w:rPr>
          <w:rFonts w:cs="FrnkGothITC Bk BT"/>
          <w:b/>
          <w:bCs/>
          <w:color w:val="000000"/>
          <w:sz w:val="20"/>
          <w:szCs w:val="20"/>
        </w:rPr>
        <w:t>Piensa</w:t>
      </w:r>
      <w:proofErr w:type="spellEnd"/>
      <w:r w:rsidRPr="00767365">
        <w:rPr>
          <w:rFonts w:cs="FrnkGothITC Bk BT"/>
          <w:b/>
          <w:bCs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b/>
          <w:bCs/>
          <w:color w:val="000000"/>
          <w:sz w:val="20"/>
          <w:szCs w:val="20"/>
        </w:rPr>
        <w:t>en</w:t>
      </w:r>
      <w:proofErr w:type="spellEnd"/>
      <w:r w:rsidRPr="00767365">
        <w:rPr>
          <w:rFonts w:cs="FrnkGothITC Bk BT"/>
          <w:b/>
          <w:bCs/>
          <w:color w:val="000000"/>
          <w:sz w:val="20"/>
          <w:szCs w:val="20"/>
        </w:rPr>
        <w:t xml:space="preserve"> lo que </w:t>
      </w:r>
      <w:proofErr w:type="spellStart"/>
      <w:r w:rsidRPr="00767365">
        <w:rPr>
          <w:rFonts w:cs="FrnkGothITC Bk BT"/>
          <w:b/>
          <w:bCs/>
          <w:color w:val="000000"/>
          <w:sz w:val="20"/>
          <w:szCs w:val="20"/>
        </w:rPr>
        <w:t>sabes</w:t>
      </w:r>
      <w:proofErr w:type="spellEnd"/>
      <w:r w:rsidRPr="00767365">
        <w:rPr>
          <w:rFonts w:cs="FrnkGothITC Bk BT"/>
          <w:b/>
          <w:bCs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b/>
          <w:bCs/>
          <w:color w:val="000000"/>
          <w:sz w:val="20"/>
          <w:szCs w:val="20"/>
        </w:rPr>
        <w:t>sobre</w:t>
      </w:r>
      <w:proofErr w:type="spellEnd"/>
      <w:r w:rsidRPr="00767365">
        <w:rPr>
          <w:rFonts w:cs="FrnkGothITC Bk BT"/>
          <w:b/>
          <w:bCs/>
          <w:color w:val="000000"/>
          <w:sz w:val="20"/>
          <w:szCs w:val="20"/>
        </w:rPr>
        <w:t xml:space="preserve"> el </w:t>
      </w:r>
      <w:proofErr w:type="spellStart"/>
      <w:r w:rsidRPr="00767365">
        <w:rPr>
          <w:rFonts w:cs="FrnkGothITC Bk BT"/>
          <w:b/>
          <w:bCs/>
          <w:color w:val="000000"/>
          <w:sz w:val="20"/>
          <w:szCs w:val="20"/>
        </w:rPr>
        <w:t>tema</w:t>
      </w:r>
      <w:proofErr w:type="spellEnd"/>
      <w:r w:rsidRPr="00767365">
        <w:rPr>
          <w:rFonts w:cs="FrnkGothITC Bk BT"/>
          <w:b/>
          <w:bCs/>
          <w:color w:val="000000"/>
          <w:sz w:val="20"/>
          <w:szCs w:val="20"/>
        </w:rPr>
        <w:t xml:space="preserve"> y </w:t>
      </w:r>
      <w:proofErr w:type="spellStart"/>
      <w:r w:rsidRPr="00767365">
        <w:rPr>
          <w:rFonts w:cs="FrnkGothITC Bk BT"/>
          <w:b/>
          <w:bCs/>
          <w:color w:val="000000"/>
          <w:sz w:val="20"/>
          <w:szCs w:val="20"/>
        </w:rPr>
        <w:t>en</w:t>
      </w:r>
      <w:proofErr w:type="spellEnd"/>
      <w:r w:rsidRPr="00767365">
        <w:rPr>
          <w:rFonts w:cs="FrnkGothITC Bk BT"/>
          <w:b/>
          <w:bCs/>
          <w:color w:val="000000"/>
          <w:sz w:val="20"/>
          <w:szCs w:val="20"/>
        </w:rPr>
        <w:t xml:space="preserve"> lo que </w:t>
      </w:r>
      <w:proofErr w:type="spellStart"/>
      <w:r w:rsidRPr="00767365">
        <w:rPr>
          <w:rFonts w:cs="FrnkGothITC Bk BT"/>
          <w:b/>
          <w:bCs/>
          <w:color w:val="000000"/>
          <w:sz w:val="20"/>
          <w:szCs w:val="20"/>
        </w:rPr>
        <w:t>quieres</w:t>
      </w:r>
      <w:proofErr w:type="spellEnd"/>
      <w:r w:rsidRPr="00767365">
        <w:rPr>
          <w:rFonts w:cs="FrnkGothITC Bk BT"/>
          <w:b/>
          <w:bCs/>
          <w:color w:val="000000"/>
          <w:sz w:val="20"/>
          <w:szCs w:val="20"/>
        </w:rPr>
        <w:t xml:space="preserve"> saber.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Todo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diagrama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parte de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los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conocimientos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previos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que se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tienen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sobre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un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tema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concreto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y de lo que se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quiere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profundizar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en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él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. Para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organizar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todo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esto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puedes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utilizar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una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tabla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como</w:t>
      </w:r>
      <w:proofErr w:type="spellEnd"/>
      <w:r w:rsidRPr="00767365">
        <w:rPr>
          <w:rFonts w:cs="FrnkGothITC Bk BT"/>
          <w:color w:val="000000"/>
          <w:sz w:val="20"/>
          <w:szCs w:val="20"/>
        </w:rPr>
        <w:t xml:space="preserve"> la </w:t>
      </w:r>
      <w:proofErr w:type="spellStart"/>
      <w:r w:rsidRPr="00767365">
        <w:rPr>
          <w:rFonts w:cs="FrnkGothITC Bk BT"/>
          <w:color w:val="000000"/>
          <w:sz w:val="20"/>
          <w:szCs w:val="20"/>
        </w:rPr>
        <w:t>siguiente</w:t>
      </w:r>
      <w:proofErr w:type="spellEnd"/>
      <w:r w:rsidRPr="00767365">
        <w:rPr>
          <w:rFonts w:cs="FrnkGothITC Bk BT"/>
          <w:color w:val="000000"/>
          <w:sz w:val="20"/>
          <w:szCs w:val="20"/>
        </w:rPr>
        <w:t>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730"/>
      </w:tblGrid>
      <w:tr w:rsidR="00EA765D" w:rsidRPr="00767365" w:rsidTr="00EA765D">
        <w:trPr>
          <w:trHeight w:val="97"/>
        </w:trPr>
        <w:tc>
          <w:tcPr>
            <w:tcW w:w="4729" w:type="dxa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b/>
                <w:bCs/>
                <w:color w:val="000000"/>
                <w:sz w:val="20"/>
                <w:szCs w:val="20"/>
                <w:lang w:val="es-ES"/>
              </w:rPr>
              <w:t>¿Qué sé sobre este tema?</w:t>
            </w:r>
          </w:p>
        </w:tc>
        <w:tc>
          <w:tcPr>
            <w:tcW w:w="4730" w:type="dxa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b/>
                <w:bCs/>
                <w:color w:val="000000"/>
                <w:sz w:val="20"/>
                <w:szCs w:val="20"/>
                <w:lang w:val="es-ES"/>
              </w:rPr>
              <w:t>Palabras clave</w:t>
            </w:r>
          </w:p>
        </w:tc>
      </w:tr>
      <w:tr w:rsidR="00EA765D" w:rsidRPr="00767365" w:rsidTr="00767365">
        <w:trPr>
          <w:trHeight w:val="70"/>
        </w:trPr>
        <w:tc>
          <w:tcPr>
            <w:tcW w:w="4729" w:type="dxa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cs="FrnkGothITC Bk BT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30" w:type="dxa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cs="FrnkGothITC Bk BT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  <w:tr w:rsidR="00EA765D" w:rsidRPr="00767365" w:rsidTr="00EA765D">
        <w:trPr>
          <w:trHeight w:val="97"/>
        </w:trPr>
        <w:tc>
          <w:tcPr>
            <w:tcW w:w="4729" w:type="dxa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b/>
                <w:bCs/>
                <w:color w:val="000000"/>
                <w:sz w:val="20"/>
                <w:szCs w:val="20"/>
                <w:lang w:val="es-ES"/>
              </w:rPr>
              <w:t>¿Qué quiero saber?</w:t>
            </w:r>
          </w:p>
        </w:tc>
        <w:tc>
          <w:tcPr>
            <w:tcW w:w="4730" w:type="dxa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cs="FrnkGothITC Bk BT"/>
                <w:color w:val="000000"/>
                <w:sz w:val="20"/>
                <w:szCs w:val="20"/>
                <w:lang w:val="es-ES"/>
              </w:rPr>
            </w:pPr>
            <w:r w:rsidRPr="00767365">
              <w:rPr>
                <w:rFonts w:cs="FrnkGothITC Bk BT"/>
                <w:b/>
                <w:bCs/>
                <w:color w:val="000000"/>
                <w:sz w:val="20"/>
                <w:szCs w:val="20"/>
                <w:lang w:val="es-ES"/>
              </w:rPr>
              <w:t>Palabras clave</w:t>
            </w:r>
          </w:p>
        </w:tc>
      </w:tr>
      <w:tr w:rsidR="00EA765D" w:rsidRPr="00767365" w:rsidTr="00767365">
        <w:trPr>
          <w:trHeight w:val="70"/>
        </w:trPr>
        <w:tc>
          <w:tcPr>
            <w:tcW w:w="4729" w:type="dxa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cs="FrnkGothITC Bk BT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730" w:type="dxa"/>
          </w:tcPr>
          <w:p w:rsidR="00EA765D" w:rsidRPr="00767365" w:rsidRDefault="00EA765D" w:rsidP="00EA765D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cs="FrnkGothITC Bk BT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</w:tr>
    </w:tbl>
    <w:p w:rsidR="00EA765D" w:rsidRPr="00767365" w:rsidRDefault="00EA765D" w:rsidP="00797535">
      <w:pPr>
        <w:rPr>
          <w:rFonts w:cs="FrnkGothITC Bk BT"/>
          <w:color w:val="000000"/>
          <w:sz w:val="20"/>
          <w:szCs w:val="20"/>
        </w:rPr>
      </w:pPr>
      <w:r w:rsidRPr="00767365">
        <w:rPr>
          <w:rStyle w:val="A1"/>
          <w:b/>
          <w:bCs/>
          <w:sz w:val="20"/>
          <w:szCs w:val="20"/>
        </w:rPr>
        <w:t xml:space="preserve">Para </w:t>
      </w:r>
      <w:proofErr w:type="spellStart"/>
      <w:r w:rsidRPr="00767365">
        <w:rPr>
          <w:rStyle w:val="A1"/>
          <w:b/>
          <w:bCs/>
          <w:sz w:val="20"/>
          <w:szCs w:val="20"/>
        </w:rPr>
        <w:t>hacer</w:t>
      </w:r>
      <w:proofErr w:type="spellEnd"/>
      <w:r w:rsidRPr="00767365">
        <w:rPr>
          <w:rStyle w:val="A1"/>
          <w:b/>
          <w:bCs/>
          <w:sz w:val="20"/>
          <w:szCs w:val="20"/>
        </w:rPr>
        <w:t xml:space="preserve"> un </w:t>
      </w:r>
      <w:proofErr w:type="spellStart"/>
      <w:r w:rsidRPr="00767365">
        <w:rPr>
          <w:rStyle w:val="A1"/>
          <w:b/>
          <w:bCs/>
          <w:sz w:val="20"/>
          <w:szCs w:val="20"/>
        </w:rPr>
        <w:t>diagrama</w:t>
      </w:r>
      <w:proofErr w:type="spellEnd"/>
      <w:r w:rsidRPr="00767365">
        <w:rPr>
          <w:rStyle w:val="A1"/>
          <w:b/>
          <w:bCs/>
          <w:sz w:val="20"/>
          <w:szCs w:val="20"/>
        </w:rPr>
        <w:t xml:space="preserve">, </w:t>
      </w:r>
      <w:proofErr w:type="spellStart"/>
      <w:r w:rsidRPr="00767365">
        <w:rPr>
          <w:rStyle w:val="A1"/>
          <w:b/>
          <w:bCs/>
          <w:sz w:val="20"/>
          <w:szCs w:val="20"/>
        </w:rPr>
        <w:t>debes</w:t>
      </w:r>
      <w:proofErr w:type="spellEnd"/>
      <w:r w:rsidRPr="00767365">
        <w:rPr>
          <w:rStyle w:val="A1"/>
          <w:b/>
          <w:bCs/>
          <w:sz w:val="20"/>
          <w:szCs w:val="20"/>
        </w:rPr>
        <w:t xml:space="preserve"> proceder de la siguiente manera: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7535" w:rsidRPr="00767365" w:rsidTr="00767365">
        <w:trPr>
          <w:trHeight w:val="3701"/>
        </w:trPr>
        <w:tc>
          <w:tcPr>
            <w:tcW w:w="4675" w:type="dxa"/>
          </w:tcPr>
          <w:p w:rsidR="00797535" w:rsidRPr="00767365" w:rsidRDefault="00797535" w:rsidP="00767365">
            <w:pPr>
              <w:pStyle w:val="Default"/>
              <w:numPr>
                <w:ilvl w:val="0"/>
                <w:numId w:val="22"/>
              </w:numPr>
              <w:ind w:left="30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67365">
              <w:rPr>
                <w:rStyle w:val="A1"/>
                <w:rFonts w:asciiTheme="minorHAnsi" w:hAnsiTheme="minorHAnsi"/>
                <w:sz w:val="20"/>
                <w:szCs w:val="20"/>
              </w:rPr>
              <w:t>Escribe el título o tema central, dentro de un círculo, en el centro de la página.</w:t>
            </w:r>
          </w:p>
          <w:p w:rsidR="00797535" w:rsidRPr="00767365" w:rsidRDefault="00797535" w:rsidP="00767365">
            <w:pPr>
              <w:pStyle w:val="Pa28"/>
              <w:numPr>
                <w:ilvl w:val="0"/>
                <w:numId w:val="22"/>
              </w:numPr>
              <w:spacing w:line="240" w:lineRule="auto"/>
              <w:ind w:left="306"/>
              <w:jc w:val="both"/>
              <w:rPr>
                <w:rFonts w:asciiTheme="minorHAnsi" w:hAnsiTheme="minorHAnsi" w:cs="FrnkGothITC Bk BT"/>
                <w:color w:val="000000"/>
                <w:sz w:val="20"/>
                <w:szCs w:val="20"/>
              </w:rPr>
            </w:pPr>
            <w:r w:rsidRPr="00767365">
              <w:rPr>
                <w:rStyle w:val="A1"/>
                <w:rFonts w:asciiTheme="minorHAnsi" w:hAnsiTheme="minorHAnsi"/>
                <w:sz w:val="20"/>
                <w:szCs w:val="20"/>
              </w:rPr>
              <w:t>Haz salir de ese círculo, en cualquier dirección, tantas líneas como subte</w:t>
            </w:r>
            <w:r w:rsidRPr="00767365">
              <w:rPr>
                <w:rStyle w:val="A1"/>
                <w:rFonts w:asciiTheme="minorHAnsi" w:hAnsiTheme="minorHAnsi"/>
                <w:sz w:val="20"/>
                <w:szCs w:val="20"/>
              </w:rPr>
              <w:softHyphen/>
              <w:t>mas o epígrafes se te ocurran relacionados con el tema central. Encima o debajo de esa línea se escriben las palabras clave que reflejan el con</w:t>
            </w:r>
            <w:r w:rsidRPr="00767365">
              <w:rPr>
                <w:rStyle w:val="A1"/>
                <w:rFonts w:asciiTheme="minorHAnsi" w:hAnsiTheme="minorHAnsi"/>
                <w:sz w:val="20"/>
                <w:szCs w:val="20"/>
              </w:rPr>
              <w:softHyphen/>
              <w:t>tenido del epígrafe.</w:t>
            </w:r>
          </w:p>
          <w:p w:rsidR="00797535" w:rsidRPr="00767365" w:rsidRDefault="00797535" w:rsidP="00767365">
            <w:pPr>
              <w:pStyle w:val="Pa28"/>
              <w:numPr>
                <w:ilvl w:val="0"/>
                <w:numId w:val="22"/>
              </w:numPr>
              <w:spacing w:line="240" w:lineRule="auto"/>
              <w:ind w:left="306"/>
              <w:jc w:val="both"/>
              <w:rPr>
                <w:rStyle w:val="A1"/>
                <w:rFonts w:asciiTheme="minorHAnsi" w:hAnsiTheme="minorHAnsi"/>
                <w:sz w:val="20"/>
                <w:szCs w:val="20"/>
              </w:rPr>
            </w:pPr>
            <w:r w:rsidRPr="00767365">
              <w:rPr>
                <w:rStyle w:val="A1"/>
                <w:rFonts w:asciiTheme="minorHAnsi" w:hAnsiTheme="minorHAnsi"/>
                <w:sz w:val="20"/>
                <w:szCs w:val="20"/>
              </w:rPr>
              <w:t>De estas líneas principales pueden salir otras líneas secundarias que re</w:t>
            </w:r>
            <w:r w:rsidRPr="00767365">
              <w:rPr>
                <w:rStyle w:val="A1"/>
                <w:rFonts w:asciiTheme="minorHAnsi" w:hAnsiTheme="minorHAnsi"/>
                <w:sz w:val="20"/>
                <w:szCs w:val="20"/>
              </w:rPr>
              <w:softHyphen/>
              <w:t>cogen ideas secundarias.</w:t>
            </w:r>
          </w:p>
          <w:p w:rsidR="00797535" w:rsidRPr="00767365" w:rsidRDefault="00797535" w:rsidP="00767365">
            <w:pPr>
              <w:pStyle w:val="Pa28"/>
              <w:numPr>
                <w:ilvl w:val="0"/>
                <w:numId w:val="22"/>
              </w:numPr>
              <w:spacing w:line="240" w:lineRule="auto"/>
              <w:ind w:left="306"/>
              <w:jc w:val="both"/>
              <w:rPr>
                <w:rStyle w:val="A1"/>
                <w:rFonts w:asciiTheme="minorHAnsi" w:hAnsiTheme="minorHAnsi"/>
                <w:sz w:val="20"/>
                <w:szCs w:val="20"/>
              </w:rPr>
            </w:pPr>
            <w:r w:rsidRPr="00767365">
              <w:rPr>
                <w:rStyle w:val="A1"/>
                <w:rFonts w:asciiTheme="minorHAnsi" w:hAnsiTheme="minorHAnsi"/>
                <w:sz w:val="20"/>
                <w:szCs w:val="20"/>
              </w:rPr>
              <w:t>De esas líneas secundarias pueden ramificarse, a su vez, otras ideas o conceptos.</w:t>
            </w:r>
          </w:p>
          <w:p w:rsidR="00797535" w:rsidRPr="00767365" w:rsidRDefault="00797535" w:rsidP="00767365">
            <w:pPr>
              <w:pStyle w:val="Pa28"/>
              <w:numPr>
                <w:ilvl w:val="0"/>
                <w:numId w:val="22"/>
              </w:numPr>
              <w:spacing w:line="240" w:lineRule="auto"/>
              <w:ind w:left="306"/>
              <w:jc w:val="both"/>
              <w:rPr>
                <w:rStyle w:val="A1"/>
                <w:rFonts w:asciiTheme="minorHAnsi" w:hAnsiTheme="minorHAnsi"/>
                <w:sz w:val="20"/>
                <w:szCs w:val="20"/>
              </w:rPr>
            </w:pPr>
            <w:r w:rsidRPr="00767365">
              <w:rPr>
                <w:rStyle w:val="A1"/>
                <w:rFonts w:asciiTheme="minorHAnsi" w:hAnsiTheme="minorHAnsi"/>
                <w:sz w:val="20"/>
                <w:szCs w:val="20"/>
              </w:rPr>
              <w:t>El diagrama no es definitivo hasta que no se reelabora y se completa. Esto se va haciendo poco a poco.</w:t>
            </w:r>
          </w:p>
        </w:tc>
        <w:tc>
          <w:tcPr>
            <w:tcW w:w="4675" w:type="dxa"/>
          </w:tcPr>
          <w:p w:rsidR="00797535" w:rsidRPr="00767365" w:rsidRDefault="00797535" w:rsidP="00767365">
            <w:pPr>
              <w:pStyle w:val="Default"/>
              <w:jc w:val="both"/>
              <w:rPr>
                <w:rStyle w:val="A1"/>
                <w:rFonts w:asciiTheme="minorHAnsi" w:hAnsiTheme="minorHAnsi"/>
                <w:sz w:val="20"/>
                <w:szCs w:val="20"/>
              </w:rPr>
            </w:pPr>
            <w:r w:rsidRPr="00767365">
              <w:rPr>
                <w:rFonts w:asciiTheme="minorHAnsi" w:hAnsiTheme="minorHAnsi"/>
                <w:noProof/>
                <w:sz w:val="20"/>
                <w:szCs w:val="20"/>
                <w:lang w:eastAsia="es-ES"/>
              </w:rPr>
              <w:drawing>
                <wp:inline distT="0" distB="0" distL="0" distR="0" wp14:anchorId="0EEE86C3" wp14:editId="6FB49D03">
                  <wp:extent cx="2585322" cy="2209800"/>
                  <wp:effectExtent l="0" t="0" r="571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9968" t="36773" r="41346" b="19612"/>
                          <a:stretch/>
                        </pic:blipFill>
                        <pic:spPr bwMode="auto">
                          <a:xfrm>
                            <a:off x="0" y="0"/>
                            <a:ext cx="2630836" cy="2248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7535" w:rsidRPr="00767365" w:rsidRDefault="00797535" w:rsidP="00797535">
      <w:pPr>
        <w:pStyle w:val="Default"/>
        <w:spacing w:line="201" w:lineRule="atLeast"/>
        <w:jc w:val="both"/>
        <w:rPr>
          <w:rStyle w:val="A1"/>
          <w:rFonts w:asciiTheme="minorHAnsi" w:hAnsiTheme="minorHAnsi"/>
          <w:sz w:val="20"/>
          <w:szCs w:val="20"/>
        </w:rPr>
        <w:sectPr w:rsidR="00797535" w:rsidRPr="00767365" w:rsidSect="00767365">
          <w:type w:val="continuous"/>
          <w:pgSz w:w="12240" w:h="15840"/>
          <w:pgMar w:top="709" w:right="1440" w:bottom="993" w:left="1440" w:header="720" w:footer="720" w:gutter="0"/>
          <w:cols w:space="720"/>
        </w:sectPr>
      </w:pPr>
    </w:p>
    <w:p w:rsidR="00EA765D" w:rsidRPr="00767365" w:rsidRDefault="00EA765D" w:rsidP="00767365">
      <w:pPr>
        <w:pStyle w:val="Defaul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EA765D" w:rsidRPr="00767365" w:rsidSect="00797535">
      <w:type w:val="continuous"/>
      <w:pgSz w:w="12240" w:h="15840"/>
      <w:pgMar w:top="709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E5" w:rsidRDefault="001771E5" w:rsidP="00797535">
      <w:pPr>
        <w:spacing w:after="0" w:line="240" w:lineRule="auto"/>
      </w:pPr>
      <w:r>
        <w:separator/>
      </w:r>
    </w:p>
  </w:endnote>
  <w:endnote w:type="continuationSeparator" w:id="0">
    <w:p w:rsidR="001771E5" w:rsidRDefault="001771E5" w:rsidP="0079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nkGothITC Bk BT">
    <w:altName w:val="FrnkGothITC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GothicITCbyB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E5" w:rsidRDefault="001771E5" w:rsidP="00797535">
      <w:pPr>
        <w:spacing w:after="0" w:line="240" w:lineRule="auto"/>
      </w:pPr>
      <w:r>
        <w:separator/>
      </w:r>
    </w:p>
  </w:footnote>
  <w:footnote w:type="continuationSeparator" w:id="0">
    <w:p w:rsidR="001771E5" w:rsidRDefault="001771E5" w:rsidP="0079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35" w:rsidRDefault="0079753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97535" w:rsidRDefault="00797535">
                              <w:pPr>
                                <w:spacing w:after="0" w:line="240" w:lineRule="auto"/>
                              </w:pPr>
                              <w:r>
                                <w:t>INVESTIGACIÓN Y TRATAMIENTO DE LA COMUNICACIÓN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BoYOrzuAIAAL4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97535" w:rsidRDefault="00797535">
                        <w:pPr>
                          <w:spacing w:after="0" w:line="240" w:lineRule="auto"/>
                        </w:pPr>
                        <w:r>
                          <w:t>INVESTIGACIÓN Y TRATAMIENTO DE LA COMUNICACIÓN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97535" w:rsidRDefault="00797535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67365" w:rsidRPr="00767365">
                            <w:rPr>
                              <w:noProof/>
                              <w:color w:val="FFFFFF" w:themeColor="background1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PHGxConAgAAOAQAAA4AAAAAAAAAAAAAAAAALgIAAGRycy9lMm9Eb2Mu&#10;eG1sUEsBAi0AFAAGAAgAAAAhAEBxNDjbAAAABAEAAA8AAAAAAAAAAAAAAAAAgQQAAGRycy9kb3du&#10;cmV2LnhtbFBLBQYAAAAABAAEAPMAAACJBQAAAAA=&#10;" o:allowincell="f" fillcolor="#d9c19b [1945]" stroked="f">
              <v:textbox style="mso-fit-shape-to-text:t" inset=",0,,0">
                <w:txbxContent>
                  <w:p w:rsidR="00797535" w:rsidRDefault="00797535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67365" w:rsidRPr="00767365">
                      <w:rPr>
                        <w:noProof/>
                        <w:color w:val="FFFFFF" w:themeColor="background1"/>
                        <w:lang w:val="es-ES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0DCF"/>
    <w:multiLevelType w:val="hybridMultilevel"/>
    <w:tmpl w:val="04BE3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1A4656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70A38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63A71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100"/>
    <w:multiLevelType w:val="hybridMultilevel"/>
    <w:tmpl w:val="0100B7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3643"/>
    <w:multiLevelType w:val="hybridMultilevel"/>
    <w:tmpl w:val="B89A6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E3FDA"/>
    <w:multiLevelType w:val="hybridMultilevel"/>
    <w:tmpl w:val="B5109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27E91"/>
    <w:multiLevelType w:val="hybridMultilevel"/>
    <w:tmpl w:val="B67AF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  <w:num w:numId="17">
    <w:abstractNumId w:val="1"/>
  </w:num>
  <w:num w:numId="18">
    <w:abstractNumId w:val="5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2E"/>
    <w:rsid w:val="000E72EE"/>
    <w:rsid w:val="001771E5"/>
    <w:rsid w:val="001F41B5"/>
    <w:rsid w:val="00283413"/>
    <w:rsid w:val="00306965"/>
    <w:rsid w:val="003A14AA"/>
    <w:rsid w:val="003C69EC"/>
    <w:rsid w:val="003E6CA2"/>
    <w:rsid w:val="00453297"/>
    <w:rsid w:val="006F7049"/>
    <w:rsid w:val="0076581F"/>
    <w:rsid w:val="00767365"/>
    <w:rsid w:val="00797535"/>
    <w:rsid w:val="007B5A49"/>
    <w:rsid w:val="00891C55"/>
    <w:rsid w:val="00A2308A"/>
    <w:rsid w:val="00BA2FCE"/>
    <w:rsid w:val="00C64928"/>
    <w:rsid w:val="00C82AD3"/>
    <w:rsid w:val="00DE422E"/>
    <w:rsid w:val="00E75C90"/>
    <w:rsid w:val="00EA765D"/>
    <w:rsid w:val="00EF2BB8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89D9B"/>
  <w15:docId w15:val="{E6555A56-FA73-4773-9076-A0D7E1D9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rsid w:val="003A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08A"/>
    <w:rPr>
      <w:rFonts w:ascii="Segoe UI" w:hAnsi="Segoe UI" w:cs="Segoe UI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hAnsi="FrnkGothITC Bk BT"/>
      <w:sz w:val="24"/>
      <w:szCs w:val="24"/>
      <w:lang w:val="es-ES"/>
    </w:rPr>
  </w:style>
  <w:style w:type="character" w:customStyle="1" w:styleId="A1">
    <w:name w:val="A1"/>
    <w:uiPriority w:val="99"/>
    <w:rsid w:val="00EA765D"/>
    <w:rPr>
      <w:rFonts w:cs="FrnkGothITC Bk BT"/>
      <w:color w:val="000000"/>
      <w:sz w:val="16"/>
      <w:szCs w:val="16"/>
    </w:rPr>
  </w:style>
  <w:style w:type="paragraph" w:customStyle="1" w:styleId="Pa20">
    <w:name w:val="Pa20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hAnsi="FrnkGothITC Bk BT"/>
      <w:sz w:val="24"/>
      <w:szCs w:val="24"/>
      <w:lang w:val="es-ES"/>
    </w:rPr>
  </w:style>
  <w:style w:type="character" w:customStyle="1" w:styleId="A4">
    <w:name w:val="A4"/>
    <w:uiPriority w:val="99"/>
    <w:rsid w:val="00EA765D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hAnsi="FrnkGothITC Bk BT"/>
      <w:sz w:val="24"/>
      <w:szCs w:val="24"/>
      <w:lang w:val="es-ES"/>
    </w:rPr>
  </w:style>
  <w:style w:type="paragraph" w:customStyle="1" w:styleId="Pa26">
    <w:name w:val="Pa26"/>
    <w:basedOn w:val="Normal"/>
    <w:next w:val="Normal"/>
    <w:uiPriority w:val="99"/>
    <w:rsid w:val="00EA765D"/>
    <w:pPr>
      <w:autoSpaceDE w:val="0"/>
      <w:autoSpaceDN w:val="0"/>
      <w:adjustRightInd w:val="0"/>
      <w:spacing w:after="0" w:line="201" w:lineRule="atLeast"/>
    </w:pPr>
    <w:rPr>
      <w:rFonts w:ascii="FrnkGothITC Bk BT" w:hAnsi="FrnkGothITC Bk BT"/>
      <w:sz w:val="24"/>
      <w:szCs w:val="24"/>
      <w:lang w:val="es-ES"/>
    </w:rPr>
  </w:style>
  <w:style w:type="paragraph" w:customStyle="1" w:styleId="Default">
    <w:name w:val="Default"/>
    <w:rsid w:val="00EA765D"/>
    <w:pPr>
      <w:autoSpaceDE w:val="0"/>
      <w:autoSpaceDN w:val="0"/>
      <w:adjustRightInd w:val="0"/>
      <w:spacing w:after="0" w:line="240" w:lineRule="auto"/>
    </w:pPr>
    <w:rPr>
      <w:rFonts w:ascii="FrnkGothITC Bk BT" w:hAnsi="FrnkGothITC Bk BT" w:cs="FrnkGothITC Bk BT"/>
      <w:color w:val="000000"/>
      <w:sz w:val="24"/>
      <w:szCs w:val="24"/>
      <w:lang w:val="es-ES"/>
    </w:rPr>
  </w:style>
  <w:style w:type="paragraph" w:customStyle="1" w:styleId="Pa28">
    <w:name w:val="Pa28"/>
    <w:basedOn w:val="Default"/>
    <w:next w:val="Default"/>
    <w:uiPriority w:val="99"/>
    <w:rsid w:val="00EA765D"/>
    <w:pPr>
      <w:spacing w:line="201" w:lineRule="atLeast"/>
    </w:pPr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797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535"/>
  </w:style>
  <w:style w:type="paragraph" w:styleId="Piedepgina">
    <w:name w:val="footer"/>
    <w:basedOn w:val="Normal"/>
    <w:link w:val="PiedepginaCar"/>
    <w:uiPriority w:val="99"/>
    <w:unhideWhenUsed/>
    <w:rsid w:val="00797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MARIA\AppData\Roaming\Microsoft\Templates\Dise&#241;o%20de%20informe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Diseño de informe.dotx</Template>
  <TotalTime>9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INVESTIGACIÓN Y TRATAMIENTO DE LA COMUNICACIÓN</dc:title>
  <dc:creator>ROSA MARIA MACEIRAS MIÑÁN</dc:creator>
  <cp:keywords/>
  <cp:lastModifiedBy>ROSA MARIA MACEIRAS MIÑÁN</cp:lastModifiedBy>
  <cp:revision>4</cp:revision>
  <cp:lastPrinted>2017-09-21T16:14:00Z</cp:lastPrinted>
  <dcterms:created xsi:type="dcterms:W3CDTF">2017-09-27T11:23:00Z</dcterms:created>
  <dcterms:modified xsi:type="dcterms:W3CDTF">2018-01-31T14:57:00Z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