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LCL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Lingua Castel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e Literatura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mundo,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ademais de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transcendencia,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Xa que logo,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daquela,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dos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os procesos e as estratexias que se traballan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lingua,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banda, o tratamento integrado das linguas debe considerar o punto de partida diferente de cada unha delas. Xa que logo,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zos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na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utilice. E que os faga conscientes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ben seren abordados de maneira parella, ben seren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Por tanto,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linguas nas que un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nos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sticos;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abordan na aula desde un enfoque comunicativo e intercultural, pois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pois, un papel relevante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estuda;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Xa que logo,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que,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sticas. Todo isto coa finalidade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desenvolverse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persoas,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deles/as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propias, claras e fundamentadas, e de gozar,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ten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do ser humano faise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linguaxe; de a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que esta capacidade de comprender e de expresarse sexa o mellor e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eficaz instrumento de aprendizaxe.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oral: escoitar e falar"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que os alumnos e as alumnas vaian adquirindo as habilidades necesarias para comunicar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propias ideas, realizar discursos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elaborados de acordo cunha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comunicativa, e escoitar activamente interpretando de xeito correcto as ideas dos demais.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escrita: ler e escribir" persegue que o alumnado sexa capaz de entender e producir textos de distinto grao de complexidade e de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diversos, en distintos soportes e formatos. Comprender un texto implica activar unha serie de estratexias de lectura.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mesmo, a escritura implica un procedemento estruturado en tres partes: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redacci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partir de borradores de escritura e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destes antes de redactar o texto definitivo.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da lingua" responde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necesidade de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que regulan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af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stase da pretensi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utilizar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como un fin en si mesmos para devolverlles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funcionalidade orixinal: servir de base para o uso correcto da lingua.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bloque de "Educaci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literaria" asume o obxectivo de facer dos/das escolares lectores/as cultos/as e competentes, implicados/as nun proceso de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lectora que contin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ao longo de toda a vida.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marco conceptual que alterna a lectura,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obras literarias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ximas aos seus gustos persoais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madureza cognitiva coa de textos literarios e obras completas representativas da literatura en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Lingua Castel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 Literatura.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escoitar e falar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de uso: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persoal, educativo ou escolar, e social.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 xml:space="preserve">B1.1. Escoitar de forma activa, comprender, interpretar e valorar textos orais propios dos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mbitos persoal, educativo ou escolar, e social.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 xml:space="preserve">LCLB1.1.1. Comprende o sentido global de textos orais propios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persoal, escolar/ educativo e social, identificando a estrutura,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do/da falante.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LCLB1.1.2. 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extrae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LCLB1.1.3. Segue e interpreta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respectando 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finalidade: textos narrativos, descritivos, instrutivos, expositivos e textos argumentativos. 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logo.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B1.2. Escoitar de xeito activo, comprender, interpretar e valorar textos orais de diferente tipo.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LCLB1.2.1. Comprende o sentido global de textos orais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narrativa, descritiva, instrutiva, expositiva e argumentativa,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determinando o tema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do/da falante,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e as estratexias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textual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LCLB1.2.2. Ret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n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relevante e extrae informaci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ns concretas.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LCLB1.2.3. Utiliza progresivamente os instrumentos adecuados para localizar o significado de palabras ou enunciados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(demanda axuda, procura en dicionarios, lembra o contexto en que aparece,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LCLB1.2.4. Resume textos narrativos, descritivos, instrutivos, expositivos e argumentativos de forma clara, recollendo as ideas principais e integrando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relacionen loxicamente e semanticamente.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B1.3. Escoita activa e cumprimento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que favorecen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B1.3. Escoitar de xeito activo e comprender o sentido global de textos orais.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LCLB1.3.1. Observa e analiza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particulares de cada participante nun debate tendo en conta o ton empregado, a linguaxe que se utiliza, o contido e o grao de respecto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demais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das estratexias necesarias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orais. Aspectos verbais e non verbais.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_gris"/>
              <w:numPr>
                <w:ilvl w:val="0"/>
                <w:numId w:val="28"/>
              </w:numPr>
              <w:rPr>
                <w:color w:val="000000"/>
                <w:u w:color="00000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B1.4. Comprender o sentido global de textos orais.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LCLB1.4.1.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discursos orais valorando a claridade expositiva,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coherencia do discurso e a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contidos.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CSIE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LCLB1.4.2.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importancia dos aspectos pros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dicos, da linguaxe non verbal e da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tempos, e o emprego de axudas audiovisuais en calquera tipo de discurso.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LCLB1.4.3.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erros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propia e allea a partir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habitual da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autoavaliaci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melloralas.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estratexias necesarias para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discurso,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 formais e informais, 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B1.5. Aprender a falar en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e informais, de xeito individual ou en grupo.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LCLB1.5.1. Realiza presentaci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ns orais.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LCLB1.5.2. Realiza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planificadas dentro da aula, analizando e comparando as similitudes e as diferenzas entre discursos formais e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LCLB1.5.3. Incorpora progresivamente palabras propias do nivel formal da lingua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LCLB1.5.4. Pronuncia con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claridade, modulando e adaptando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mensaxe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finalidade da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B1.6.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 respectando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regulan estas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orais.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B1.7.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audiovisuais que reproduzan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ou imaxinarias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B1.6. Participar e valorar 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debates, coloquios e conversas espont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LCLB1.6.1.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nguese ao tema, non divaga e atende as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do/da moderador/a en debates e coloquios.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LCLB1.6.2. Respecta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que deben dirixir as conversas orais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quenda de palabra, respectando o espazo, xesticulando adecuadamente, escoitando activamente as demais persoas e usando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 e despedida.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 e escribir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B2.1. Co</w:t>
            </w:r>
            <w:r>
              <w:rPr>
                <w:rStyle w:val="Ninguno"/>
                <w:strike w:val="0"/>
                <w:dstrike w:val="0"/>
                <w:rtl w:val="0"/>
              </w:rPr>
              <w:t>ñ</w:t>
            </w:r>
            <w:r>
              <w:rPr>
                <w:rStyle w:val="Ninguno"/>
                <w:strike w:val="0"/>
                <w:dstrike w:val="0"/>
                <w:rtl w:val="0"/>
              </w:rPr>
              <w:t>ecemento e uso das t</w:t>
            </w:r>
            <w:r>
              <w:rPr>
                <w:rStyle w:val="Ninguno"/>
                <w:strike w:val="0"/>
                <w:dstrike w:val="0"/>
                <w:rtl w:val="0"/>
              </w:rPr>
              <w:t>é</w:t>
            </w:r>
            <w:r>
              <w:rPr>
                <w:rStyle w:val="Ninguno"/>
                <w:strike w:val="0"/>
                <w:dstrike w:val="0"/>
                <w:rtl w:val="0"/>
              </w:rPr>
              <w:t>cnicas e estratexias necesarias para a comprensi</w:t>
            </w:r>
            <w:r>
              <w:rPr>
                <w:rStyle w:val="Ninguno"/>
                <w:strike w:val="0"/>
                <w:dstrike w:val="0"/>
                <w:rtl w:val="0"/>
              </w:rPr>
              <w:t>ó</w:t>
            </w:r>
            <w:r>
              <w:rPr>
                <w:rStyle w:val="Ninguno"/>
                <w:strike w:val="0"/>
                <w:dstrike w:val="0"/>
                <w:rtl w:val="0"/>
              </w:rPr>
              <w:t>n de textos escritos.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B2.1. Aplicar estratexias de lectura comprensiva e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LCLB2.1.1. Pon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diferentes estratexias de lectura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obxectivo e o tipo de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LCLB2.1.2. Comprende o significado das palabras propias de nivel formal da lingua e incorp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raas ao seu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LCLB2.1.3. Relaciona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dun texto, e pona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LCLB2.1.4. Deduce a idea principal dun texto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as ideas secundarias, comprendendo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se establecen entre elas.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LCLB2.1.5. Fai inferencias 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o sentido dunha frase ou dun texto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diferentes matices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que favorezan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significado global e a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B2.2. Lectura,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narrativos, descritivos, instrutivos, expositivos e argumentativos.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B2.2. Ler, comprender, interpretar e valorar textos en diferentes formatos e soportes.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LCLB2.2.1. Localiza, relaciona e secuencia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e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 nun texto, e deduce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LCLB2.2.2. Interpreta, explica e deduce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dada en diagramas,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mapas conceptuais, esquemas,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B2.3.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da biblioteca escolar e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fonte de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 uso, o tratamento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B2.3. Procurar e manexar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na biblioteca e noutras fontes, en papel ou dixital, para integrala nun proceso de aprendizaxe continua.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LCLB2.3.1. Utiliza de 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diversas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integrando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nos seus discursos orais ou escritos.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LCLB2.3.2.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o funcionamento de bibliotecas (escolares, locais, etc.) e de bibliotecas dixitais, 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capaz de solicitar autonomamente libros,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B2.4.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e as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escritos: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texto. A escritura como proceso.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B2.4. Aplicar progresivamente as estratexias necesarias para producir textos adecuados, coherentes e cohesionados.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LCLB2.4.1. Aplica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cnicas diversas para planificar os seus escritos (esquemas,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rbores, mapas conceptuais etc.) e redacta borradores de escritura.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CSIE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LCLB2.4.2. Escribe textos usando o rexistro adecuado, organizando as ideas con claridade, enlazando enunciados en secuencias lineais cohesionadas e respectando as normas gramaticais e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B2.5.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 escritos e audiovisuais relacionados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persoal, educativo ou escolar, e social.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B2.6.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 e audiovisuais narrativos, descritivos, instrutivos, expositivos e argumentativos, e escritura de textos dialogados.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B2.5. Escribir textos en diferentes soportes e formatos,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mbito de uso.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 xml:space="preserve">LCLB2.5.1. Escribe textos propios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 e familiar, escolar ou educativo e social, imitando textos modelo.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LCLB2.5.2. Escribe textos narrativos, descritivos e instrutivos, expositivos, argumentativos e dialogados, imitando textos modelo.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LCLB2.5.3. Realiza esquemas e mapas, e explica por escrito o significado dos elementos visuais que poden aparecer nos textos.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gramaticais: substantivo, adxectivo, determinante, pronome, verbo, adverbio,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interxecci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B3.2.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gramaticais,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seu valor social e a necesidade de cinguirse a elas para conseguir unha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eficaz.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B3.1. Aplicar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 lingua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normas de uso para resolver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escritos, e para a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progresivamente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dos textos propios e alleos.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LCLB3.1.1.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 uso das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gramaticais nos textos, e utiliza este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para corrixir erros de concordancia en textos propios e alleos.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LCLB3.1.2.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corrixe erros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gramaticais en textos propios e alleos, aplicando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adquiridos para mellorar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orais, escritas e audiovisuais.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LCLB3.1.3.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utiliza adecuadamente as formas verbais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B3.3.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do significado das palabras: denotaci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connotaci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B3.2. Comprender o significado das palabras en toda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diferenciar os usos obxectivos dos subxectivos.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LCLB3.2.1. Diferencia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denotativos e connotativos no significado das palabras dentro dunha frase ou un texto oral ou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B3.4.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reflexivo das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nticas que se establecen entre as palabras.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B3.3. Comprender e valorar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igualdade e de contrariedade que se establecen entre as palabras e o seu uso no discurso oral e escrito.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LCLB3.3.1.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usa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ant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dunha palabra, e explica o seu uso concreto nunha frase ou nun texto oral ou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B3.5.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cambios que afectan o significado das palabras: causas e mecanismos.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fora, metonimia, palabras tab</w:t>
            </w:r>
            <w:r>
              <w:rPr>
                <w:rStyle w:val="Ninguno"/>
                <w:rtl w:val="0"/>
              </w:rPr>
              <w:t xml:space="preserve">ú </w:t>
            </w:r>
            <w:r>
              <w:rPr>
                <w:rStyle w:val="Ninguno"/>
                <w:rtl w:val="0"/>
              </w:rPr>
              <w:t>e eufemismos.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B3.4.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cambios de significado que afectan a palabra no texto: met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fora, metonimia, palabras tab</w:t>
            </w:r>
            <w:r>
              <w:rPr>
                <w:rStyle w:val="Ninguno"/>
                <w:rtl w:val="0"/>
              </w:rPr>
              <w:t xml:space="preserve">ú </w:t>
            </w:r>
            <w:r>
              <w:rPr>
                <w:rStyle w:val="Ninguno"/>
                <w:rtl w:val="0"/>
              </w:rPr>
              <w:t>e eufemismos.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LCLB3.4.1.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 uso metaf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meton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mico das palabras nunha frase ou nun texto oral ou escrito.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LCLB3.4.2.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contextuais que afectan o significado global das palabras: tab</w:t>
            </w:r>
            <w:r>
              <w:rPr>
                <w:rStyle w:val="Ninguno"/>
                <w:rtl w:val="0"/>
              </w:rPr>
              <w:t xml:space="preserve">ú </w:t>
            </w:r>
            <w:r>
              <w:rPr>
                <w:rStyle w:val="Ninguno"/>
                <w:rtl w:val="0"/>
              </w:rPr>
              <w:t>e eufemismo.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B3.6.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conectores textuais e dos principais mecanismos de referencia interna, tanto gramaticais como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B3.5. Identificar os conectores textuais e os principais mecanismos de referencia interna presentes nos textos,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discurso.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LCLB3.5.1.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usa e explica os conectores textuais (de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contraste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 e os principais mecanismos de referencia interna, gramaticais (substituci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pronominais) 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(elipse e substituci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mediante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 e hiper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nimos), e valora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B3.7.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uso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recursos de modalizaci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que fala ou escribe.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obxectividade e a subxectividade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das modalidades oracionais e as referencias internas ao emisor e ao receptor nos textos.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B3.6. Identificar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comunicativa da persoa que fala ou escribe.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LCLB3.6.1. Explica a diferenza significativa que implica o uso dos tempos e modos verbais.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B3.8.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B3.7.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LCLB3.7.1.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B3.9.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diversidade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stica propia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persoal, social e medi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B3.8.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valorar a diversidade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realidade galega.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LCLB3.8.1.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valora a diversidade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de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B3.10.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progresiva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sobre as linguas para desenvolver unha competencia comunicativa integrada.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B3.9. Reflexionar sobre o sistema e as normas de uso das linguas, mediante a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enunciados e palabras, e utilizar estes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para solucionar problemas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LCLB3.9.1. Utiliza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contextual, textual, oracional e da palabra, desenvolvidos no curso nunha das linguas, para mellorar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en calquera das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B4.1. Ler fragmentos ou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 de todos os tempos e da literatura xuvenil,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aos propios gustos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amosando interese pola lectura.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LCLB4.1.1. Le e comprende cun grao crecente de interese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obras literarias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ximas aos seus gustos,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afecci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aos seus intereses.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B4.2. Promover 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literatura e o resto das artes (m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pintura, cine, etc.), como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sentimento humano, analizando e interrelacionando obras literarias, musicais, arquitect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nicas, etc. personaxes e temas de todas 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LCLB4.2.1. Desenvolve progresivamente a capacidade de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observando, analizando e explicando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diversas manifestaci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de todas 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 (m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pintura, cine,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LCLB4.2.2.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comenta o mantemento ou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personaxes-tipo, temas e formas ao longo de diversos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rico-literarios ata a actualidade.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B4.1. Lectura libre de obras da literatura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universal, e da literatura xuvenil, como fonte de pracer, de enriquecemento persoal 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 mundo, para lograr o desenvolvemento dos seus propios gustos e intereses literarios,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lectura.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B4.3. Fomentar o gusto e 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 pola lectura en todas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vertentes: como fonte de acceso ao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como instrumento de lecer e diversi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permite explorar mundos diferentes aos nosos, reais ou imaxinarios.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LCLB4.3.1. Fala na clase dos libros e comparte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cos/coas compa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LCLB4.3.2. Le en voz alta modulando, adecuando a voz,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en elementos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non verbal e potenciando a expresividade verbal.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B4.2.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da lectura de textos, utilizando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B4.4. Redactar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LCLB4.4.1. Redacta textos persoais de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 a partir de modelos dados seguindo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nero,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dica e creativa.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LCLB4.4.2. Desenvolve o gusto pola escritura como instrumento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capaz de analizar e regular os seus propios sentimentos.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1_gris">
    <w:name w:val="ttp1_gris"/>
    <w:next w:val="ttp1_gris"/>
    <w:pPr>
      <w:keepNext w:val="0"/>
      <w:keepLines w:val="0"/>
      <w:pageBreakBefore w:val="0"/>
      <w:widowControl w:val="0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a6a6a6"/>
      <w:spacing w:val="0"/>
      <w:kern w:val="0"/>
      <w:position w:val="0"/>
      <w:sz w:val="18"/>
      <w:szCs w:val="18"/>
      <w:u w:val="none" w:color="a6a6a6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