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130" w:rsidRDefault="00451130">
      <w:pPr>
        <w:rPr>
          <w:lang w:val="gl-ES"/>
        </w:rPr>
      </w:pPr>
      <w:bookmarkStart w:id="0" w:name="_GoBack"/>
      <w:bookmarkEnd w:id="0"/>
      <w:r>
        <w:rPr>
          <w:noProof/>
        </w:rPr>
        <w:drawing>
          <wp:anchor distT="0" distB="0" distL="114300" distR="114300" simplePos="0" relativeHeight="251671552" behindDoc="0" locked="0" layoutInCell="1" allowOverlap="1">
            <wp:simplePos x="0" y="0"/>
            <wp:positionH relativeFrom="column">
              <wp:posOffset>-530860</wp:posOffset>
            </wp:positionH>
            <wp:positionV relativeFrom="paragraph">
              <wp:posOffset>-398780</wp:posOffset>
            </wp:positionV>
            <wp:extent cx="6400800" cy="106299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062990"/>
                    </a:xfrm>
                    <a:prstGeom prst="rect">
                      <a:avLst/>
                    </a:prstGeom>
                    <a:noFill/>
                    <a:ln>
                      <a:noFill/>
                    </a:ln>
                  </pic:spPr>
                </pic:pic>
              </a:graphicData>
            </a:graphic>
          </wp:anchor>
        </w:drawing>
      </w:r>
    </w:p>
    <w:p w:rsidR="00451130" w:rsidRDefault="00451130">
      <w:pPr>
        <w:rPr>
          <w:lang w:val="gl-ES"/>
        </w:rPr>
      </w:pPr>
    </w:p>
    <w:p w:rsidR="00451130" w:rsidRDefault="00451130">
      <w:pPr>
        <w:rPr>
          <w:lang w:val="gl-ES"/>
        </w:rPr>
      </w:pPr>
    </w:p>
    <w:p w:rsidR="00F95E0E" w:rsidRDefault="00F95E0E">
      <w:pPr>
        <w:rPr>
          <w:lang w:val="gl-ES"/>
        </w:rPr>
      </w:pPr>
    </w:p>
    <w:p w:rsidR="00F95E0E" w:rsidRDefault="00F95E0E">
      <w:pPr>
        <w:rPr>
          <w:lang w:val="gl-ES"/>
        </w:rPr>
      </w:pPr>
    </w:p>
    <w:p w:rsidR="00F95E0E" w:rsidRDefault="00F95E0E">
      <w:pPr>
        <w:rPr>
          <w:lang w:val="gl-ES"/>
        </w:rPr>
      </w:pPr>
    </w:p>
    <w:p w:rsidR="00F95E0E" w:rsidRDefault="00F95E0E">
      <w:pPr>
        <w:rPr>
          <w:lang w:val="gl-ES"/>
        </w:rPr>
      </w:pPr>
    </w:p>
    <w:p w:rsidR="00F95E0E" w:rsidRDefault="00F95E0E">
      <w:pPr>
        <w:rPr>
          <w:lang w:val="gl-ES"/>
        </w:rPr>
      </w:pPr>
    </w:p>
    <w:p w:rsidR="00451130" w:rsidRPr="00F95E0E" w:rsidRDefault="00451130" w:rsidP="00451130">
      <w:pPr>
        <w:jc w:val="center"/>
        <w:rPr>
          <w:sz w:val="48"/>
          <w:szCs w:val="48"/>
          <w:lang w:val="gl-ES"/>
        </w:rPr>
      </w:pPr>
      <w:r w:rsidRPr="00F95E0E">
        <w:rPr>
          <w:sz w:val="48"/>
          <w:szCs w:val="48"/>
          <w:lang w:val="gl-ES"/>
        </w:rPr>
        <w:t>PROG</w:t>
      </w:r>
      <w:r w:rsidR="00F95E0E" w:rsidRPr="00F95E0E">
        <w:rPr>
          <w:sz w:val="48"/>
          <w:szCs w:val="48"/>
          <w:lang w:val="gl-ES"/>
        </w:rPr>
        <w:t>RAMACIÓN</w:t>
      </w:r>
      <w:r w:rsidR="00544F1B">
        <w:rPr>
          <w:sz w:val="48"/>
          <w:szCs w:val="48"/>
          <w:lang w:val="gl-ES"/>
        </w:rPr>
        <w:t xml:space="preserve"> DO</w:t>
      </w:r>
      <w:r w:rsidR="00F95E0E" w:rsidRPr="00F95E0E">
        <w:rPr>
          <w:sz w:val="48"/>
          <w:szCs w:val="48"/>
          <w:lang w:val="gl-ES"/>
        </w:rPr>
        <w:t xml:space="preserve"> DEPARTAMENTO DE LINGUA GALEGA E LITERATURA</w:t>
      </w:r>
    </w:p>
    <w:p w:rsidR="00544F1B" w:rsidRDefault="00544F1B" w:rsidP="001238E4">
      <w:pPr>
        <w:jc w:val="center"/>
        <w:rPr>
          <w:sz w:val="48"/>
          <w:szCs w:val="48"/>
          <w:lang w:val="gl-ES"/>
        </w:rPr>
      </w:pPr>
    </w:p>
    <w:p w:rsidR="001238E4" w:rsidRPr="00F95E0E" w:rsidRDefault="00F95E0E" w:rsidP="001238E4">
      <w:pPr>
        <w:jc w:val="center"/>
        <w:rPr>
          <w:sz w:val="48"/>
          <w:szCs w:val="48"/>
          <w:lang w:val="gl-ES"/>
        </w:rPr>
      </w:pPr>
      <w:r>
        <w:rPr>
          <w:sz w:val="48"/>
          <w:szCs w:val="48"/>
          <w:lang w:val="gl-ES"/>
        </w:rPr>
        <w:t xml:space="preserve">1º </w:t>
      </w:r>
      <w:r w:rsidR="00544F1B">
        <w:rPr>
          <w:sz w:val="48"/>
          <w:szCs w:val="48"/>
          <w:lang w:val="gl-ES"/>
        </w:rPr>
        <w:t xml:space="preserve">E 2º DE </w:t>
      </w:r>
      <w:r w:rsidR="00DE59EE">
        <w:rPr>
          <w:sz w:val="48"/>
          <w:szCs w:val="48"/>
          <w:lang w:val="gl-ES"/>
        </w:rPr>
        <w:t>BACHARELATO</w:t>
      </w:r>
    </w:p>
    <w:p w:rsidR="00451130" w:rsidRDefault="00451130">
      <w:pPr>
        <w:rPr>
          <w:lang w:val="gl-ES"/>
        </w:rPr>
      </w:pPr>
    </w:p>
    <w:p w:rsidR="00451130" w:rsidRDefault="00451130">
      <w:pPr>
        <w:rPr>
          <w:lang w:val="gl-ES"/>
        </w:rPr>
      </w:pPr>
    </w:p>
    <w:p w:rsidR="00451130" w:rsidRDefault="00451130">
      <w:pPr>
        <w:rPr>
          <w:lang w:val="gl-ES"/>
        </w:rPr>
      </w:pPr>
    </w:p>
    <w:p w:rsidR="00451130" w:rsidRDefault="00451130">
      <w:pPr>
        <w:rPr>
          <w:lang w:val="gl-ES"/>
        </w:rPr>
      </w:pPr>
    </w:p>
    <w:p w:rsidR="00451130" w:rsidRDefault="00451130">
      <w:pPr>
        <w:rPr>
          <w:lang w:val="gl-ES"/>
        </w:rPr>
      </w:pPr>
    </w:p>
    <w:p w:rsidR="00451130" w:rsidRPr="00451130" w:rsidRDefault="00451130" w:rsidP="00F95E0E">
      <w:pPr>
        <w:jc w:val="right"/>
        <w:rPr>
          <w:sz w:val="36"/>
          <w:lang w:val="gl-ES"/>
        </w:rPr>
      </w:pPr>
      <w:r w:rsidRPr="00451130">
        <w:rPr>
          <w:sz w:val="36"/>
          <w:lang w:val="gl-ES"/>
        </w:rPr>
        <w:t>CURSO:</w:t>
      </w:r>
      <w:r w:rsidR="0031595C">
        <w:rPr>
          <w:sz w:val="36"/>
          <w:lang w:val="gl-ES"/>
        </w:rPr>
        <w:t xml:space="preserve"> 2018/19</w:t>
      </w:r>
      <w:r w:rsidRPr="00451130">
        <w:rPr>
          <w:sz w:val="36"/>
          <w:lang w:val="gl-ES"/>
        </w:rPr>
        <w:br w:type="page"/>
      </w:r>
    </w:p>
    <w:sdt>
      <w:sdtPr>
        <w:rPr>
          <w:rFonts w:asciiTheme="minorHAnsi" w:eastAsiaTheme="minorHAnsi" w:hAnsiTheme="minorHAnsi" w:cstheme="minorBidi"/>
          <w:b w:val="0"/>
          <w:bCs w:val="0"/>
          <w:color w:val="auto"/>
          <w:sz w:val="22"/>
          <w:szCs w:val="22"/>
          <w:lang w:eastAsia="en-US"/>
        </w:rPr>
        <w:id w:val="-1726128533"/>
        <w:docPartObj>
          <w:docPartGallery w:val="Table of Contents"/>
          <w:docPartUnique/>
        </w:docPartObj>
      </w:sdtPr>
      <w:sdtEndPr>
        <w:rPr>
          <w:rFonts w:eastAsiaTheme="minorEastAsia"/>
          <w:lang w:eastAsia="es-ES"/>
        </w:rPr>
      </w:sdtEndPr>
      <w:sdtContent>
        <w:p w:rsidR="0031595C" w:rsidRPr="0031595C" w:rsidRDefault="00451130" w:rsidP="0031595C">
          <w:pPr>
            <w:pStyle w:val="TtulodeTDC"/>
            <w:jc w:val="center"/>
          </w:pPr>
          <w:r>
            <w:t>ÍNDICE</w:t>
          </w:r>
        </w:p>
        <w:p w:rsidR="001221CA" w:rsidRDefault="0008554B">
          <w:pPr>
            <w:pStyle w:val="TDC1"/>
            <w:tabs>
              <w:tab w:val="left" w:pos="440"/>
              <w:tab w:val="right" w:leader="dot" w:pos="8494"/>
            </w:tabs>
            <w:rPr>
              <w:noProof/>
            </w:rPr>
          </w:pPr>
          <w:r>
            <w:fldChar w:fldCharType="begin"/>
          </w:r>
          <w:r w:rsidR="00451130">
            <w:instrText xml:space="preserve"> TOC \o "1-3" \h \z \u </w:instrText>
          </w:r>
          <w:r>
            <w:fldChar w:fldCharType="separate"/>
          </w:r>
          <w:hyperlink w:anchor="_Toc524450416" w:history="1">
            <w:r w:rsidR="001221CA" w:rsidRPr="00F86AB0">
              <w:rPr>
                <w:rStyle w:val="Hipervnculo"/>
                <w:noProof/>
                <w:lang w:val="gl-ES"/>
              </w:rPr>
              <w:t>1.</w:t>
            </w:r>
            <w:r w:rsidR="001221CA">
              <w:rPr>
                <w:noProof/>
              </w:rPr>
              <w:tab/>
            </w:r>
            <w:r w:rsidR="001221CA" w:rsidRPr="00F86AB0">
              <w:rPr>
                <w:rStyle w:val="Hipervnculo"/>
                <w:noProof/>
                <w:lang w:val="gl-ES"/>
              </w:rPr>
              <w:t>INTRODUCIÓN E CONTEXTUALIZACIÓN</w:t>
            </w:r>
            <w:r w:rsidR="001221CA">
              <w:rPr>
                <w:noProof/>
                <w:webHidden/>
              </w:rPr>
              <w:tab/>
            </w:r>
            <w:r>
              <w:rPr>
                <w:noProof/>
                <w:webHidden/>
              </w:rPr>
              <w:fldChar w:fldCharType="begin"/>
            </w:r>
            <w:r w:rsidR="001221CA">
              <w:rPr>
                <w:noProof/>
                <w:webHidden/>
              </w:rPr>
              <w:instrText xml:space="preserve"> PAGEREF _Toc524450416 \h </w:instrText>
            </w:r>
            <w:r>
              <w:rPr>
                <w:noProof/>
                <w:webHidden/>
              </w:rPr>
            </w:r>
            <w:r>
              <w:rPr>
                <w:noProof/>
                <w:webHidden/>
              </w:rPr>
              <w:fldChar w:fldCharType="separate"/>
            </w:r>
            <w:r w:rsidR="001221CA">
              <w:rPr>
                <w:noProof/>
                <w:webHidden/>
              </w:rPr>
              <w:t>4</w:t>
            </w:r>
            <w:r>
              <w:rPr>
                <w:noProof/>
                <w:webHidden/>
              </w:rPr>
              <w:fldChar w:fldCharType="end"/>
            </w:r>
          </w:hyperlink>
        </w:p>
        <w:p w:rsidR="001221CA" w:rsidRDefault="009F2183">
          <w:pPr>
            <w:pStyle w:val="TDC2"/>
            <w:rPr>
              <w:noProof/>
            </w:rPr>
          </w:pPr>
          <w:hyperlink w:anchor="_Toc524450417" w:history="1">
            <w:r w:rsidR="001221CA" w:rsidRPr="00F86AB0">
              <w:rPr>
                <w:rStyle w:val="Hipervnculo"/>
                <w:noProof/>
                <w:lang w:val="gl-ES"/>
              </w:rPr>
              <w:t>1.1</w:t>
            </w:r>
            <w:r w:rsidR="001221CA">
              <w:rPr>
                <w:noProof/>
              </w:rPr>
              <w:tab/>
            </w:r>
            <w:r w:rsidR="001221CA" w:rsidRPr="00F86AB0">
              <w:rPr>
                <w:rStyle w:val="Hipervnculo"/>
                <w:noProof/>
                <w:lang w:val="gl-ES"/>
              </w:rPr>
              <w:t>Centro.</w:t>
            </w:r>
            <w:r w:rsidR="001221CA">
              <w:rPr>
                <w:noProof/>
                <w:webHidden/>
              </w:rPr>
              <w:tab/>
            </w:r>
            <w:r w:rsidR="0008554B">
              <w:rPr>
                <w:noProof/>
                <w:webHidden/>
              </w:rPr>
              <w:fldChar w:fldCharType="begin"/>
            </w:r>
            <w:r w:rsidR="001221CA">
              <w:rPr>
                <w:noProof/>
                <w:webHidden/>
              </w:rPr>
              <w:instrText xml:space="preserve"> PAGEREF _Toc524450417 \h </w:instrText>
            </w:r>
            <w:r w:rsidR="0008554B">
              <w:rPr>
                <w:noProof/>
                <w:webHidden/>
              </w:rPr>
            </w:r>
            <w:r w:rsidR="0008554B">
              <w:rPr>
                <w:noProof/>
                <w:webHidden/>
              </w:rPr>
              <w:fldChar w:fldCharType="separate"/>
            </w:r>
            <w:r w:rsidR="001221CA">
              <w:rPr>
                <w:noProof/>
                <w:webHidden/>
              </w:rPr>
              <w:t>4</w:t>
            </w:r>
            <w:r w:rsidR="0008554B">
              <w:rPr>
                <w:noProof/>
                <w:webHidden/>
              </w:rPr>
              <w:fldChar w:fldCharType="end"/>
            </w:r>
          </w:hyperlink>
        </w:p>
        <w:p w:rsidR="001221CA" w:rsidRDefault="009F2183">
          <w:pPr>
            <w:pStyle w:val="TDC2"/>
            <w:rPr>
              <w:noProof/>
            </w:rPr>
          </w:pPr>
          <w:hyperlink w:anchor="_Toc524450418" w:history="1">
            <w:r w:rsidR="001221CA" w:rsidRPr="00F86AB0">
              <w:rPr>
                <w:rStyle w:val="Hipervnculo"/>
                <w:noProof/>
                <w:lang w:val="gl-ES"/>
              </w:rPr>
              <w:t>1.2</w:t>
            </w:r>
            <w:r w:rsidR="001221CA">
              <w:rPr>
                <w:noProof/>
              </w:rPr>
              <w:tab/>
            </w:r>
            <w:r w:rsidR="001221CA" w:rsidRPr="00F86AB0">
              <w:rPr>
                <w:rStyle w:val="Hipervnculo"/>
                <w:noProof/>
                <w:lang w:val="gl-ES"/>
              </w:rPr>
              <w:t>Alumnado.</w:t>
            </w:r>
            <w:r w:rsidR="001221CA">
              <w:rPr>
                <w:noProof/>
                <w:webHidden/>
              </w:rPr>
              <w:tab/>
            </w:r>
            <w:r w:rsidR="0008554B">
              <w:rPr>
                <w:noProof/>
                <w:webHidden/>
              </w:rPr>
              <w:fldChar w:fldCharType="begin"/>
            </w:r>
            <w:r w:rsidR="001221CA">
              <w:rPr>
                <w:noProof/>
                <w:webHidden/>
              </w:rPr>
              <w:instrText xml:space="preserve"> PAGEREF _Toc524450418 \h </w:instrText>
            </w:r>
            <w:r w:rsidR="0008554B">
              <w:rPr>
                <w:noProof/>
                <w:webHidden/>
              </w:rPr>
            </w:r>
            <w:r w:rsidR="0008554B">
              <w:rPr>
                <w:noProof/>
                <w:webHidden/>
              </w:rPr>
              <w:fldChar w:fldCharType="separate"/>
            </w:r>
            <w:r w:rsidR="001221CA">
              <w:rPr>
                <w:noProof/>
                <w:webHidden/>
              </w:rPr>
              <w:t>4</w:t>
            </w:r>
            <w:r w:rsidR="0008554B">
              <w:rPr>
                <w:noProof/>
                <w:webHidden/>
              </w:rPr>
              <w:fldChar w:fldCharType="end"/>
            </w:r>
          </w:hyperlink>
        </w:p>
        <w:p w:rsidR="001221CA" w:rsidRDefault="009F2183">
          <w:pPr>
            <w:pStyle w:val="TDC2"/>
            <w:rPr>
              <w:noProof/>
            </w:rPr>
          </w:pPr>
          <w:hyperlink w:anchor="_Toc524450419" w:history="1">
            <w:r w:rsidR="001221CA" w:rsidRPr="00F86AB0">
              <w:rPr>
                <w:rStyle w:val="Hipervnculo"/>
                <w:noProof/>
                <w:lang w:val="gl-ES"/>
              </w:rPr>
              <w:t>1.3 Obxectivos adaptados ao contexto do centro e do alumnado</w:t>
            </w:r>
            <w:r w:rsidR="001221CA">
              <w:rPr>
                <w:noProof/>
                <w:webHidden/>
              </w:rPr>
              <w:tab/>
            </w:r>
            <w:r w:rsidR="0008554B">
              <w:rPr>
                <w:noProof/>
                <w:webHidden/>
              </w:rPr>
              <w:fldChar w:fldCharType="begin"/>
            </w:r>
            <w:r w:rsidR="001221CA">
              <w:rPr>
                <w:noProof/>
                <w:webHidden/>
              </w:rPr>
              <w:instrText xml:space="preserve"> PAGEREF _Toc524450419 \h </w:instrText>
            </w:r>
            <w:r w:rsidR="0008554B">
              <w:rPr>
                <w:noProof/>
                <w:webHidden/>
              </w:rPr>
            </w:r>
            <w:r w:rsidR="0008554B">
              <w:rPr>
                <w:noProof/>
                <w:webHidden/>
              </w:rPr>
              <w:fldChar w:fldCharType="separate"/>
            </w:r>
            <w:r w:rsidR="001221CA">
              <w:rPr>
                <w:noProof/>
                <w:webHidden/>
              </w:rPr>
              <w:t>5</w:t>
            </w:r>
            <w:r w:rsidR="0008554B">
              <w:rPr>
                <w:noProof/>
                <w:webHidden/>
              </w:rPr>
              <w:fldChar w:fldCharType="end"/>
            </w:r>
          </w:hyperlink>
        </w:p>
        <w:p w:rsidR="001221CA" w:rsidRDefault="009F2183">
          <w:pPr>
            <w:pStyle w:val="TDC3"/>
            <w:tabs>
              <w:tab w:val="right" w:leader="dot" w:pos="8494"/>
            </w:tabs>
            <w:rPr>
              <w:noProof/>
            </w:rPr>
          </w:pPr>
          <w:hyperlink w:anchor="_Toc524450420" w:history="1">
            <w:r w:rsidR="001221CA" w:rsidRPr="00F86AB0">
              <w:rPr>
                <w:rStyle w:val="Hipervnculo"/>
                <w:noProof/>
                <w:lang w:val="gl-ES"/>
              </w:rPr>
              <w:t>1.3.1 Obxectivos do Bacharelato:</w:t>
            </w:r>
            <w:r w:rsidR="001221CA">
              <w:rPr>
                <w:noProof/>
                <w:webHidden/>
              </w:rPr>
              <w:tab/>
            </w:r>
            <w:r w:rsidR="0008554B">
              <w:rPr>
                <w:noProof/>
                <w:webHidden/>
              </w:rPr>
              <w:fldChar w:fldCharType="begin"/>
            </w:r>
            <w:r w:rsidR="001221CA">
              <w:rPr>
                <w:noProof/>
                <w:webHidden/>
              </w:rPr>
              <w:instrText xml:space="preserve"> PAGEREF _Toc524450420 \h </w:instrText>
            </w:r>
            <w:r w:rsidR="0008554B">
              <w:rPr>
                <w:noProof/>
                <w:webHidden/>
              </w:rPr>
            </w:r>
            <w:r w:rsidR="0008554B">
              <w:rPr>
                <w:noProof/>
                <w:webHidden/>
              </w:rPr>
              <w:fldChar w:fldCharType="separate"/>
            </w:r>
            <w:r w:rsidR="001221CA">
              <w:rPr>
                <w:noProof/>
                <w:webHidden/>
              </w:rPr>
              <w:t>5</w:t>
            </w:r>
            <w:r w:rsidR="0008554B">
              <w:rPr>
                <w:noProof/>
                <w:webHidden/>
              </w:rPr>
              <w:fldChar w:fldCharType="end"/>
            </w:r>
          </w:hyperlink>
        </w:p>
        <w:p w:rsidR="001221CA" w:rsidRDefault="009F2183">
          <w:pPr>
            <w:pStyle w:val="TDC2"/>
            <w:rPr>
              <w:noProof/>
            </w:rPr>
          </w:pPr>
          <w:hyperlink w:anchor="_Toc524450421" w:history="1">
            <w:r w:rsidR="001221CA" w:rsidRPr="00F86AB0">
              <w:rPr>
                <w:rStyle w:val="Hipervnculo"/>
                <w:noProof/>
                <w:lang w:val="gl-ES"/>
              </w:rPr>
              <w:t>1.4</w:t>
            </w:r>
            <w:r w:rsidR="001221CA">
              <w:rPr>
                <w:noProof/>
              </w:rPr>
              <w:tab/>
            </w:r>
            <w:r w:rsidR="001221CA" w:rsidRPr="00F86AB0">
              <w:rPr>
                <w:rStyle w:val="Hipervnculo"/>
                <w:noProof/>
                <w:lang w:val="gl-ES"/>
              </w:rPr>
              <w:t>Reparto dos grupos entre o profesorado da materia.</w:t>
            </w:r>
            <w:r w:rsidR="001221CA">
              <w:rPr>
                <w:noProof/>
                <w:webHidden/>
              </w:rPr>
              <w:tab/>
            </w:r>
            <w:r w:rsidR="0008554B">
              <w:rPr>
                <w:noProof/>
                <w:webHidden/>
              </w:rPr>
              <w:fldChar w:fldCharType="begin"/>
            </w:r>
            <w:r w:rsidR="001221CA">
              <w:rPr>
                <w:noProof/>
                <w:webHidden/>
              </w:rPr>
              <w:instrText xml:space="preserve"> PAGEREF _Toc524450421 \h </w:instrText>
            </w:r>
            <w:r w:rsidR="0008554B">
              <w:rPr>
                <w:noProof/>
                <w:webHidden/>
              </w:rPr>
            </w:r>
            <w:r w:rsidR="0008554B">
              <w:rPr>
                <w:noProof/>
                <w:webHidden/>
              </w:rPr>
              <w:fldChar w:fldCharType="separate"/>
            </w:r>
            <w:r w:rsidR="001221CA">
              <w:rPr>
                <w:noProof/>
                <w:webHidden/>
              </w:rPr>
              <w:t>6</w:t>
            </w:r>
            <w:r w:rsidR="0008554B">
              <w:rPr>
                <w:noProof/>
                <w:webHidden/>
              </w:rPr>
              <w:fldChar w:fldCharType="end"/>
            </w:r>
          </w:hyperlink>
        </w:p>
        <w:p w:rsidR="001221CA" w:rsidRDefault="009F2183">
          <w:pPr>
            <w:pStyle w:val="TDC1"/>
            <w:tabs>
              <w:tab w:val="left" w:pos="440"/>
              <w:tab w:val="right" w:leader="dot" w:pos="8494"/>
            </w:tabs>
            <w:rPr>
              <w:noProof/>
            </w:rPr>
          </w:pPr>
          <w:hyperlink w:anchor="_Toc524450422" w:history="1">
            <w:r w:rsidR="001221CA" w:rsidRPr="00F86AB0">
              <w:rPr>
                <w:rStyle w:val="Hipervnculo"/>
                <w:noProof/>
                <w:lang w:val="gl-ES"/>
              </w:rPr>
              <w:t>2.</w:t>
            </w:r>
            <w:r w:rsidR="001221CA">
              <w:rPr>
                <w:noProof/>
              </w:rPr>
              <w:tab/>
            </w:r>
            <w:r w:rsidR="001221CA" w:rsidRPr="00F86AB0">
              <w:rPr>
                <w:rStyle w:val="Hipervnculo"/>
                <w:noProof/>
                <w:lang w:val="gl-ES"/>
              </w:rPr>
              <w:t>CONTRIBUCIÓN AO DESENVOLVEMENTO DAS COMPETENCIAS CLAVE</w:t>
            </w:r>
            <w:r w:rsidR="001221CA">
              <w:rPr>
                <w:noProof/>
                <w:webHidden/>
              </w:rPr>
              <w:tab/>
            </w:r>
            <w:r w:rsidR="0008554B">
              <w:rPr>
                <w:noProof/>
                <w:webHidden/>
              </w:rPr>
              <w:fldChar w:fldCharType="begin"/>
            </w:r>
            <w:r w:rsidR="001221CA">
              <w:rPr>
                <w:noProof/>
                <w:webHidden/>
              </w:rPr>
              <w:instrText xml:space="preserve"> PAGEREF _Toc524450422 \h </w:instrText>
            </w:r>
            <w:r w:rsidR="0008554B">
              <w:rPr>
                <w:noProof/>
                <w:webHidden/>
              </w:rPr>
            </w:r>
            <w:r w:rsidR="0008554B">
              <w:rPr>
                <w:noProof/>
                <w:webHidden/>
              </w:rPr>
              <w:fldChar w:fldCharType="separate"/>
            </w:r>
            <w:r w:rsidR="001221CA">
              <w:rPr>
                <w:noProof/>
                <w:webHidden/>
              </w:rPr>
              <w:t>7</w:t>
            </w:r>
            <w:r w:rsidR="0008554B">
              <w:rPr>
                <w:noProof/>
                <w:webHidden/>
              </w:rPr>
              <w:fldChar w:fldCharType="end"/>
            </w:r>
          </w:hyperlink>
        </w:p>
        <w:p w:rsidR="001221CA" w:rsidRDefault="009F2183">
          <w:pPr>
            <w:pStyle w:val="TDC1"/>
            <w:tabs>
              <w:tab w:val="left" w:pos="440"/>
              <w:tab w:val="right" w:leader="dot" w:pos="8494"/>
            </w:tabs>
            <w:rPr>
              <w:noProof/>
            </w:rPr>
          </w:pPr>
          <w:hyperlink w:anchor="_Toc524450423" w:history="1">
            <w:r w:rsidR="001221CA" w:rsidRPr="00F86AB0">
              <w:rPr>
                <w:rStyle w:val="Hipervnculo"/>
                <w:noProof/>
                <w:lang w:val="gl-ES"/>
              </w:rPr>
              <w:t>3.</w:t>
            </w:r>
            <w:r w:rsidR="001221CA">
              <w:rPr>
                <w:noProof/>
              </w:rPr>
              <w:tab/>
            </w:r>
            <w:r w:rsidR="001221CA" w:rsidRPr="00F86AB0">
              <w:rPr>
                <w:rStyle w:val="Hipervnculo"/>
                <w:noProof/>
                <w:lang w:val="gl-ES"/>
              </w:rPr>
              <w:t>CONCRECIÓN, SE É O CASO, DOS OBXECTIVOS DA MATERIA PARA O CURSO</w:t>
            </w:r>
            <w:r w:rsidR="001221CA">
              <w:rPr>
                <w:noProof/>
                <w:webHidden/>
              </w:rPr>
              <w:tab/>
            </w:r>
            <w:r w:rsidR="0008554B">
              <w:rPr>
                <w:noProof/>
                <w:webHidden/>
              </w:rPr>
              <w:fldChar w:fldCharType="begin"/>
            </w:r>
            <w:r w:rsidR="001221CA">
              <w:rPr>
                <w:noProof/>
                <w:webHidden/>
              </w:rPr>
              <w:instrText xml:space="preserve"> PAGEREF _Toc524450423 \h </w:instrText>
            </w:r>
            <w:r w:rsidR="0008554B">
              <w:rPr>
                <w:noProof/>
                <w:webHidden/>
              </w:rPr>
            </w:r>
            <w:r w:rsidR="0008554B">
              <w:rPr>
                <w:noProof/>
                <w:webHidden/>
              </w:rPr>
              <w:fldChar w:fldCharType="separate"/>
            </w:r>
            <w:r w:rsidR="001221CA">
              <w:rPr>
                <w:noProof/>
                <w:webHidden/>
              </w:rPr>
              <w:t>7</w:t>
            </w:r>
            <w:r w:rsidR="0008554B">
              <w:rPr>
                <w:noProof/>
                <w:webHidden/>
              </w:rPr>
              <w:fldChar w:fldCharType="end"/>
            </w:r>
          </w:hyperlink>
        </w:p>
        <w:p w:rsidR="001221CA" w:rsidRDefault="009F2183">
          <w:pPr>
            <w:pStyle w:val="TDC1"/>
            <w:tabs>
              <w:tab w:val="right" w:leader="dot" w:pos="8494"/>
            </w:tabs>
            <w:rPr>
              <w:noProof/>
            </w:rPr>
          </w:pPr>
          <w:hyperlink w:anchor="_Toc524450424" w:history="1">
            <w:r w:rsidR="001221CA" w:rsidRPr="00F86AB0">
              <w:rPr>
                <w:rStyle w:val="Hipervnculo"/>
                <w:noProof/>
                <w:lang w:val="gl-ES"/>
              </w:rPr>
              <w:t>3.1.  1º DE BACHARELATO</w:t>
            </w:r>
            <w:r w:rsidR="001221CA">
              <w:rPr>
                <w:noProof/>
                <w:webHidden/>
              </w:rPr>
              <w:tab/>
            </w:r>
            <w:r w:rsidR="0008554B">
              <w:rPr>
                <w:noProof/>
                <w:webHidden/>
              </w:rPr>
              <w:fldChar w:fldCharType="begin"/>
            </w:r>
            <w:r w:rsidR="001221CA">
              <w:rPr>
                <w:noProof/>
                <w:webHidden/>
              </w:rPr>
              <w:instrText xml:space="preserve"> PAGEREF _Toc524450424 \h </w:instrText>
            </w:r>
            <w:r w:rsidR="0008554B">
              <w:rPr>
                <w:noProof/>
                <w:webHidden/>
              </w:rPr>
            </w:r>
            <w:r w:rsidR="0008554B">
              <w:rPr>
                <w:noProof/>
                <w:webHidden/>
              </w:rPr>
              <w:fldChar w:fldCharType="separate"/>
            </w:r>
            <w:r w:rsidR="001221CA">
              <w:rPr>
                <w:noProof/>
                <w:webHidden/>
              </w:rPr>
              <w:t>7</w:t>
            </w:r>
            <w:r w:rsidR="0008554B">
              <w:rPr>
                <w:noProof/>
                <w:webHidden/>
              </w:rPr>
              <w:fldChar w:fldCharType="end"/>
            </w:r>
          </w:hyperlink>
        </w:p>
        <w:p w:rsidR="001221CA" w:rsidRDefault="009F2183">
          <w:pPr>
            <w:pStyle w:val="TDC1"/>
            <w:tabs>
              <w:tab w:val="right" w:leader="dot" w:pos="8494"/>
            </w:tabs>
            <w:rPr>
              <w:noProof/>
            </w:rPr>
          </w:pPr>
          <w:hyperlink w:anchor="_Toc524450425" w:history="1">
            <w:r w:rsidR="001221CA" w:rsidRPr="00F86AB0">
              <w:rPr>
                <w:rStyle w:val="Hipervnculo"/>
                <w:noProof/>
                <w:lang w:val="gl-ES"/>
              </w:rPr>
              <w:t>3.2.  2º DE BACHARELATO</w:t>
            </w:r>
            <w:r w:rsidR="001221CA">
              <w:rPr>
                <w:noProof/>
                <w:webHidden/>
              </w:rPr>
              <w:tab/>
            </w:r>
            <w:r w:rsidR="0008554B">
              <w:rPr>
                <w:noProof/>
                <w:webHidden/>
              </w:rPr>
              <w:fldChar w:fldCharType="begin"/>
            </w:r>
            <w:r w:rsidR="001221CA">
              <w:rPr>
                <w:noProof/>
                <w:webHidden/>
              </w:rPr>
              <w:instrText xml:space="preserve"> PAGEREF _Toc524450425 \h </w:instrText>
            </w:r>
            <w:r w:rsidR="0008554B">
              <w:rPr>
                <w:noProof/>
                <w:webHidden/>
              </w:rPr>
            </w:r>
            <w:r w:rsidR="0008554B">
              <w:rPr>
                <w:noProof/>
                <w:webHidden/>
              </w:rPr>
              <w:fldChar w:fldCharType="separate"/>
            </w:r>
            <w:r w:rsidR="001221CA">
              <w:rPr>
                <w:noProof/>
                <w:webHidden/>
              </w:rPr>
              <w:t>8</w:t>
            </w:r>
            <w:r w:rsidR="0008554B">
              <w:rPr>
                <w:noProof/>
                <w:webHidden/>
              </w:rPr>
              <w:fldChar w:fldCharType="end"/>
            </w:r>
          </w:hyperlink>
        </w:p>
        <w:p w:rsidR="001221CA" w:rsidRDefault="009F2183">
          <w:pPr>
            <w:pStyle w:val="TDC1"/>
            <w:tabs>
              <w:tab w:val="right" w:leader="dot" w:pos="8494"/>
            </w:tabs>
            <w:rPr>
              <w:noProof/>
            </w:rPr>
          </w:pPr>
          <w:hyperlink w:anchor="_Toc524450426" w:history="1">
            <w:r w:rsidR="001221CA" w:rsidRPr="00F86AB0">
              <w:rPr>
                <w:rStyle w:val="Hipervnculo"/>
                <w:noProof/>
                <w:lang w:val="gl-ES"/>
              </w:rPr>
              <w:t xml:space="preserve">4. CONCRECIÓN PARA CADA ESTÁNDAR DE APRENDIZAXE AVALIABLE DOS SEGUINTES ASPECTOS: TEMPORALIZACIÓN, GRAO MÍNIMO DE CONSECUCIÓN PARA SUPERAR A MATERIA, </w:t>
            </w:r>
            <w:r w:rsidR="001221CA" w:rsidRPr="00F86AB0">
              <w:rPr>
                <w:rStyle w:val="Hipervnculo"/>
                <w:rFonts w:cs="Arial"/>
                <w:noProof/>
                <w:lang w:val="gl-ES"/>
              </w:rPr>
              <w:t>COMPETENCIAS CLAVE E PROCEDEMENTOS E INSTRUMENTOS DE AVALIACIÓN</w:t>
            </w:r>
            <w:r w:rsidR="001221CA">
              <w:rPr>
                <w:noProof/>
                <w:webHidden/>
              </w:rPr>
              <w:tab/>
            </w:r>
            <w:r w:rsidR="0008554B">
              <w:rPr>
                <w:noProof/>
                <w:webHidden/>
              </w:rPr>
              <w:fldChar w:fldCharType="begin"/>
            </w:r>
            <w:r w:rsidR="001221CA">
              <w:rPr>
                <w:noProof/>
                <w:webHidden/>
              </w:rPr>
              <w:instrText xml:space="preserve"> PAGEREF _Toc524450426 \h </w:instrText>
            </w:r>
            <w:r w:rsidR="0008554B">
              <w:rPr>
                <w:noProof/>
                <w:webHidden/>
              </w:rPr>
            </w:r>
            <w:r w:rsidR="0008554B">
              <w:rPr>
                <w:noProof/>
                <w:webHidden/>
              </w:rPr>
              <w:fldChar w:fldCharType="separate"/>
            </w:r>
            <w:r w:rsidR="001221CA">
              <w:rPr>
                <w:noProof/>
                <w:webHidden/>
              </w:rPr>
              <w:t>9</w:t>
            </w:r>
            <w:r w:rsidR="0008554B">
              <w:rPr>
                <w:noProof/>
                <w:webHidden/>
              </w:rPr>
              <w:fldChar w:fldCharType="end"/>
            </w:r>
          </w:hyperlink>
        </w:p>
        <w:p w:rsidR="001221CA" w:rsidRDefault="009F2183">
          <w:pPr>
            <w:pStyle w:val="TDC2"/>
            <w:rPr>
              <w:noProof/>
            </w:rPr>
          </w:pPr>
          <w:hyperlink w:anchor="_Toc524450427" w:history="1">
            <w:r w:rsidR="001221CA" w:rsidRPr="00F86AB0">
              <w:rPr>
                <w:rStyle w:val="Hipervnculo"/>
                <w:noProof/>
                <w:lang w:val="gl-ES"/>
              </w:rPr>
              <w:t>4.1 PRIMEIRO DEBACHARELATO</w:t>
            </w:r>
            <w:r w:rsidR="001221CA">
              <w:rPr>
                <w:noProof/>
                <w:webHidden/>
              </w:rPr>
              <w:tab/>
            </w:r>
            <w:r w:rsidR="0008554B">
              <w:rPr>
                <w:noProof/>
                <w:webHidden/>
              </w:rPr>
              <w:fldChar w:fldCharType="begin"/>
            </w:r>
            <w:r w:rsidR="001221CA">
              <w:rPr>
                <w:noProof/>
                <w:webHidden/>
              </w:rPr>
              <w:instrText xml:space="preserve"> PAGEREF _Toc524450427 \h </w:instrText>
            </w:r>
            <w:r w:rsidR="0008554B">
              <w:rPr>
                <w:noProof/>
                <w:webHidden/>
              </w:rPr>
            </w:r>
            <w:r w:rsidR="0008554B">
              <w:rPr>
                <w:noProof/>
                <w:webHidden/>
              </w:rPr>
              <w:fldChar w:fldCharType="separate"/>
            </w:r>
            <w:r w:rsidR="001221CA">
              <w:rPr>
                <w:noProof/>
                <w:webHidden/>
              </w:rPr>
              <w:t>9</w:t>
            </w:r>
            <w:r w:rsidR="0008554B">
              <w:rPr>
                <w:noProof/>
                <w:webHidden/>
              </w:rPr>
              <w:fldChar w:fldCharType="end"/>
            </w:r>
          </w:hyperlink>
        </w:p>
        <w:p w:rsidR="001221CA" w:rsidRDefault="009F2183">
          <w:pPr>
            <w:pStyle w:val="TDC2"/>
            <w:rPr>
              <w:noProof/>
            </w:rPr>
          </w:pPr>
          <w:hyperlink w:anchor="_Toc524450428" w:history="1">
            <w:r w:rsidR="001221CA" w:rsidRPr="00F86AB0">
              <w:rPr>
                <w:rStyle w:val="Hipervnculo"/>
                <w:noProof/>
                <w:lang w:val="gl-ES"/>
              </w:rPr>
              <w:t>4.2 SEGUNDO DE BACHARELATO</w:t>
            </w:r>
            <w:r w:rsidR="001221CA">
              <w:rPr>
                <w:noProof/>
                <w:webHidden/>
              </w:rPr>
              <w:tab/>
            </w:r>
            <w:r w:rsidR="0008554B">
              <w:rPr>
                <w:noProof/>
                <w:webHidden/>
              </w:rPr>
              <w:fldChar w:fldCharType="begin"/>
            </w:r>
            <w:r w:rsidR="001221CA">
              <w:rPr>
                <w:noProof/>
                <w:webHidden/>
              </w:rPr>
              <w:instrText xml:space="preserve"> PAGEREF _Toc524450428 \h </w:instrText>
            </w:r>
            <w:r w:rsidR="0008554B">
              <w:rPr>
                <w:noProof/>
                <w:webHidden/>
              </w:rPr>
            </w:r>
            <w:r w:rsidR="0008554B">
              <w:rPr>
                <w:noProof/>
                <w:webHidden/>
              </w:rPr>
              <w:fldChar w:fldCharType="separate"/>
            </w:r>
            <w:r w:rsidR="001221CA">
              <w:rPr>
                <w:noProof/>
                <w:webHidden/>
              </w:rPr>
              <w:t>19</w:t>
            </w:r>
            <w:r w:rsidR="0008554B">
              <w:rPr>
                <w:noProof/>
                <w:webHidden/>
              </w:rPr>
              <w:fldChar w:fldCharType="end"/>
            </w:r>
          </w:hyperlink>
        </w:p>
        <w:p w:rsidR="001221CA" w:rsidRDefault="009F2183">
          <w:pPr>
            <w:pStyle w:val="TDC1"/>
            <w:tabs>
              <w:tab w:val="left" w:pos="440"/>
              <w:tab w:val="right" w:leader="dot" w:pos="8494"/>
            </w:tabs>
            <w:rPr>
              <w:noProof/>
            </w:rPr>
          </w:pPr>
          <w:hyperlink w:anchor="_Toc524450429" w:history="1">
            <w:r w:rsidR="001221CA" w:rsidRPr="00F86AB0">
              <w:rPr>
                <w:rStyle w:val="Hipervnculo"/>
                <w:noProof/>
                <w:lang w:val="gl-ES"/>
              </w:rPr>
              <w:t>5.</w:t>
            </w:r>
            <w:r w:rsidR="001221CA">
              <w:rPr>
                <w:noProof/>
              </w:rPr>
              <w:tab/>
            </w:r>
            <w:r w:rsidR="001221CA" w:rsidRPr="00F86AB0">
              <w:rPr>
                <w:rStyle w:val="Hipervnculo"/>
                <w:noProof/>
                <w:lang w:val="gl-ES"/>
              </w:rPr>
              <w:t>CONCRECIÓNS METODOLÓXICAS</w:t>
            </w:r>
            <w:r w:rsidR="001221CA">
              <w:rPr>
                <w:noProof/>
                <w:webHidden/>
              </w:rPr>
              <w:tab/>
            </w:r>
            <w:r w:rsidR="0008554B">
              <w:rPr>
                <w:noProof/>
                <w:webHidden/>
              </w:rPr>
              <w:fldChar w:fldCharType="begin"/>
            </w:r>
            <w:r w:rsidR="001221CA">
              <w:rPr>
                <w:noProof/>
                <w:webHidden/>
              </w:rPr>
              <w:instrText xml:space="preserve"> PAGEREF _Toc524450429 \h </w:instrText>
            </w:r>
            <w:r w:rsidR="0008554B">
              <w:rPr>
                <w:noProof/>
                <w:webHidden/>
              </w:rPr>
            </w:r>
            <w:r w:rsidR="0008554B">
              <w:rPr>
                <w:noProof/>
                <w:webHidden/>
              </w:rPr>
              <w:fldChar w:fldCharType="separate"/>
            </w:r>
            <w:r w:rsidR="001221CA">
              <w:rPr>
                <w:noProof/>
                <w:webHidden/>
              </w:rPr>
              <w:t>28</w:t>
            </w:r>
            <w:r w:rsidR="0008554B">
              <w:rPr>
                <w:noProof/>
                <w:webHidden/>
              </w:rPr>
              <w:fldChar w:fldCharType="end"/>
            </w:r>
          </w:hyperlink>
        </w:p>
        <w:p w:rsidR="001221CA" w:rsidRDefault="009F2183">
          <w:pPr>
            <w:pStyle w:val="TDC1"/>
            <w:tabs>
              <w:tab w:val="left" w:pos="440"/>
              <w:tab w:val="right" w:leader="dot" w:pos="8494"/>
            </w:tabs>
            <w:rPr>
              <w:noProof/>
            </w:rPr>
          </w:pPr>
          <w:hyperlink w:anchor="_Toc524450430" w:history="1">
            <w:r w:rsidR="001221CA" w:rsidRPr="00F86AB0">
              <w:rPr>
                <w:rStyle w:val="Hipervnculo"/>
                <w:noProof/>
                <w:lang w:val="gl-ES"/>
              </w:rPr>
              <w:t>6.</w:t>
            </w:r>
            <w:r w:rsidR="001221CA">
              <w:rPr>
                <w:noProof/>
              </w:rPr>
              <w:tab/>
            </w:r>
            <w:r w:rsidR="001221CA" w:rsidRPr="00F86AB0">
              <w:rPr>
                <w:rStyle w:val="Hipervnculo"/>
                <w:noProof/>
                <w:lang w:val="gl-ES"/>
              </w:rPr>
              <w:t>MATERIAIS E RECURSOS</w:t>
            </w:r>
            <w:r w:rsidR="001221CA">
              <w:rPr>
                <w:noProof/>
                <w:webHidden/>
              </w:rPr>
              <w:tab/>
            </w:r>
            <w:r w:rsidR="0008554B">
              <w:rPr>
                <w:noProof/>
                <w:webHidden/>
              </w:rPr>
              <w:fldChar w:fldCharType="begin"/>
            </w:r>
            <w:r w:rsidR="001221CA">
              <w:rPr>
                <w:noProof/>
                <w:webHidden/>
              </w:rPr>
              <w:instrText xml:space="preserve"> PAGEREF _Toc524450430 \h </w:instrText>
            </w:r>
            <w:r w:rsidR="0008554B">
              <w:rPr>
                <w:noProof/>
                <w:webHidden/>
              </w:rPr>
            </w:r>
            <w:r w:rsidR="0008554B">
              <w:rPr>
                <w:noProof/>
                <w:webHidden/>
              </w:rPr>
              <w:fldChar w:fldCharType="separate"/>
            </w:r>
            <w:r w:rsidR="001221CA">
              <w:rPr>
                <w:noProof/>
                <w:webHidden/>
              </w:rPr>
              <w:t>29</w:t>
            </w:r>
            <w:r w:rsidR="0008554B">
              <w:rPr>
                <w:noProof/>
                <w:webHidden/>
              </w:rPr>
              <w:fldChar w:fldCharType="end"/>
            </w:r>
          </w:hyperlink>
        </w:p>
        <w:p w:rsidR="001221CA" w:rsidRDefault="009F2183">
          <w:pPr>
            <w:pStyle w:val="TDC1"/>
            <w:tabs>
              <w:tab w:val="right" w:leader="dot" w:pos="8494"/>
            </w:tabs>
            <w:rPr>
              <w:noProof/>
            </w:rPr>
          </w:pPr>
          <w:hyperlink w:anchor="_Toc524450431" w:history="1">
            <w:r w:rsidR="001221CA" w:rsidRPr="00F86AB0">
              <w:rPr>
                <w:rStyle w:val="Hipervnculo"/>
                <w:noProof/>
                <w:lang w:val="gl-ES"/>
              </w:rPr>
              <w:t>1º DE BACHARELATO</w:t>
            </w:r>
            <w:r w:rsidR="001221CA">
              <w:rPr>
                <w:noProof/>
                <w:webHidden/>
              </w:rPr>
              <w:tab/>
            </w:r>
            <w:r w:rsidR="0008554B">
              <w:rPr>
                <w:noProof/>
                <w:webHidden/>
              </w:rPr>
              <w:fldChar w:fldCharType="begin"/>
            </w:r>
            <w:r w:rsidR="001221CA">
              <w:rPr>
                <w:noProof/>
                <w:webHidden/>
              </w:rPr>
              <w:instrText xml:space="preserve"> PAGEREF _Toc524450431 \h </w:instrText>
            </w:r>
            <w:r w:rsidR="0008554B">
              <w:rPr>
                <w:noProof/>
                <w:webHidden/>
              </w:rPr>
            </w:r>
            <w:r w:rsidR="0008554B">
              <w:rPr>
                <w:noProof/>
                <w:webHidden/>
              </w:rPr>
              <w:fldChar w:fldCharType="separate"/>
            </w:r>
            <w:r w:rsidR="001221CA">
              <w:rPr>
                <w:noProof/>
                <w:webHidden/>
              </w:rPr>
              <w:t>29</w:t>
            </w:r>
            <w:r w:rsidR="0008554B">
              <w:rPr>
                <w:noProof/>
                <w:webHidden/>
              </w:rPr>
              <w:fldChar w:fldCharType="end"/>
            </w:r>
          </w:hyperlink>
        </w:p>
        <w:p w:rsidR="001221CA" w:rsidRDefault="009F2183">
          <w:pPr>
            <w:pStyle w:val="TDC1"/>
            <w:tabs>
              <w:tab w:val="right" w:leader="dot" w:pos="8494"/>
            </w:tabs>
            <w:rPr>
              <w:noProof/>
            </w:rPr>
          </w:pPr>
          <w:hyperlink w:anchor="_Toc524450432" w:history="1">
            <w:r w:rsidR="001221CA" w:rsidRPr="00F86AB0">
              <w:rPr>
                <w:rStyle w:val="Hipervnculo"/>
                <w:noProof/>
                <w:lang w:val="gl-ES"/>
              </w:rPr>
              <w:t>2º DE BACHARELATO</w:t>
            </w:r>
            <w:r w:rsidR="001221CA">
              <w:rPr>
                <w:noProof/>
                <w:webHidden/>
              </w:rPr>
              <w:tab/>
            </w:r>
            <w:r w:rsidR="0008554B">
              <w:rPr>
                <w:noProof/>
                <w:webHidden/>
              </w:rPr>
              <w:fldChar w:fldCharType="begin"/>
            </w:r>
            <w:r w:rsidR="001221CA">
              <w:rPr>
                <w:noProof/>
                <w:webHidden/>
              </w:rPr>
              <w:instrText xml:space="preserve"> PAGEREF _Toc524450432 \h </w:instrText>
            </w:r>
            <w:r w:rsidR="0008554B">
              <w:rPr>
                <w:noProof/>
                <w:webHidden/>
              </w:rPr>
            </w:r>
            <w:r w:rsidR="0008554B">
              <w:rPr>
                <w:noProof/>
                <w:webHidden/>
              </w:rPr>
              <w:fldChar w:fldCharType="separate"/>
            </w:r>
            <w:r w:rsidR="001221CA">
              <w:rPr>
                <w:noProof/>
                <w:webHidden/>
              </w:rPr>
              <w:t>29</w:t>
            </w:r>
            <w:r w:rsidR="0008554B">
              <w:rPr>
                <w:noProof/>
                <w:webHidden/>
              </w:rPr>
              <w:fldChar w:fldCharType="end"/>
            </w:r>
          </w:hyperlink>
        </w:p>
        <w:p w:rsidR="001221CA" w:rsidRDefault="009F2183">
          <w:pPr>
            <w:pStyle w:val="TDC1"/>
            <w:tabs>
              <w:tab w:val="right" w:leader="dot" w:pos="8494"/>
            </w:tabs>
            <w:rPr>
              <w:noProof/>
            </w:rPr>
          </w:pPr>
          <w:hyperlink w:anchor="_Toc524450433" w:history="1">
            <w:r w:rsidR="001221CA" w:rsidRPr="00F86AB0">
              <w:rPr>
                <w:rStyle w:val="Hipervnculo"/>
                <w:noProof/>
                <w:lang w:val="gl-ES"/>
              </w:rPr>
              <w:t>Recursos complementarios:</w:t>
            </w:r>
            <w:r w:rsidR="001221CA">
              <w:rPr>
                <w:noProof/>
                <w:webHidden/>
              </w:rPr>
              <w:tab/>
            </w:r>
            <w:r w:rsidR="0008554B">
              <w:rPr>
                <w:noProof/>
                <w:webHidden/>
              </w:rPr>
              <w:fldChar w:fldCharType="begin"/>
            </w:r>
            <w:r w:rsidR="001221CA">
              <w:rPr>
                <w:noProof/>
                <w:webHidden/>
              </w:rPr>
              <w:instrText xml:space="preserve"> PAGEREF _Toc524450433 \h </w:instrText>
            </w:r>
            <w:r w:rsidR="0008554B">
              <w:rPr>
                <w:noProof/>
                <w:webHidden/>
              </w:rPr>
            </w:r>
            <w:r w:rsidR="0008554B">
              <w:rPr>
                <w:noProof/>
                <w:webHidden/>
              </w:rPr>
              <w:fldChar w:fldCharType="separate"/>
            </w:r>
            <w:r w:rsidR="001221CA">
              <w:rPr>
                <w:noProof/>
                <w:webHidden/>
              </w:rPr>
              <w:t>29</w:t>
            </w:r>
            <w:r w:rsidR="0008554B">
              <w:rPr>
                <w:noProof/>
                <w:webHidden/>
              </w:rPr>
              <w:fldChar w:fldCharType="end"/>
            </w:r>
          </w:hyperlink>
        </w:p>
        <w:p w:rsidR="001221CA" w:rsidRDefault="009F2183">
          <w:pPr>
            <w:pStyle w:val="TDC1"/>
            <w:tabs>
              <w:tab w:val="left" w:pos="440"/>
              <w:tab w:val="right" w:leader="dot" w:pos="8494"/>
            </w:tabs>
            <w:rPr>
              <w:noProof/>
            </w:rPr>
          </w:pPr>
          <w:hyperlink w:anchor="_Toc524450434" w:history="1">
            <w:r w:rsidR="001221CA" w:rsidRPr="00F86AB0">
              <w:rPr>
                <w:rStyle w:val="Hipervnculo"/>
                <w:noProof/>
                <w:lang w:val="gl-ES"/>
              </w:rPr>
              <w:t>7.</w:t>
            </w:r>
            <w:r w:rsidR="001221CA">
              <w:rPr>
                <w:noProof/>
              </w:rPr>
              <w:tab/>
            </w:r>
            <w:r w:rsidR="001221CA" w:rsidRPr="00F86AB0">
              <w:rPr>
                <w:rStyle w:val="Hipervnculo"/>
                <w:noProof/>
              </w:rPr>
              <w:t xml:space="preserve">INSTRUMENTOS E </w:t>
            </w:r>
            <w:r w:rsidR="001221CA" w:rsidRPr="00F86AB0">
              <w:rPr>
                <w:rStyle w:val="Hipervnculo"/>
                <w:noProof/>
                <w:lang w:val="gl-ES"/>
              </w:rPr>
              <w:t>CRITERIOS SOBRE A AVALIACIÓN, CUALIFICACIÓN E PROMOCIÓN DO ALUMNADO.</w:t>
            </w:r>
            <w:r w:rsidR="001221CA">
              <w:rPr>
                <w:noProof/>
                <w:webHidden/>
              </w:rPr>
              <w:tab/>
            </w:r>
            <w:r w:rsidR="0008554B">
              <w:rPr>
                <w:noProof/>
                <w:webHidden/>
              </w:rPr>
              <w:fldChar w:fldCharType="begin"/>
            </w:r>
            <w:r w:rsidR="001221CA">
              <w:rPr>
                <w:noProof/>
                <w:webHidden/>
              </w:rPr>
              <w:instrText xml:space="preserve"> PAGEREF _Toc524450434 \h </w:instrText>
            </w:r>
            <w:r w:rsidR="0008554B">
              <w:rPr>
                <w:noProof/>
                <w:webHidden/>
              </w:rPr>
            </w:r>
            <w:r w:rsidR="0008554B">
              <w:rPr>
                <w:noProof/>
                <w:webHidden/>
              </w:rPr>
              <w:fldChar w:fldCharType="separate"/>
            </w:r>
            <w:r w:rsidR="001221CA">
              <w:rPr>
                <w:noProof/>
                <w:webHidden/>
              </w:rPr>
              <w:t>30</w:t>
            </w:r>
            <w:r w:rsidR="0008554B">
              <w:rPr>
                <w:noProof/>
                <w:webHidden/>
              </w:rPr>
              <w:fldChar w:fldCharType="end"/>
            </w:r>
          </w:hyperlink>
        </w:p>
        <w:p w:rsidR="001221CA" w:rsidRDefault="009F2183">
          <w:pPr>
            <w:pStyle w:val="TDC2"/>
            <w:rPr>
              <w:noProof/>
            </w:rPr>
          </w:pPr>
          <w:hyperlink w:anchor="_Toc524450435" w:history="1">
            <w:r w:rsidR="001221CA" w:rsidRPr="00F86AB0">
              <w:rPr>
                <w:rStyle w:val="Hipervnculo"/>
                <w:noProof/>
                <w:lang w:val="gl-ES"/>
              </w:rPr>
              <w:t>7.1</w:t>
            </w:r>
            <w:r w:rsidR="001221CA">
              <w:rPr>
                <w:noProof/>
              </w:rPr>
              <w:tab/>
            </w:r>
            <w:r w:rsidR="001221CA" w:rsidRPr="00F86AB0">
              <w:rPr>
                <w:rStyle w:val="Hipervnculo"/>
                <w:noProof/>
                <w:lang w:val="gl-ES"/>
              </w:rPr>
              <w:t>INSTRUMENTOS E CRITERIOS DE AVALIACIÓN</w:t>
            </w:r>
            <w:r w:rsidR="001221CA">
              <w:rPr>
                <w:noProof/>
                <w:webHidden/>
              </w:rPr>
              <w:tab/>
            </w:r>
            <w:r w:rsidR="0008554B">
              <w:rPr>
                <w:noProof/>
                <w:webHidden/>
              </w:rPr>
              <w:fldChar w:fldCharType="begin"/>
            </w:r>
            <w:r w:rsidR="001221CA">
              <w:rPr>
                <w:noProof/>
                <w:webHidden/>
              </w:rPr>
              <w:instrText xml:space="preserve"> PAGEREF _Toc524450435 \h </w:instrText>
            </w:r>
            <w:r w:rsidR="0008554B">
              <w:rPr>
                <w:noProof/>
                <w:webHidden/>
              </w:rPr>
            </w:r>
            <w:r w:rsidR="0008554B">
              <w:rPr>
                <w:noProof/>
                <w:webHidden/>
              </w:rPr>
              <w:fldChar w:fldCharType="separate"/>
            </w:r>
            <w:r w:rsidR="001221CA">
              <w:rPr>
                <w:noProof/>
                <w:webHidden/>
              </w:rPr>
              <w:t>30</w:t>
            </w:r>
            <w:r w:rsidR="0008554B">
              <w:rPr>
                <w:noProof/>
                <w:webHidden/>
              </w:rPr>
              <w:fldChar w:fldCharType="end"/>
            </w:r>
          </w:hyperlink>
        </w:p>
        <w:p w:rsidR="001221CA" w:rsidRDefault="009F2183">
          <w:pPr>
            <w:pStyle w:val="TDC2"/>
            <w:rPr>
              <w:noProof/>
            </w:rPr>
          </w:pPr>
          <w:hyperlink w:anchor="_Toc524450436" w:history="1">
            <w:r w:rsidR="001221CA" w:rsidRPr="00F86AB0">
              <w:rPr>
                <w:rStyle w:val="Hipervnculo"/>
                <w:noProof/>
                <w:lang w:val="gl-ES"/>
              </w:rPr>
              <w:t>7.1.1</w:t>
            </w:r>
            <w:r w:rsidR="001221CA">
              <w:rPr>
                <w:noProof/>
              </w:rPr>
              <w:tab/>
            </w:r>
            <w:r w:rsidR="001221CA" w:rsidRPr="00F86AB0">
              <w:rPr>
                <w:rStyle w:val="Hipervnculo"/>
                <w:noProof/>
                <w:lang w:val="gl-ES"/>
              </w:rPr>
              <w:t>1º DE BACHARELATO</w:t>
            </w:r>
            <w:r w:rsidR="001221CA">
              <w:rPr>
                <w:noProof/>
                <w:webHidden/>
              </w:rPr>
              <w:tab/>
            </w:r>
            <w:r w:rsidR="0008554B">
              <w:rPr>
                <w:noProof/>
                <w:webHidden/>
              </w:rPr>
              <w:fldChar w:fldCharType="begin"/>
            </w:r>
            <w:r w:rsidR="001221CA">
              <w:rPr>
                <w:noProof/>
                <w:webHidden/>
              </w:rPr>
              <w:instrText xml:space="preserve"> PAGEREF _Toc524450436 \h </w:instrText>
            </w:r>
            <w:r w:rsidR="0008554B">
              <w:rPr>
                <w:noProof/>
                <w:webHidden/>
              </w:rPr>
            </w:r>
            <w:r w:rsidR="0008554B">
              <w:rPr>
                <w:noProof/>
                <w:webHidden/>
              </w:rPr>
              <w:fldChar w:fldCharType="separate"/>
            </w:r>
            <w:r w:rsidR="001221CA">
              <w:rPr>
                <w:noProof/>
                <w:webHidden/>
              </w:rPr>
              <w:t>30</w:t>
            </w:r>
            <w:r w:rsidR="0008554B">
              <w:rPr>
                <w:noProof/>
                <w:webHidden/>
              </w:rPr>
              <w:fldChar w:fldCharType="end"/>
            </w:r>
          </w:hyperlink>
        </w:p>
        <w:p w:rsidR="001221CA" w:rsidRDefault="009F2183">
          <w:pPr>
            <w:pStyle w:val="TDC2"/>
            <w:rPr>
              <w:noProof/>
            </w:rPr>
          </w:pPr>
          <w:hyperlink w:anchor="_Toc524450437" w:history="1">
            <w:r w:rsidR="001221CA" w:rsidRPr="00F86AB0">
              <w:rPr>
                <w:rStyle w:val="Hipervnculo"/>
                <w:noProof/>
                <w:lang w:val="gl-ES"/>
              </w:rPr>
              <w:t>7.1.2</w:t>
            </w:r>
            <w:r w:rsidR="001221CA">
              <w:rPr>
                <w:noProof/>
              </w:rPr>
              <w:tab/>
            </w:r>
            <w:r w:rsidR="001221CA" w:rsidRPr="00F86AB0">
              <w:rPr>
                <w:rStyle w:val="Hipervnculo"/>
                <w:noProof/>
                <w:lang w:val="gl-ES"/>
              </w:rPr>
              <w:t>2º DE BACHARELATO</w:t>
            </w:r>
            <w:r w:rsidR="001221CA">
              <w:rPr>
                <w:noProof/>
                <w:webHidden/>
              </w:rPr>
              <w:tab/>
            </w:r>
            <w:r w:rsidR="0008554B">
              <w:rPr>
                <w:noProof/>
                <w:webHidden/>
              </w:rPr>
              <w:fldChar w:fldCharType="begin"/>
            </w:r>
            <w:r w:rsidR="001221CA">
              <w:rPr>
                <w:noProof/>
                <w:webHidden/>
              </w:rPr>
              <w:instrText xml:space="preserve"> PAGEREF _Toc524450437 \h </w:instrText>
            </w:r>
            <w:r w:rsidR="0008554B">
              <w:rPr>
                <w:noProof/>
                <w:webHidden/>
              </w:rPr>
            </w:r>
            <w:r w:rsidR="0008554B">
              <w:rPr>
                <w:noProof/>
                <w:webHidden/>
              </w:rPr>
              <w:fldChar w:fldCharType="separate"/>
            </w:r>
            <w:r w:rsidR="001221CA">
              <w:rPr>
                <w:noProof/>
                <w:webHidden/>
              </w:rPr>
              <w:t>31</w:t>
            </w:r>
            <w:r w:rsidR="0008554B">
              <w:rPr>
                <w:noProof/>
                <w:webHidden/>
              </w:rPr>
              <w:fldChar w:fldCharType="end"/>
            </w:r>
          </w:hyperlink>
        </w:p>
        <w:p w:rsidR="001221CA" w:rsidRDefault="009F2183">
          <w:pPr>
            <w:pStyle w:val="TDC2"/>
            <w:rPr>
              <w:noProof/>
            </w:rPr>
          </w:pPr>
          <w:hyperlink w:anchor="_Toc524450438" w:history="1">
            <w:r w:rsidR="001221CA" w:rsidRPr="00F86AB0">
              <w:rPr>
                <w:rStyle w:val="Hipervnculo"/>
                <w:noProof/>
                <w:lang w:val="gl-ES"/>
              </w:rPr>
              <w:t>7.2</w:t>
            </w:r>
            <w:r w:rsidR="001221CA">
              <w:rPr>
                <w:noProof/>
              </w:rPr>
              <w:tab/>
            </w:r>
            <w:r w:rsidR="001221CA" w:rsidRPr="00F86AB0">
              <w:rPr>
                <w:rStyle w:val="Hipervnculo"/>
                <w:noProof/>
                <w:lang w:val="gl-ES"/>
              </w:rPr>
              <w:t>CRITERIOS DE CUALIFICACIÓN</w:t>
            </w:r>
            <w:r w:rsidR="001221CA">
              <w:rPr>
                <w:noProof/>
                <w:webHidden/>
              </w:rPr>
              <w:tab/>
            </w:r>
            <w:r w:rsidR="0008554B">
              <w:rPr>
                <w:noProof/>
                <w:webHidden/>
              </w:rPr>
              <w:fldChar w:fldCharType="begin"/>
            </w:r>
            <w:r w:rsidR="001221CA">
              <w:rPr>
                <w:noProof/>
                <w:webHidden/>
              </w:rPr>
              <w:instrText xml:space="preserve"> PAGEREF _Toc524450438 \h </w:instrText>
            </w:r>
            <w:r w:rsidR="0008554B">
              <w:rPr>
                <w:noProof/>
                <w:webHidden/>
              </w:rPr>
            </w:r>
            <w:r w:rsidR="0008554B">
              <w:rPr>
                <w:noProof/>
                <w:webHidden/>
              </w:rPr>
              <w:fldChar w:fldCharType="separate"/>
            </w:r>
            <w:r w:rsidR="001221CA">
              <w:rPr>
                <w:noProof/>
                <w:webHidden/>
              </w:rPr>
              <w:t>33</w:t>
            </w:r>
            <w:r w:rsidR="0008554B">
              <w:rPr>
                <w:noProof/>
                <w:webHidden/>
              </w:rPr>
              <w:fldChar w:fldCharType="end"/>
            </w:r>
          </w:hyperlink>
        </w:p>
        <w:p w:rsidR="001221CA" w:rsidRDefault="009F2183">
          <w:pPr>
            <w:pStyle w:val="TDC2"/>
            <w:rPr>
              <w:noProof/>
            </w:rPr>
          </w:pPr>
          <w:hyperlink w:anchor="_Toc524450439" w:history="1">
            <w:r w:rsidR="001221CA" w:rsidRPr="00F86AB0">
              <w:rPr>
                <w:rStyle w:val="Hipervnculo"/>
                <w:noProof/>
                <w:lang w:val="gl-ES"/>
              </w:rPr>
              <w:t>7.3.</w:t>
            </w:r>
            <w:r w:rsidR="001221CA">
              <w:rPr>
                <w:noProof/>
              </w:rPr>
              <w:tab/>
            </w:r>
            <w:r w:rsidR="001221CA" w:rsidRPr="00F86AB0">
              <w:rPr>
                <w:rStyle w:val="Hipervnculo"/>
                <w:noProof/>
                <w:lang w:val="gl-ES"/>
              </w:rPr>
              <w:t>CRITERIOS DE PROMOCIÓN</w:t>
            </w:r>
            <w:r w:rsidR="001221CA">
              <w:rPr>
                <w:noProof/>
                <w:webHidden/>
              </w:rPr>
              <w:tab/>
            </w:r>
            <w:r w:rsidR="0008554B">
              <w:rPr>
                <w:noProof/>
                <w:webHidden/>
              </w:rPr>
              <w:fldChar w:fldCharType="begin"/>
            </w:r>
            <w:r w:rsidR="001221CA">
              <w:rPr>
                <w:noProof/>
                <w:webHidden/>
              </w:rPr>
              <w:instrText xml:space="preserve"> PAGEREF _Toc524450439 \h </w:instrText>
            </w:r>
            <w:r w:rsidR="0008554B">
              <w:rPr>
                <w:noProof/>
                <w:webHidden/>
              </w:rPr>
            </w:r>
            <w:r w:rsidR="0008554B">
              <w:rPr>
                <w:noProof/>
                <w:webHidden/>
              </w:rPr>
              <w:fldChar w:fldCharType="separate"/>
            </w:r>
            <w:r w:rsidR="001221CA">
              <w:rPr>
                <w:noProof/>
                <w:webHidden/>
              </w:rPr>
              <w:t>34</w:t>
            </w:r>
            <w:r w:rsidR="0008554B">
              <w:rPr>
                <w:noProof/>
                <w:webHidden/>
              </w:rPr>
              <w:fldChar w:fldCharType="end"/>
            </w:r>
          </w:hyperlink>
        </w:p>
        <w:p w:rsidR="001221CA" w:rsidRDefault="009F2183">
          <w:pPr>
            <w:pStyle w:val="TDC1"/>
            <w:tabs>
              <w:tab w:val="left" w:pos="440"/>
              <w:tab w:val="right" w:leader="dot" w:pos="8494"/>
            </w:tabs>
            <w:rPr>
              <w:noProof/>
            </w:rPr>
          </w:pPr>
          <w:hyperlink w:anchor="_Toc524450440" w:history="1">
            <w:r w:rsidR="001221CA" w:rsidRPr="00F86AB0">
              <w:rPr>
                <w:rStyle w:val="Hipervnculo"/>
                <w:noProof/>
                <w:lang w:val="gl-ES"/>
              </w:rPr>
              <w:t>8.</w:t>
            </w:r>
            <w:r w:rsidR="001221CA">
              <w:rPr>
                <w:noProof/>
              </w:rPr>
              <w:tab/>
            </w:r>
            <w:r w:rsidR="001221CA" w:rsidRPr="00F86AB0">
              <w:rPr>
                <w:rStyle w:val="Hipervnculo"/>
                <w:noProof/>
                <w:lang w:val="gl-ES"/>
              </w:rPr>
              <w:t>DESEÑO DA AVALIACIÓN INICIAL  E MEDIDAS INDIVIDUAIS OU COLECTIVAS QUE SE POIDAN TOMAR EN FUNCIÓN DOS RESULTADOS</w:t>
            </w:r>
            <w:r w:rsidR="001221CA">
              <w:rPr>
                <w:noProof/>
                <w:webHidden/>
              </w:rPr>
              <w:tab/>
            </w:r>
            <w:r w:rsidR="0008554B">
              <w:rPr>
                <w:noProof/>
                <w:webHidden/>
              </w:rPr>
              <w:fldChar w:fldCharType="begin"/>
            </w:r>
            <w:r w:rsidR="001221CA">
              <w:rPr>
                <w:noProof/>
                <w:webHidden/>
              </w:rPr>
              <w:instrText xml:space="preserve"> PAGEREF _Toc524450440 \h </w:instrText>
            </w:r>
            <w:r w:rsidR="0008554B">
              <w:rPr>
                <w:noProof/>
                <w:webHidden/>
              </w:rPr>
            </w:r>
            <w:r w:rsidR="0008554B">
              <w:rPr>
                <w:noProof/>
                <w:webHidden/>
              </w:rPr>
              <w:fldChar w:fldCharType="separate"/>
            </w:r>
            <w:r w:rsidR="001221CA">
              <w:rPr>
                <w:noProof/>
                <w:webHidden/>
              </w:rPr>
              <w:t>34</w:t>
            </w:r>
            <w:r w:rsidR="0008554B">
              <w:rPr>
                <w:noProof/>
                <w:webHidden/>
              </w:rPr>
              <w:fldChar w:fldCharType="end"/>
            </w:r>
          </w:hyperlink>
        </w:p>
        <w:p w:rsidR="001221CA" w:rsidRDefault="009F2183">
          <w:pPr>
            <w:pStyle w:val="TDC1"/>
            <w:tabs>
              <w:tab w:val="left" w:pos="440"/>
              <w:tab w:val="right" w:leader="dot" w:pos="8494"/>
            </w:tabs>
            <w:rPr>
              <w:noProof/>
            </w:rPr>
          </w:pPr>
          <w:hyperlink w:anchor="_Toc524450441" w:history="1">
            <w:r w:rsidR="001221CA" w:rsidRPr="00F86AB0">
              <w:rPr>
                <w:rStyle w:val="Hipervnculo"/>
                <w:noProof/>
                <w:lang w:val="gl-ES"/>
              </w:rPr>
              <w:t>9.</w:t>
            </w:r>
            <w:r w:rsidR="001221CA">
              <w:rPr>
                <w:noProof/>
              </w:rPr>
              <w:tab/>
            </w:r>
            <w:r w:rsidR="001221CA" w:rsidRPr="00F86AB0">
              <w:rPr>
                <w:rStyle w:val="Hipervnculo"/>
                <w:noProof/>
                <w:lang w:val="gl-ES"/>
              </w:rPr>
              <w:t>ORGANIZACIÓN DAS ACTIVIDADES DE SEGUIMENTO, RECUPERACIÓN E AVALIACIÓN DAS MATERIAS PENDENTES.</w:t>
            </w:r>
            <w:r w:rsidR="001221CA">
              <w:rPr>
                <w:noProof/>
                <w:webHidden/>
              </w:rPr>
              <w:tab/>
            </w:r>
            <w:r w:rsidR="0008554B">
              <w:rPr>
                <w:noProof/>
                <w:webHidden/>
              </w:rPr>
              <w:fldChar w:fldCharType="begin"/>
            </w:r>
            <w:r w:rsidR="001221CA">
              <w:rPr>
                <w:noProof/>
                <w:webHidden/>
              </w:rPr>
              <w:instrText xml:space="preserve"> PAGEREF _Toc524450441 \h </w:instrText>
            </w:r>
            <w:r w:rsidR="0008554B">
              <w:rPr>
                <w:noProof/>
                <w:webHidden/>
              </w:rPr>
            </w:r>
            <w:r w:rsidR="0008554B">
              <w:rPr>
                <w:noProof/>
                <w:webHidden/>
              </w:rPr>
              <w:fldChar w:fldCharType="separate"/>
            </w:r>
            <w:r w:rsidR="001221CA">
              <w:rPr>
                <w:noProof/>
                <w:webHidden/>
              </w:rPr>
              <w:t>35</w:t>
            </w:r>
            <w:r w:rsidR="0008554B">
              <w:rPr>
                <w:noProof/>
                <w:webHidden/>
              </w:rPr>
              <w:fldChar w:fldCharType="end"/>
            </w:r>
          </w:hyperlink>
        </w:p>
        <w:p w:rsidR="001221CA" w:rsidRDefault="009F2183">
          <w:pPr>
            <w:pStyle w:val="TDC1"/>
            <w:tabs>
              <w:tab w:val="left" w:pos="660"/>
              <w:tab w:val="right" w:leader="dot" w:pos="8494"/>
            </w:tabs>
            <w:rPr>
              <w:noProof/>
            </w:rPr>
          </w:pPr>
          <w:hyperlink w:anchor="_Toc524450442" w:history="1">
            <w:r w:rsidR="001221CA" w:rsidRPr="00F86AB0">
              <w:rPr>
                <w:rStyle w:val="Hipervnculo"/>
                <w:noProof/>
                <w:lang w:val="gl-ES"/>
              </w:rPr>
              <w:t>10.</w:t>
            </w:r>
            <w:r w:rsidR="001221CA">
              <w:rPr>
                <w:noProof/>
              </w:rPr>
              <w:tab/>
            </w:r>
            <w:r w:rsidR="001221CA" w:rsidRPr="00F86AB0">
              <w:rPr>
                <w:rStyle w:val="Hipervnculo"/>
                <w:noProof/>
                <w:lang w:val="gl-ES"/>
              </w:rPr>
              <w:t>MEDIDAS DE ATENCIÓN Á DIVERSIDADE</w:t>
            </w:r>
            <w:r w:rsidR="001221CA">
              <w:rPr>
                <w:noProof/>
                <w:webHidden/>
              </w:rPr>
              <w:tab/>
            </w:r>
            <w:r w:rsidR="0008554B">
              <w:rPr>
                <w:noProof/>
                <w:webHidden/>
              </w:rPr>
              <w:fldChar w:fldCharType="begin"/>
            </w:r>
            <w:r w:rsidR="001221CA">
              <w:rPr>
                <w:noProof/>
                <w:webHidden/>
              </w:rPr>
              <w:instrText xml:space="preserve"> PAGEREF _Toc524450442 \h </w:instrText>
            </w:r>
            <w:r w:rsidR="0008554B">
              <w:rPr>
                <w:noProof/>
                <w:webHidden/>
              </w:rPr>
            </w:r>
            <w:r w:rsidR="0008554B">
              <w:rPr>
                <w:noProof/>
                <w:webHidden/>
              </w:rPr>
              <w:fldChar w:fldCharType="separate"/>
            </w:r>
            <w:r w:rsidR="001221CA">
              <w:rPr>
                <w:noProof/>
                <w:webHidden/>
              </w:rPr>
              <w:t>35</w:t>
            </w:r>
            <w:r w:rsidR="0008554B">
              <w:rPr>
                <w:noProof/>
                <w:webHidden/>
              </w:rPr>
              <w:fldChar w:fldCharType="end"/>
            </w:r>
          </w:hyperlink>
        </w:p>
        <w:p w:rsidR="001221CA" w:rsidRDefault="009F2183">
          <w:pPr>
            <w:pStyle w:val="TDC1"/>
            <w:tabs>
              <w:tab w:val="left" w:pos="660"/>
              <w:tab w:val="right" w:leader="dot" w:pos="8494"/>
            </w:tabs>
            <w:rPr>
              <w:noProof/>
            </w:rPr>
          </w:pPr>
          <w:hyperlink w:anchor="_Toc524450443" w:history="1">
            <w:r w:rsidR="001221CA" w:rsidRPr="00F86AB0">
              <w:rPr>
                <w:rStyle w:val="Hipervnculo"/>
                <w:noProof/>
                <w:lang w:val="gl-ES"/>
              </w:rPr>
              <w:t>11.</w:t>
            </w:r>
            <w:r w:rsidR="001221CA">
              <w:rPr>
                <w:noProof/>
              </w:rPr>
              <w:tab/>
            </w:r>
            <w:r w:rsidR="001221CA" w:rsidRPr="00F86AB0">
              <w:rPr>
                <w:rStyle w:val="Hipervnculo"/>
                <w:noProof/>
                <w:lang w:val="gl-ES"/>
              </w:rPr>
              <w:t>CONCRECIÓN DOS ELEMENTOS TRANSVERSAIS QUE SE TRABALLARÁN NO CURSO QUE CORRESPONDA.</w:t>
            </w:r>
            <w:r w:rsidR="001221CA">
              <w:rPr>
                <w:noProof/>
                <w:webHidden/>
              </w:rPr>
              <w:tab/>
            </w:r>
            <w:r w:rsidR="0008554B">
              <w:rPr>
                <w:noProof/>
                <w:webHidden/>
              </w:rPr>
              <w:fldChar w:fldCharType="begin"/>
            </w:r>
            <w:r w:rsidR="001221CA">
              <w:rPr>
                <w:noProof/>
                <w:webHidden/>
              </w:rPr>
              <w:instrText xml:space="preserve"> PAGEREF _Toc524450443 \h </w:instrText>
            </w:r>
            <w:r w:rsidR="0008554B">
              <w:rPr>
                <w:noProof/>
                <w:webHidden/>
              </w:rPr>
            </w:r>
            <w:r w:rsidR="0008554B">
              <w:rPr>
                <w:noProof/>
                <w:webHidden/>
              </w:rPr>
              <w:fldChar w:fldCharType="separate"/>
            </w:r>
            <w:r w:rsidR="001221CA">
              <w:rPr>
                <w:noProof/>
                <w:webHidden/>
              </w:rPr>
              <w:t>36</w:t>
            </w:r>
            <w:r w:rsidR="0008554B">
              <w:rPr>
                <w:noProof/>
                <w:webHidden/>
              </w:rPr>
              <w:fldChar w:fldCharType="end"/>
            </w:r>
          </w:hyperlink>
        </w:p>
        <w:p w:rsidR="001221CA" w:rsidRDefault="009F2183">
          <w:pPr>
            <w:pStyle w:val="TDC1"/>
            <w:tabs>
              <w:tab w:val="left" w:pos="660"/>
              <w:tab w:val="right" w:leader="dot" w:pos="8494"/>
            </w:tabs>
            <w:rPr>
              <w:noProof/>
            </w:rPr>
          </w:pPr>
          <w:hyperlink w:anchor="_Toc524450444" w:history="1">
            <w:r w:rsidR="001221CA" w:rsidRPr="00F86AB0">
              <w:rPr>
                <w:rStyle w:val="Hipervnculo"/>
                <w:noProof/>
                <w:lang w:val="gl-ES"/>
              </w:rPr>
              <w:t>12.</w:t>
            </w:r>
            <w:r w:rsidR="001221CA">
              <w:rPr>
                <w:noProof/>
              </w:rPr>
              <w:tab/>
            </w:r>
            <w:r w:rsidR="001221CA" w:rsidRPr="00F86AB0">
              <w:rPr>
                <w:rStyle w:val="Hipervnculo"/>
                <w:noProof/>
                <w:lang w:val="gl-ES"/>
              </w:rPr>
              <w:t>AVALIACIÓN DO PROCESO DE ENSINO E DA PRÁCTICA DOCENTE.</w:t>
            </w:r>
            <w:r w:rsidR="001221CA">
              <w:rPr>
                <w:noProof/>
                <w:webHidden/>
              </w:rPr>
              <w:tab/>
            </w:r>
            <w:r w:rsidR="0008554B">
              <w:rPr>
                <w:noProof/>
                <w:webHidden/>
              </w:rPr>
              <w:fldChar w:fldCharType="begin"/>
            </w:r>
            <w:r w:rsidR="001221CA">
              <w:rPr>
                <w:noProof/>
                <w:webHidden/>
              </w:rPr>
              <w:instrText xml:space="preserve"> PAGEREF _Toc524450444 \h </w:instrText>
            </w:r>
            <w:r w:rsidR="0008554B">
              <w:rPr>
                <w:noProof/>
                <w:webHidden/>
              </w:rPr>
            </w:r>
            <w:r w:rsidR="0008554B">
              <w:rPr>
                <w:noProof/>
                <w:webHidden/>
              </w:rPr>
              <w:fldChar w:fldCharType="separate"/>
            </w:r>
            <w:r w:rsidR="001221CA">
              <w:rPr>
                <w:noProof/>
                <w:webHidden/>
              </w:rPr>
              <w:t>37</w:t>
            </w:r>
            <w:r w:rsidR="0008554B">
              <w:rPr>
                <w:noProof/>
                <w:webHidden/>
              </w:rPr>
              <w:fldChar w:fldCharType="end"/>
            </w:r>
          </w:hyperlink>
        </w:p>
        <w:p w:rsidR="001221CA" w:rsidRDefault="009F2183">
          <w:pPr>
            <w:pStyle w:val="TDC1"/>
            <w:tabs>
              <w:tab w:val="left" w:pos="660"/>
              <w:tab w:val="right" w:leader="dot" w:pos="8494"/>
            </w:tabs>
            <w:rPr>
              <w:noProof/>
            </w:rPr>
          </w:pPr>
          <w:hyperlink w:anchor="_Toc524450445" w:history="1">
            <w:r w:rsidR="001221CA" w:rsidRPr="00F86AB0">
              <w:rPr>
                <w:rStyle w:val="Hipervnculo"/>
                <w:noProof/>
                <w:lang w:val="gl-ES"/>
              </w:rPr>
              <w:t>13.</w:t>
            </w:r>
            <w:r w:rsidR="001221CA">
              <w:rPr>
                <w:noProof/>
              </w:rPr>
              <w:tab/>
            </w:r>
            <w:r w:rsidR="001221CA" w:rsidRPr="00F86AB0">
              <w:rPr>
                <w:rStyle w:val="Hipervnculo"/>
                <w:noProof/>
                <w:lang w:val="gl-ES"/>
              </w:rPr>
              <w:t>ACTIVIDADES EXTRAESCOLARES E COMPLEMENTARIAS.</w:t>
            </w:r>
            <w:r w:rsidR="001221CA">
              <w:rPr>
                <w:noProof/>
                <w:webHidden/>
              </w:rPr>
              <w:tab/>
            </w:r>
            <w:r w:rsidR="0008554B">
              <w:rPr>
                <w:noProof/>
                <w:webHidden/>
              </w:rPr>
              <w:fldChar w:fldCharType="begin"/>
            </w:r>
            <w:r w:rsidR="001221CA">
              <w:rPr>
                <w:noProof/>
                <w:webHidden/>
              </w:rPr>
              <w:instrText xml:space="preserve"> PAGEREF _Toc524450445 \h </w:instrText>
            </w:r>
            <w:r w:rsidR="0008554B">
              <w:rPr>
                <w:noProof/>
                <w:webHidden/>
              </w:rPr>
            </w:r>
            <w:r w:rsidR="0008554B">
              <w:rPr>
                <w:noProof/>
                <w:webHidden/>
              </w:rPr>
              <w:fldChar w:fldCharType="separate"/>
            </w:r>
            <w:r w:rsidR="001221CA">
              <w:rPr>
                <w:noProof/>
                <w:webHidden/>
              </w:rPr>
              <w:t>39</w:t>
            </w:r>
            <w:r w:rsidR="0008554B">
              <w:rPr>
                <w:noProof/>
                <w:webHidden/>
              </w:rPr>
              <w:fldChar w:fldCharType="end"/>
            </w:r>
          </w:hyperlink>
        </w:p>
        <w:p w:rsidR="001221CA" w:rsidRDefault="009F2183">
          <w:pPr>
            <w:pStyle w:val="TDC1"/>
            <w:tabs>
              <w:tab w:val="left" w:pos="660"/>
              <w:tab w:val="right" w:leader="dot" w:pos="8494"/>
            </w:tabs>
            <w:rPr>
              <w:rStyle w:val="Hipervnculo"/>
              <w:noProof/>
            </w:rPr>
          </w:pPr>
          <w:hyperlink w:anchor="_Toc524450446" w:history="1">
            <w:r w:rsidR="001221CA" w:rsidRPr="00F86AB0">
              <w:rPr>
                <w:rStyle w:val="Hipervnculo"/>
                <w:noProof/>
                <w:lang w:val="gl-ES"/>
              </w:rPr>
              <w:t>14.</w:t>
            </w:r>
            <w:r w:rsidR="001221CA">
              <w:rPr>
                <w:noProof/>
              </w:rPr>
              <w:tab/>
            </w:r>
            <w:r w:rsidR="001221CA" w:rsidRPr="00F86AB0">
              <w:rPr>
                <w:rStyle w:val="Hipervnculo"/>
                <w:noProof/>
                <w:lang w:val="gl-ES"/>
              </w:rPr>
              <w:t>MECANISMOS DE REVISIÓN, AVALIACIÓN E MODIFICACIÓN DO PRESENTE DOCUMENTO E PROCESOS DE MELLORA.</w:t>
            </w:r>
            <w:r w:rsidR="001221CA">
              <w:rPr>
                <w:noProof/>
                <w:webHidden/>
              </w:rPr>
              <w:tab/>
            </w:r>
            <w:r w:rsidR="0008554B">
              <w:rPr>
                <w:noProof/>
                <w:webHidden/>
              </w:rPr>
              <w:fldChar w:fldCharType="begin"/>
            </w:r>
            <w:r w:rsidR="001221CA">
              <w:rPr>
                <w:noProof/>
                <w:webHidden/>
              </w:rPr>
              <w:instrText xml:space="preserve"> PAGEREF _Toc524450446 \h </w:instrText>
            </w:r>
            <w:r w:rsidR="0008554B">
              <w:rPr>
                <w:noProof/>
                <w:webHidden/>
              </w:rPr>
            </w:r>
            <w:r w:rsidR="0008554B">
              <w:rPr>
                <w:noProof/>
                <w:webHidden/>
              </w:rPr>
              <w:fldChar w:fldCharType="separate"/>
            </w:r>
            <w:r w:rsidR="001221CA">
              <w:rPr>
                <w:noProof/>
                <w:webHidden/>
              </w:rPr>
              <w:t>39</w:t>
            </w:r>
            <w:r w:rsidR="0008554B">
              <w:rPr>
                <w:noProof/>
                <w:webHidden/>
              </w:rPr>
              <w:fldChar w:fldCharType="end"/>
            </w:r>
          </w:hyperlink>
        </w:p>
        <w:p w:rsidR="001221CA" w:rsidRPr="001221CA" w:rsidRDefault="001221CA" w:rsidP="001221CA">
          <w:r>
            <w:t>15 RÚBRICAS ………………………………………………………………………………………………………………………… 41</w:t>
          </w:r>
        </w:p>
        <w:p w:rsidR="00451130" w:rsidRDefault="0008554B" w:rsidP="00802406">
          <w:pPr>
            <w:pStyle w:val="TDC1"/>
            <w:tabs>
              <w:tab w:val="left" w:pos="660"/>
              <w:tab w:val="right" w:leader="dot" w:pos="8494"/>
            </w:tabs>
          </w:pPr>
          <w:r>
            <w:rPr>
              <w:b/>
              <w:bCs/>
            </w:rPr>
            <w:fldChar w:fldCharType="end"/>
          </w:r>
        </w:p>
      </w:sdtContent>
    </w:sdt>
    <w:p w:rsidR="004F595B" w:rsidRDefault="004F595B" w:rsidP="004F595B">
      <w:pPr>
        <w:pStyle w:val="Ttulo1"/>
        <w:rPr>
          <w:lang w:val="gl-ES"/>
        </w:rPr>
      </w:pPr>
    </w:p>
    <w:p w:rsidR="004F595B" w:rsidRDefault="004F595B" w:rsidP="004F595B">
      <w:pPr>
        <w:rPr>
          <w:lang w:val="gl-ES"/>
        </w:rPr>
      </w:pPr>
    </w:p>
    <w:p w:rsidR="004F595B" w:rsidRDefault="004F595B" w:rsidP="004F595B">
      <w:pPr>
        <w:rPr>
          <w:lang w:val="gl-ES"/>
        </w:rPr>
      </w:pPr>
    </w:p>
    <w:p w:rsidR="004F595B" w:rsidRDefault="004F595B" w:rsidP="004F595B">
      <w:pPr>
        <w:rPr>
          <w:lang w:val="gl-ES"/>
        </w:rPr>
      </w:pPr>
    </w:p>
    <w:p w:rsidR="004F595B" w:rsidRDefault="004F595B" w:rsidP="004F595B">
      <w:pPr>
        <w:rPr>
          <w:lang w:val="gl-ES"/>
        </w:rPr>
      </w:pPr>
    </w:p>
    <w:p w:rsidR="004F595B" w:rsidRDefault="004F595B" w:rsidP="004F595B">
      <w:pPr>
        <w:rPr>
          <w:lang w:val="gl-ES"/>
        </w:rPr>
      </w:pPr>
    </w:p>
    <w:p w:rsidR="004F595B" w:rsidRDefault="004F595B" w:rsidP="004F595B">
      <w:pPr>
        <w:rPr>
          <w:lang w:val="gl-ES"/>
        </w:rPr>
      </w:pPr>
    </w:p>
    <w:p w:rsidR="004F595B" w:rsidRDefault="004F595B" w:rsidP="004F595B">
      <w:pPr>
        <w:rPr>
          <w:lang w:val="gl-ES"/>
        </w:rPr>
      </w:pPr>
    </w:p>
    <w:p w:rsidR="004F595B" w:rsidRDefault="004F595B" w:rsidP="004F595B">
      <w:pPr>
        <w:rPr>
          <w:lang w:val="gl-ES"/>
        </w:rPr>
      </w:pPr>
    </w:p>
    <w:p w:rsidR="004F595B" w:rsidRDefault="004F595B" w:rsidP="004F595B">
      <w:pPr>
        <w:rPr>
          <w:lang w:val="gl-ES"/>
        </w:rPr>
      </w:pPr>
    </w:p>
    <w:p w:rsidR="004F595B" w:rsidRDefault="004F595B" w:rsidP="004F595B">
      <w:pPr>
        <w:rPr>
          <w:lang w:val="gl-ES"/>
        </w:rPr>
      </w:pPr>
    </w:p>
    <w:p w:rsidR="004F595B" w:rsidRDefault="004F595B" w:rsidP="004F595B">
      <w:pPr>
        <w:rPr>
          <w:lang w:val="gl-ES"/>
        </w:rPr>
      </w:pPr>
    </w:p>
    <w:p w:rsidR="004F595B" w:rsidRDefault="004F595B" w:rsidP="004F595B">
      <w:pPr>
        <w:rPr>
          <w:lang w:val="gl-ES"/>
        </w:rPr>
      </w:pPr>
    </w:p>
    <w:p w:rsidR="00130BD1" w:rsidRDefault="00130BD1" w:rsidP="004F595B">
      <w:pPr>
        <w:rPr>
          <w:lang w:val="gl-ES"/>
        </w:rPr>
      </w:pPr>
    </w:p>
    <w:p w:rsidR="00EA5C55" w:rsidRDefault="00EA5C55">
      <w:pPr>
        <w:rPr>
          <w:lang w:val="gl-ES"/>
        </w:rPr>
      </w:pPr>
      <w:r>
        <w:rPr>
          <w:lang w:val="gl-ES"/>
        </w:rPr>
        <w:br w:type="page"/>
      </w:r>
    </w:p>
    <w:p w:rsidR="00B54C8A" w:rsidRDefault="00B54C8A" w:rsidP="00BE295A">
      <w:pPr>
        <w:pStyle w:val="Ttulo1"/>
        <w:numPr>
          <w:ilvl w:val="0"/>
          <w:numId w:val="14"/>
        </w:numPr>
        <w:ind w:left="0" w:hanging="11"/>
        <w:rPr>
          <w:lang w:val="gl-ES"/>
        </w:rPr>
      </w:pPr>
      <w:bookmarkStart w:id="1" w:name="_Toc524450416"/>
      <w:r w:rsidRPr="00F70349">
        <w:rPr>
          <w:lang w:val="gl-ES"/>
        </w:rPr>
        <w:lastRenderedPageBreak/>
        <w:t>INTRODUCIÓN E CONTEXTUALIZACIÓN</w:t>
      </w:r>
      <w:bookmarkEnd w:id="1"/>
    </w:p>
    <w:p w:rsidR="00802406" w:rsidRPr="00802406" w:rsidRDefault="00802406" w:rsidP="00802406">
      <w:pPr>
        <w:rPr>
          <w:lang w:val="gl-ES"/>
        </w:rPr>
      </w:pPr>
    </w:p>
    <w:p w:rsidR="00B54C8A" w:rsidRDefault="00B54C8A" w:rsidP="00F95E0E">
      <w:pPr>
        <w:pStyle w:val="Ttulo2"/>
        <w:numPr>
          <w:ilvl w:val="1"/>
          <w:numId w:val="16"/>
        </w:numPr>
        <w:rPr>
          <w:lang w:val="gl-ES"/>
        </w:rPr>
      </w:pPr>
      <w:bookmarkStart w:id="2" w:name="_Toc524450417"/>
      <w:r w:rsidRPr="00F70349">
        <w:rPr>
          <w:lang w:val="gl-ES"/>
        </w:rPr>
        <w:t>Centro.</w:t>
      </w:r>
      <w:bookmarkEnd w:id="2"/>
    </w:p>
    <w:p w:rsidR="00F95E0E" w:rsidRPr="00F95E0E" w:rsidRDefault="00F95E0E" w:rsidP="00F95E0E">
      <w:pPr>
        <w:spacing w:after="120" w:line="240" w:lineRule="auto"/>
        <w:rPr>
          <w:lang w:val="gl-ES"/>
        </w:rPr>
      </w:pPr>
    </w:p>
    <w:p w:rsidR="00F95E0E" w:rsidRPr="00802406" w:rsidRDefault="0083151B" w:rsidP="00802406">
      <w:pPr>
        <w:autoSpaceDE w:val="0"/>
        <w:autoSpaceDN w:val="0"/>
        <w:adjustRightInd w:val="0"/>
        <w:spacing w:line="240" w:lineRule="auto"/>
        <w:ind w:firstLine="708"/>
        <w:jc w:val="both"/>
        <w:rPr>
          <w:rFonts w:ascii="Verdana" w:hAnsi="Verdana" w:cs="Arial"/>
          <w:sz w:val="20"/>
          <w:szCs w:val="20"/>
          <w:lang w:val="gl-ES"/>
        </w:rPr>
      </w:pPr>
      <w:r>
        <w:rPr>
          <w:rFonts w:ascii="Verdana" w:hAnsi="Verdana" w:cs="Arial"/>
          <w:sz w:val="20"/>
          <w:szCs w:val="20"/>
          <w:lang w:val="gl-ES"/>
        </w:rPr>
        <w:t>O IES</w:t>
      </w:r>
      <w:r w:rsidR="00660AE9">
        <w:rPr>
          <w:rFonts w:ascii="Verdana" w:hAnsi="Verdana" w:cs="Arial"/>
          <w:sz w:val="20"/>
          <w:szCs w:val="20"/>
          <w:lang w:val="gl-ES"/>
        </w:rPr>
        <w:t xml:space="preserve"> de Vilalonga está situado</w:t>
      </w:r>
      <w:r w:rsidR="00F95E0E" w:rsidRPr="00802406">
        <w:rPr>
          <w:rFonts w:ascii="Verdana" w:hAnsi="Verdana" w:cs="Arial"/>
          <w:sz w:val="20"/>
          <w:szCs w:val="20"/>
          <w:lang w:val="gl-ES"/>
        </w:rPr>
        <w:t xml:space="preserve"> nunha zona rural, no lugar da Salgueira, parroquia de Vilalonga, concello de Sanxenxo (Pontevedra), e comezou  a súa actividade en novembro de 1980 como instituto de Formación Profesional. En 1989 fundiuse baixo a denominación actual co Instituto de Bacharelato que se creara ao seu carón. </w:t>
      </w:r>
    </w:p>
    <w:p w:rsidR="00F95E0E" w:rsidRPr="00802406" w:rsidRDefault="00F95E0E" w:rsidP="00802406">
      <w:pPr>
        <w:autoSpaceDE w:val="0"/>
        <w:autoSpaceDN w:val="0"/>
        <w:adjustRightInd w:val="0"/>
        <w:spacing w:line="240" w:lineRule="auto"/>
        <w:ind w:firstLine="708"/>
        <w:jc w:val="both"/>
        <w:rPr>
          <w:rFonts w:ascii="Verdana" w:hAnsi="Verdana" w:cs="Arial"/>
          <w:sz w:val="20"/>
          <w:szCs w:val="20"/>
          <w:lang w:val="gl-ES"/>
        </w:rPr>
      </w:pPr>
      <w:r w:rsidRPr="00802406">
        <w:rPr>
          <w:rFonts w:ascii="Verdana" w:hAnsi="Verdana" w:cs="Arial"/>
          <w:sz w:val="20"/>
          <w:szCs w:val="20"/>
          <w:lang w:val="gl-ES"/>
        </w:rPr>
        <w:t>A oferta educativa do Centro abarca desde a ESO e o Bacharelato (</w:t>
      </w:r>
      <w:proofErr w:type="spellStart"/>
      <w:r w:rsidRPr="00802406">
        <w:rPr>
          <w:rFonts w:ascii="Verdana" w:hAnsi="Verdana" w:cs="Arial"/>
          <w:sz w:val="20"/>
          <w:szCs w:val="20"/>
          <w:lang w:val="gl-ES"/>
        </w:rPr>
        <w:t>Científico-Tecnolóxico</w:t>
      </w:r>
      <w:proofErr w:type="spellEnd"/>
      <w:r w:rsidRPr="00802406">
        <w:rPr>
          <w:rFonts w:ascii="Verdana" w:hAnsi="Verdana" w:cs="Arial"/>
          <w:sz w:val="20"/>
          <w:szCs w:val="20"/>
          <w:lang w:val="gl-ES"/>
        </w:rPr>
        <w:t xml:space="preserve"> e de Humanidades e Ciencias Sociais), os Ciclos Formativos de Grao Medio (Xestión Administrativa e Electromecánica de Vehículos) e Superior (Administración e Finanzas), a Formación Profesional Básica (Mantemento de Vehículos e servizos Administrativos) até a ensinanza de adultos (Nivel II de Educación Secundaria de Adultos e a Oferta Modular do Ciclo Medio de Xestión Administrativa).</w:t>
      </w:r>
    </w:p>
    <w:p w:rsidR="00EB497B" w:rsidRDefault="00EB497B" w:rsidP="00F95E0E">
      <w:pPr>
        <w:spacing w:line="240" w:lineRule="auto"/>
        <w:jc w:val="both"/>
        <w:rPr>
          <w:rFonts w:ascii="Arial" w:hAnsi="Arial" w:cs="Arial"/>
          <w:lang w:val="gl-ES"/>
        </w:rPr>
      </w:pPr>
    </w:p>
    <w:p w:rsidR="00B54C8A" w:rsidRDefault="00B54C8A" w:rsidP="00F95E0E">
      <w:pPr>
        <w:pStyle w:val="Ttulo2"/>
        <w:numPr>
          <w:ilvl w:val="1"/>
          <w:numId w:val="16"/>
        </w:numPr>
        <w:rPr>
          <w:lang w:val="gl-ES"/>
        </w:rPr>
      </w:pPr>
      <w:bookmarkStart w:id="3" w:name="_Toc524450418"/>
      <w:r w:rsidRPr="00F70349">
        <w:rPr>
          <w:lang w:val="gl-ES"/>
        </w:rPr>
        <w:t>Alumnado.</w:t>
      </w:r>
      <w:bookmarkEnd w:id="3"/>
    </w:p>
    <w:p w:rsidR="00EB497B" w:rsidRPr="00EB497B" w:rsidRDefault="00EB497B" w:rsidP="00EB497B">
      <w:pPr>
        <w:rPr>
          <w:lang w:val="gl-ES"/>
        </w:rPr>
      </w:pPr>
    </w:p>
    <w:p w:rsidR="00F95E0E" w:rsidRPr="00802406" w:rsidRDefault="00F95E0E" w:rsidP="00802406">
      <w:pPr>
        <w:autoSpaceDE w:val="0"/>
        <w:autoSpaceDN w:val="0"/>
        <w:adjustRightInd w:val="0"/>
        <w:spacing w:line="240" w:lineRule="auto"/>
        <w:ind w:firstLine="708"/>
        <w:jc w:val="both"/>
        <w:rPr>
          <w:rFonts w:ascii="Verdana" w:hAnsi="Verdana" w:cs="Arial"/>
          <w:sz w:val="20"/>
          <w:szCs w:val="20"/>
          <w:lang w:val="gl-ES"/>
        </w:rPr>
      </w:pPr>
      <w:r w:rsidRPr="00802406">
        <w:rPr>
          <w:rFonts w:ascii="Verdana" w:hAnsi="Verdana" w:cs="Arial"/>
          <w:sz w:val="20"/>
          <w:szCs w:val="20"/>
          <w:lang w:val="gl-ES"/>
        </w:rPr>
        <w:t>Respecto do alumnado, debemos distinguir dous grupos: o que chega para cursar o 1º curso nos distintos niveis e os que xa son alumnos do Centro nos demais cursos. No primeiro grupo atópase o alumnado de 1º de ESO, que provén maioritariamente dos tres centros adscritos de Primaria, (Vilalonga, Nantes e Noalla), mentres que en 1º de Bacharelato a procedencia é do noso Centro (4º de ESO), do IES de Sanxenxo, do IES de Meaño e do centro concertado Abrente. No que respecta aos Ciclos Formativos, unha parte do alumnado tamén é do propio Centro e o resto ten distinta orixe: Sanxenxo, Meaño, O Grove e mesmo Pontevedra. Nos restantes cursos de ESO, Bacharelato e Ciclos o alumnado é o que prosegue os seus estudos, ao que ocasionalmente se suma algún outro que cambia de centro por diversos motivos.</w:t>
      </w:r>
    </w:p>
    <w:p w:rsidR="00F95E0E" w:rsidRPr="00802406" w:rsidRDefault="00F95E0E" w:rsidP="00802406">
      <w:pPr>
        <w:autoSpaceDE w:val="0"/>
        <w:autoSpaceDN w:val="0"/>
        <w:adjustRightInd w:val="0"/>
        <w:spacing w:line="240" w:lineRule="auto"/>
        <w:ind w:firstLine="708"/>
        <w:jc w:val="both"/>
        <w:rPr>
          <w:rFonts w:ascii="Verdana" w:hAnsi="Verdana" w:cs="Arial"/>
          <w:sz w:val="20"/>
          <w:szCs w:val="20"/>
          <w:lang w:val="gl-ES"/>
        </w:rPr>
      </w:pPr>
      <w:r w:rsidRPr="00802406">
        <w:rPr>
          <w:rFonts w:ascii="Verdana" w:hAnsi="Verdana" w:cs="Arial"/>
          <w:sz w:val="20"/>
          <w:szCs w:val="20"/>
          <w:lang w:val="gl-ES"/>
        </w:rPr>
        <w:t>O perfil do alumnado na zona de influencia do centro ten un trazo destacado na falta de esforzo e de valoración do estudo favorecidas polas dúas actividades económicas máis influentes nos concellos de orixe, que son a vitivinícola e a de servizos no turismo. Deste xeito, a ligazón do alumnado a estas actividades reduce, ao longo do curso e sobre todo na convocatoria extraordinaria de setembro, o seu rendemento académico como resultado da importancia que no ámbito familiar se lle concede ao diñeiro como meta social. Esta dificultade faise máis patente na secundaria obrigatoria e no 1º curso de Bacharelato porque este alumnado amosa problemas de aprendizaxe por non ter desenvolvidas as habilidades necesarias para o estudo dado que lles custa traballo aprender e non están afeitos a esforzarse. Por outra parte, os casos de indisciplina tenden a reducirse nos últimos anos e están localizados case exclusivamente nos primeiros cursos do ensino obrigatorio (1º e 2º de ESO e FPB).</w:t>
      </w:r>
    </w:p>
    <w:p w:rsidR="00F95E0E" w:rsidRDefault="00F95E0E" w:rsidP="00F95E0E">
      <w:pPr>
        <w:pStyle w:val="Prrafodelista"/>
        <w:ind w:left="405"/>
        <w:rPr>
          <w:lang w:val="gl-ES"/>
        </w:rPr>
      </w:pPr>
    </w:p>
    <w:p w:rsidR="00130BD1" w:rsidRDefault="00130BD1" w:rsidP="00F95E0E">
      <w:pPr>
        <w:pStyle w:val="Prrafodelista"/>
        <w:ind w:left="405"/>
        <w:rPr>
          <w:lang w:val="gl-ES"/>
        </w:rPr>
      </w:pPr>
    </w:p>
    <w:p w:rsidR="00802406" w:rsidRPr="00F95E0E" w:rsidRDefault="00802406" w:rsidP="00F95E0E">
      <w:pPr>
        <w:pStyle w:val="Prrafodelista"/>
        <w:ind w:left="405"/>
        <w:rPr>
          <w:lang w:val="gl-ES"/>
        </w:rPr>
      </w:pPr>
    </w:p>
    <w:p w:rsidR="00B35066" w:rsidRPr="00F70349" w:rsidRDefault="00F70349" w:rsidP="00F70349">
      <w:pPr>
        <w:pStyle w:val="Ttulo2"/>
        <w:rPr>
          <w:lang w:val="gl-ES"/>
        </w:rPr>
      </w:pPr>
      <w:bookmarkStart w:id="4" w:name="_Toc524450419"/>
      <w:r>
        <w:rPr>
          <w:lang w:val="gl-ES"/>
        </w:rPr>
        <w:lastRenderedPageBreak/>
        <w:t xml:space="preserve">1.3 </w:t>
      </w:r>
      <w:r w:rsidR="004964EF" w:rsidRPr="00F70349">
        <w:rPr>
          <w:lang w:val="gl-ES"/>
        </w:rPr>
        <w:t>Obxectivos adaptados ao contexto do centro e do alumnado</w:t>
      </w:r>
      <w:bookmarkEnd w:id="4"/>
    </w:p>
    <w:p w:rsidR="00DE59EE" w:rsidRDefault="00F70349" w:rsidP="00DE59EE">
      <w:pPr>
        <w:pStyle w:val="Ttulo3"/>
        <w:ind w:firstLine="708"/>
        <w:rPr>
          <w:lang w:val="gl-ES"/>
        </w:rPr>
      </w:pPr>
      <w:bookmarkStart w:id="5" w:name="_Toc524450420"/>
      <w:r>
        <w:rPr>
          <w:lang w:val="gl-ES"/>
        </w:rPr>
        <w:t xml:space="preserve">1.3.1 </w:t>
      </w:r>
      <w:r w:rsidR="003E4CE8">
        <w:rPr>
          <w:lang w:val="gl-ES"/>
        </w:rPr>
        <w:t>Obxectivos do B</w:t>
      </w:r>
      <w:r w:rsidR="00DE59EE" w:rsidRPr="00A525A4">
        <w:rPr>
          <w:lang w:val="gl-ES"/>
        </w:rPr>
        <w:t>acharelato:</w:t>
      </w:r>
      <w:bookmarkEnd w:id="5"/>
    </w:p>
    <w:p w:rsidR="003E4CE8" w:rsidRPr="003E4CE8" w:rsidRDefault="003E4CE8" w:rsidP="003E4CE8">
      <w:pPr>
        <w:rPr>
          <w:lang w:val="gl-ES"/>
        </w:rPr>
      </w:pPr>
    </w:p>
    <w:p w:rsidR="00DE59EE" w:rsidRPr="00DE59EE" w:rsidRDefault="003E4CE8" w:rsidP="00DE59EE">
      <w:pPr>
        <w:pStyle w:val="dog-base-sangria"/>
        <w:shd w:val="clear" w:color="auto" w:fill="F7F7F7"/>
        <w:spacing w:before="0" w:beforeAutospacing="0" w:after="120" w:afterAutospacing="0"/>
        <w:jc w:val="both"/>
        <w:textAlignment w:val="baseline"/>
        <w:rPr>
          <w:rFonts w:ascii="Verdana" w:hAnsi="Verdana" w:cs="Arial"/>
          <w:color w:val="000000"/>
          <w:sz w:val="20"/>
          <w:szCs w:val="20"/>
          <w:lang w:val="gl-ES"/>
        </w:rPr>
      </w:pPr>
      <w:r>
        <w:rPr>
          <w:rFonts w:ascii="Verdana" w:hAnsi="Verdana" w:cs="Arial"/>
          <w:color w:val="000000"/>
          <w:sz w:val="20"/>
          <w:szCs w:val="20"/>
          <w:lang w:val="gl-ES"/>
        </w:rPr>
        <w:t>O B</w:t>
      </w:r>
      <w:r w:rsidR="00DE59EE" w:rsidRPr="00DE59EE">
        <w:rPr>
          <w:rFonts w:ascii="Verdana" w:hAnsi="Verdana" w:cs="Arial"/>
          <w:color w:val="000000"/>
          <w:sz w:val="20"/>
          <w:szCs w:val="20"/>
          <w:lang w:val="gl-ES"/>
        </w:rPr>
        <w:t>acharelato contribuirá a desenvolver no alumnado as capacidades que lle permitan:</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b/>
          <w:color w:val="000000"/>
          <w:sz w:val="20"/>
          <w:szCs w:val="20"/>
          <w:lang w:val="gl-ES"/>
        </w:rPr>
      </w:pPr>
      <w:r w:rsidRPr="00DE59EE">
        <w:rPr>
          <w:rFonts w:ascii="Verdana" w:hAnsi="Verdana" w:cs="Arial"/>
          <w:color w:val="000000"/>
          <w:sz w:val="20"/>
          <w:szCs w:val="20"/>
          <w:lang w:val="gl-ES"/>
        </w:rPr>
        <w:t xml:space="preserve">a) Exercer a cidadanía democrática, desde unha perspectiva global, e adquirir unha conciencia cívica responsable, inspirada polos valores da Constitución española e do Estatuto de autonomía de Galicia, así como polos dereitos humanos, que fomente a corresponsabilidade na construción dunha sociedade xusta e equitativa e favoreza a sustentabilidade. </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color w:val="000000"/>
          <w:sz w:val="20"/>
          <w:szCs w:val="20"/>
          <w:lang w:val="gl-ES"/>
        </w:rPr>
      </w:pPr>
      <w:r w:rsidRPr="00DE59EE">
        <w:rPr>
          <w:rFonts w:ascii="Verdana" w:hAnsi="Verdana" w:cs="Arial"/>
          <w:color w:val="000000"/>
          <w:sz w:val="20"/>
          <w:szCs w:val="20"/>
          <w:lang w:val="gl-ES"/>
        </w:rPr>
        <w:t>b) Consolidar unha madureza persoal e social que lle permita actuar de forma responsable e autónoma e desenvolver o seu espírito crítico. Ser quen de prever e resolver pacificamente os conflitos persoais, familiares e sociais.</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color w:val="000000"/>
          <w:sz w:val="20"/>
          <w:szCs w:val="20"/>
          <w:lang w:val="gl-ES"/>
        </w:rPr>
      </w:pPr>
      <w:r w:rsidRPr="00DE59EE">
        <w:rPr>
          <w:rFonts w:ascii="Verdana" w:hAnsi="Verdana" w:cs="Arial"/>
          <w:color w:val="000000"/>
          <w:sz w:val="20"/>
          <w:szCs w:val="20"/>
          <w:lang w:val="gl-ES"/>
        </w:rPr>
        <w:t>c) Fomentar a igualdade efectiva de dereitos e oportunidades entre homes e mulleres, analizar e valorar criticamente as desigualdades e discriminacións existentes e, en particular, a violencia contra a muller, e impulsar a igualdade real e a non discriminación das persoas por calquera condición ou circunstancia persoal ou social, con atención especial ás persoas con discapacidade.</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color w:val="000000"/>
          <w:sz w:val="20"/>
          <w:szCs w:val="20"/>
          <w:lang w:val="gl-ES"/>
        </w:rPr>
      </w:pPr>
      <w:r w:rsidRPr="00DE59EE">
        <w:rPr>
          <w:rFonts w:ascii="Verdana" w:hAnsi="Verdana" w:cs="Arial"/>
          <w:b/>
          <w:color w:val="000000"/>
          <w:sz w:val="20"/>
          <w:szCs w:val="20"/>
          <w:lang w:val="gl-ES"/>
        </w:rPr>
        <w:t xml:space="preserve">As capacidades recollidas nos tres anteriores epígrafes (a, b e c) son fundamentais </w:t>
      </w:r>
      <w:r w:rsidR="00A5108A">
        <w:rPr>
          <w:rFonts w:ascii="Verdana" w:hAnsi="Verdana" w:cs="Arial"/>
          <w:b/>
          <w:color w:val="000000"/>
          <w:sz w:val="20"/>
          <w:szCs w:val="20"/>
          <w:lang w:val="gl-ES"/>
        </w:rPr>
        <w:t>á</w:t>
      </w:r>
      <w:r w:rsidRPr="00DE59EE">
        <w:rPr>
          <w:rFonts w:ascii="Verdana" w:hAnsi="Verdana" w:cs="Arial"/>
          <w:b/>
          <w:color w:val="000000"/>
          <w:sz w:val="20"/>
          <w:szCs w:val="20"/>
          <w:lang w:val="gl-ES"/>
        </w:rPr>
        <w:t xml:space="preserve"> hora de construír os alicerces dunha comunidade cohesionada que po</w:t>
      </w:r>
      <w:r>
        <w:rPr>
          <w:rFonts w:ascii="Verdana" w:hAnsi="Verdana" w:cs="Arial"/>
          <w:b/>
          <w:color w:val="000000"/>
          <w:sz w:val="20"/>
          <w:szCs w:val="20"/>
          <w:lang w:val="gl-ES"/>
        </w:rPr>
        <w:t>i</w:t>
      </w:r>
      <w:r w:rsidRPr="00DE59EE">
        <w:rPr>
          <w:rFonts w:ascii="Verdana" w:hAnsi="Verdana" w:cs="Arial"/>
          <w:b/>
          <w:color w:val="000000"/>
          <w:sz w:val="20"/>
          <w:szCs w:val="20"/>
          <w:lang w:val="gl-ES"/>
        </w:rPr>
        <w:t>da autorreproducirse mellorando o clima socioeducativo do que o noso centro é unha peza fundamental, xa que debemos ter en conta sempre que somos o único centro de bacharelato do concello de Sanxenxo. Os nosos alumnos e alumnas formarán nun futuro inmediato a nova xeración de cidadáns de pleno dereito que xogarán un papel clave na nosa comunidade, tanto política como socioeducativa.</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color w:val="000000"/>
          <w:sz w:val="20"/>
          <w:szCs w:val="20"/>
          <w:lang w:val="gl-ES"/>
        </w:rPr>
      </w:pPr>
      <w:r w:rsidRPr="00DE59EE">
        <w:rPr>
          <w:rFonts w:ascii="Verdana" w:hAnsi="Verdana" w:cs="Arial"/>
          <w:color w:val="000000"/>
          <w:sz w:val="20"/>
          <w:szCs w:val="20"/>
          <w:lang w:val="gl-ES"/>
        </w:rPr>
        <w:t>d) Afianzar os hábitos de lectura, estudo e disciplina, como condicións necesarias para o eficaz aproveitamento da aprendizaxe e como medio de desenvolvemento persoal.</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color w:val="000000"/>
          <w:sz w:val="20"/>
          <w:szCs w:val="20"/>
          <w:lang w:val="gl-ES"/>
        </w:rPr>
      </w:pPr>
      <w:r w:rsidRPr="00DE59EE">
        <w:rPr>
          <w:rFonts w:ascii="Verdana" w:hAnsi="Verdana" w:cs="Arial"/>
          <w:color w:val="000000"/>
          <w:sz w:val="20"/>
          <w:szCs w:val="20"/>
          <w:lang w:val="gl-ES"/>
        </w:rPr>
        <w:t>e) Dominar, tanto na súa expresión oral como na escrita, a lingua galega e a lingua castelá.</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color w:val="000000"/>
          <w:sz w:val="20"/>
          <w:szCs w:val="20"/>
          <w:lang w:val="gl-ES"/>
        </w:rPr>
      </w:pPr>
      <w:r w:rsidRPr="00DE59EE">
        <w:rPr>
          <w:rFonts w:ascii="Verdana" w:hAnsi="Verdana" w:cs="Arial"/>
          <w:color w:val="000000"/>
          <w:sz w:val="20"/>
          <w:szCs w:val="20"/>
          <w:lang w:val="gl-ES"/>
        </w:rPr>
        <w:t xml:space="preserve">f) Expresarse con fluidez e corrección nunha ou máis linguas estranxeiras. </w:t>
      </w:r>
      <w:r w:rsidRPr="00DE59EE">
        <w:rPr>
          <w:rFonts w:ascii="Verdana" w:hAnsi="Verdana" w:cs="Arial"/>
          <w:b/>
          <w:color w:val="000000"/>
          <w:sz w:val="20"/>
          <w:szCs w:val="20"/>
          <w:lang w:val="gl-ES"/>
        </w:rPr>
        <w:t>Tendo en conta que una das principais actividades económicas da contorna do noso centro é o turismo, é fundamental dotar destas ferramentas ao noso alumnado, sen esquecer que para o ámbito universitario é fundamental o manexo das linguas estranxeiras.</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color w:val="000000"/>
          <w:sz w:val="20"/>
          <w:szCs w:val="20"/>
          <w:lang w:val="gl-ES"/>
        </w:rPr>
      </w:pPr>
      <w:r w:rsidRPr="00DE59EE">
        <w:rPr>
          <w:rFonts w:ascii="Verdana" w:hAnsi="Verdana" w:cs="Arial"/>
          <w:color w:val="000000"/>
          <w:sz w:val="20"/>
          <w:szCs w:val="20"/>
          <w:lang w:val="gl-ES"/>
        </w:rPr>
        <w:t>g) Utilizar con solvencia e responsabilidade as tecnoloxías da información e da comunicación.</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color w:val="000000"/>
          <w:sz w:val="20"/>
          <w:szCs w:val="20"/>
          <w:lang w:val="gl-ES"/>
        </w:rPr>
      </w:pPr>
      <w:r w:rsidRPr="00DE59EE">
        <w:rPr>
          <w:rFonts w:ascii="Verdana" w:hAnsi="Verdana" w:cs="Arial"/>
          <w:color w:val="000000"/>
          <w:sz w:val="20"/>
          <w:szCs w:val="20"/>
          <w:lang w:val="gl-ES"/>
        </w:rPr>
        <w:t>h) Coñecer e valorar criticamente as realidades do mundo contemporáneo, os seus antecedentes históricos e os principais factores da súa evolución. Participar de xeito solidario no desenvolvemento e na mellora do seu contorno social.</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color w:val="000000"/>
          <w:sz w:val="20"/>
          <w:szCs w:val="20"/>
          <w:lang w:val="gl-ES"/>
        </w:rPr>
      </w:pPr>
      <w:r w:rsidRPr="00DE59EE">
        <w:rPr>
          <w:rFonts w:ascii="Verdana" w:hAnsi="Verdana" w:cs="Arial"/>
          <w:color w:val="000000"/>
          <w:sz w:val="20"/>
          <w:szCs w:val="20"/>
          <w:lang w:val="gl-ES"/>
        </w:rPr>
        <w:t xml:space="preserve">i) Acceder aos coñecementos científicos e tecnolóxicos fundamentais e dominar as habilidades básicas propias da modalidade elixida. </w:t>
      </w:r>
      <w:r w:rsidRPr="00DE59EE">
        <w:rPr>
          <w:rFonts w:ascii="Verdana" w:hAnsi="Verdana" w:cs="Arial"/>
          <w:b/>
          <w:color w:val="000000"/>
          <w:sz w:val="20"/>
          <w:szCs w:val="20"/>
          <w:lang w:val="gl-ES"/>
        </w:rPr>
        <w:t>Debemos de ter en conta sempre que preparamos desde o bacharelato a futuros alumnos universitarios e de ciclos formativos superiores polo que este obxectivo é fundamental. O noso alumnado goza dunha ampla oferta de formación tanto científica coma tecnolóxica, situada no ámbito máis próximo na USC ou na Universidade de Vigo, así como numerosos ciclos formativos superiores lo</w:t>
      </w:r>
      <w:r w:rsidR="00A5108A">
        <w:rPr>
          <w:rFonts w:ascii="Verdana" w:hAnsi="Verdana" w:cs="Arial"/>
          <w:b/>
          <w:color w:val="000000"/>
          <w:sz w:val="20"/>
          <w:szCs w:val="20"/>
          <w:lang w:val="gl-ES"/>
        </w:rPr>
        <w:t>calizados na propia provincia, p</w:t>
      </w:r>
      <w:r w:rsidRPr="00DE59EE">
        <w:rPr>
          <w:rFonts w:ascii="Verdana" w:hAnsi="Verdana" w:cs="Arial"/>
          <w:b/>
          <w:color w:val="000000"/>
          <w:sz w:val="20"/>
          <w:szCs w:val="20"/>
          <w:lang w:val="gl-ES"/>
        </w:rPr>
        <w:t xml:space="preserve">olo que a consecución de dito obxectivo en alto grado é fundamental para garantir o éxito académico </w:t>
      </w:r>
      <w:r w:rsidRPr="00DE59EE">
        <w:rPr>
          <w:rFonts w:ascii="Verdana" w:hAnsi="Verdana" w:cs="Arial"/>
          <w:b/>
          <w:color w:val="000000"/>
          <w:sz w:val="20"/>
          <w:szCs w:val="20"/>
          <w:lang w:val="gl-ES"/>
        </w:rPr>
        <w:lastRenderedPageBreak/>
        <w:t>posterior que repercutirá a medio e longo prazo no propio desenvolvemento económico do ámbito do noso centro a través da preparación de profesionais cualificados e competentes.</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color w:val="000000"/>
          <w:sz w:val="20"/>
          <w:szCs w:val="20"/>
          <w:lang w:val="gl-ES"/>
        </w:rPr>
      </w:pPr>
      <w:r w:rsidRPr="00DE59EE">
        <w:rPr>
          <w:rFonts w:ascii="Verdana" w:hAnsi="Verdana" w:cs="Arial"/>
          <w:color w:val="000000"/>
          <w:sz w:val="20"/>
          <w:szCs w:val="20"/>
          <w:lang w:val="gl-ES"/>
        </w:rPr>
        <w:t xml:space="preserve">l) </w:t>
      </w:r>
      <w:r w:rsidRPr="00DE59EE">
        <w:rPr>
          <w:rFonts w:ascii="Verdana" w:hAnsi="Verdana" w:cs="Arial"/>
          <w:b/>
          <w:color w:val="000000"/>
          <w:sz w:val="20"/>
          <w:szCs w:val="20"/>
          <w:lang w:val="gl-ES"/>
        </w:rPr>
        <w:t>Na liña do exposto no punto anterior debemos facer</w:t>
      </w:r>
      <w:r w:rsidRPr="00DE59EE">
        <w:rPr>
          <w:rFonts w:ascii="Verdana" w:hAnsi="Verdana" w:cs="Arial"/>
          <w:color w:val="000000"/>
          <w:sz w:val="20"/>
          <w:szCs w:val="20"/>
          <w:lang w:val="gl-ES"/>
        </w:rPr>
        <w:t xml:space="preserve"> comprender os elementos e os procedementos fundamentais da investigación e dos métodos científicos. Coñecer e valorar de forma crítica a contribución da ciencia e da tecnoloxía ao cambio das condicións de vida, así como afianzar a sensibilidade e o respecto cara ao medio ambiente e a ordenación sustentable do territorio, con especial referencia ao territorio galego </w:t>
      </w:r>
      <w:r w:rsidR="00A5108A">
        <w:rPr>
          <w:rFonts w:ascii="Verdana" w:hAnsi="Verdana" w:cs="Arial"/>
          <w:b/>
          <w:color w:val="000000"/>
          <w:sz w:val="20"/>
          <w:szCs w:val="20"/>
          <w:lang w:val="gl-ES"/>
        </w:rPr>
        <w:t>e á</w:t>
      </w:r>
      <w:r w:rsidRPr="00DE59EE">
        <w:rPr>
          <w:rFonts w:ascii="Verdana" w:hAnsi="Verdana" w:cs="Arial"/>
          <w:b/>
          <w:color w:val="000000"/>
          <w:sz w:val="20"/>
          <w:szCs w:val="20"/>
          <w:lang w:val="gl-ES"/>
        </w:rPr>
        <w:t xml:space="preserve"> súa propia comarca</w:t>
      </w:r>
      <w:r w:rsidRPr="00DE59EE">
        <w:rPr>
          <w:rFonts w:ascii="Verdana" w:hAnsi="Verdana" w:cs="Arial"/>
          <w:color w:val="000000"/>
          <w:sz w:val="20"/>
          <w:szCs w:val="20"/>
          <w:lang w:val="gl-ES"/>
        </w:rPr>
        <w:t>.</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b/>
          <w:color w:val="000000"/>
          <w:sz w:val="20"/>
          <w:szCs w:val="20"/>
          <w:lang w:val="gl-ES"/>
        </w:rPr>
      </w:pPr>
      <w:r w:rsidRPr="00DE59EE">
        <w:rPr>
          <w:rFonts w:ascii="Verdana" w:hAnsi="Verdana" w:cs="Arial"/>
          <w:color w:val="000000"/>
          <w:sz w:val="20"/>
          <w:szCs w:val="20"/>
          <w:lang w:val="gl-ES"/>
        </w:rPr>
        <w:t xml:space="preserve">m) Afianzar o espírito emprendedor con actitudes de creatividade, flexibilidade, iniciativa, traballo en equipo, confianza nun mesmo e sentido crítico. </w:t>
      </w:r>
      <w:r w:rsidRPr="00DE59EE">
        <w:rPr>
          <w:rFonts w:ascii="Verdana" w:hAnsi="Verdana" w:cs="Arial"/>
          <w:b/>
          <w:color w:val="000000"/>
          <w:sz w:val="20"/>
          <w:szCs w:val="20"/>
          <w:lang w:val="gl-ES"/>
        </w:rPr>
        <w:t>E</w:t>
      </w:r>
      <w:r w:rsidR="00A5108A">
        <w:rPr>
          <w:rFonts w:ascii="Verdana" w:hAnsi="Verdana" w:cs="Arial"/>
          <w:b/>
          <w:color w:val="000000"/>
          <w:sz w:val="20"/>
          <w:szCs w:val="20"/>
          <w:lang w:val="gl-ES"/>
        </w:rPr>
        <w:t>stas capacidades son esenciais á</w:t>
      </w:r>
      <w:r w:rsidRPr="00DE59EE">
        <w:rPr>
          <w:rFonts w:ascii="Verdana" w:hAnsi="Verdana" w:cs="Arial"/>
          <w:b/>
          <w:color w:val="000000"/>
          <w:sz w:val="20"/>
          <w:szCs w:val="20"/>
          <w:lang w:val="gl-ES"/>
        </w:rPr>
        <w:t xml:space="preserve"> hora do desenvolvemento persoal así como no acceso ao mercado laboral ou en estudos superiores, por non esquecer a propia actividade empresarial.</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color w:val="000000"/>
          <w:sz w:val="20"/>
          <w:szCs w:val="20"/>
          <w:lang w:val="gl-ES"/>
        </w:rPr>
      </w:pPr>
      <w:r w:rsidRPr="00DE59EE">
        <w:rPr>
          <w:rFonts w:ascii="Verdana" w:hAnsi="Verdana" w:cs="Arial"/>
          <w:color w:val="000000"/>
          <w:sz w:val="20"/>
          <w:szCs w:val="20"/>
          <w:lang w:val="gl-ES"/>
        </w:rPr>
        <w:t xml:space="preserve">n) Desenvolver a sensibilidade artística e literaria, así como o criterio estético, como fontes de formación e enriquecemento cultural. </w:t>
      </w:r>
      <w:r w:rsidRPr="00DE59EE">
        <w:rPr>
          <w:rFonts w:ascii="Verdana" w:hAnsi="Verdana" w:cs="Arial"/>
          <w:b/>
          <w:color w:val="000000"/>
          <w:sz w:val="20"/>
          <w:szCs w:val="20"/>
          <w:lang w:val="gl-ES"/>
        </w:rPr>
        <w:t xml:space="preserve">Estas capacidades están destinadas tanto a formación persoal como a profesional e pública, </w:t>
      </w:r>
      <w:r w:rsidR="00A5108A">
        <w:rPr>
          <w:rFonts w:ascii="Verdana" w:hAnsi="Verdana" w:cs="Arial"/>
          <w:b/>
          <w:color w:val="000000"/>
          <w:sz w:val="20"/>
          <w:szCs w:val="20"/>
          <w:lang w:val="gl-ES"/>
        </w:rPr>
        <w:t xml:space="preserve">pois </w:t>
      </w:r>
      <w:r w:rsidRPr="00DE59EE">
        <w:rPr>
          <w:rFonts w:ascii="Verdana" w:hAnsi="Verdana" w:cs="Arial"/>
          <w:b/>
          <w:color w:val="000000"/>
          <w:sz w:val="20"/>
          <w:szCs w:val="20"/>
          <w:lang w:val="gl-ES"/>
        </w:rPr>
        <w:t xml:space="preserve">nunha contorna especialmente depredada polo urbanismo descontrolado, ausente en moitos casos dun patrón estético respectuoso con entorno </w:t>
      </w:r>
      <w:proofErr w:type="spellStart"/>
      <w:r w:rsidRPr="00DE59EE">
        <w:rPr>
          <w:rFonts w:ascii="Verdana" w:hAnsi="Verdana" w:cs="Arial"/>
          <w:b/>
          <w:color w:val="000000"/>
          <w:sz w:val="20"/>
          <w:szCs w:val="20"/>
          <w:lang w:val="gl-ES"/>
        </w:rPr>
        <w:t>histórico-artístico</w:t>
      </w:r>
      <w:proofErr w:type="spellEnd"/>
      <w:r w:rsidRPr="00DE59EE">
        <w:rPr>
          <w:rFonts w:ascii="Verdana" w:hAnsi="Verdana" w:cs="Arial"/>
          <w:b/>
          <w:color w:val="000000"/>
          <w:sz w:val="20"/>
          <w:szCs w:val="20"/>
          <w:lang w:val="gl-ES"/>
        </w:rPr>
        <w:t xml:space="preserve"> e natural, é indispensable a formación estética e crítica dos futuros cidadáns de pleno dereito para que dita dinámica po</w:t>
      </w:r>
      <w:r w:rsidR="00A5108A">
        <w:rPr>
          <w:rFonts w:ascii="Verdana" w:hAnsi="Verdana" w:cs="Arial"/>
          <w:b/>
          <w:color w:val="000000"/>
          <w:sz w:val="20"/>
          <w:szCs w:val="20"/>
          <w:lang w:val="gl-ES"/>
        </w:rPr>
        <w:t>i</w:t>
      </w:r>
      <w:r w:rsidRPr="00DE59EE">
        <w:rPr>
          <w:rFonts w:ascii="Verdana" w:hAnsi="Verdana" w:cs="Arial"/>
          <w:b/>
          <w:color w:val="000000"/>
          <w:sz w:val="20"/>
          <w:szCs w:val="20"/>
          <w:lang w:val="gl-ES"/>
        </w:rPr>
        <w:t>da chegar a romperse.</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b/>
          <w:color w:val="000000"/>
          <w:sz w:val="20"/>
          <w:szCs w:val="20"/>
          <w:lang w:val="gl-ES"/>
        </w:rPr>
      </w:pPr>
      <w:r w:rsidRPr="00DE59EE">
        <w:rPr>
          <w:rFonts w:ascii="Verdana" w:hAnsi="Verdana" w:cs="Arial"/>
          <w:color w:val="000000"/>
          <w:sz w:val="20"/>
          <w:szCs w:val="20"/>
          <w:lang w:val="gl-ES"/>
        </w:rPr>
        <w:t xml:space="preserve">ñ) Utilizar a educación física e o deporte para favorecer o desenvolvemento persoal e social e impulsar condutas e hábitos saudables. </w:t>
      </w:r>
      <w:r w:rsidRPr="00DE59EE">
        <w:rPr>
          <w:rFonts w:ascii="Verdana" w:hAnsi="Verdana" w:cs="Arial"/>
          <w:b/>
          <w:color w:val="000000"/>
          <w:sz w:val="20"/>
          <w:szCs w:val="20"/>
          <w:lang w:val="gl-ES"/>
        </w:rPr>
        <w:t>Debemos ter en conta que a nosa comarca foi no pasado un dos maiores centros de entrada de estupefacientes, así como estar alerta dos elevados índices de  hábitos tóxicos (tabaquismo, alcoholismo, sedentarismo, obesidade, etc.) que azo</w:t>
      </w:r>
      <w:r>
        <w:rPr>
          <w:rFonts w:ascii="Verdana" w:hAnsi="Verdana" w:cs="Arial"/>
          <w:b/>
          <w:color w:val="000000"/>
          <w:sz w:val="20"/>
          <w:szCs w:val="20"/>
          <w:lang w:val="gl-ES"/>
        </w:rPr>
        <w:t>u</w:t>
      </w:r>
      <w:r w:rsidRPr="00DE59EE">
        <w:rPr>
          <w:rFonts w:ascii="Verdana" w:hAnsi="Verdana" w:cs="Arial"/>
          <w:b/>
          <w:color w:val="000000"/>
          <w:sz w:val="20"/>
          <w:szCs w:val="20"/>
          <w:lang w:val="gl-ES"/>
        </w:rPr>
        <w:t>tan Galicia en xeral e a nosa comarca en particular.</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b/>
          <w:color w:val="000000"/>
          <w:sz w:val="20"/>
          <w:szCs w:val="20"/>
          <w:lang w:val="gl-ES"/>
        </w:rPr>
      </w:pPr>
      <w:r w:rsidRPr="00DE59EE">
        <w:rPr>
          <w:rFonts w:ascii="Verdana" w:hAnsi="Verdana" w:cs="Arial"/>
          <w:color w:val="000000"/>
          <w:sz w:val="20"/>
          <w:szCs w:val="20"/>
          <w:lang w:val="gl-ES"/>
        </w:rPr>
        <w:t xml:space="preserve">o) Afianzar actitudes de respecto e prevención no ámbito da seguridade viaria. </w:t>
      </w:r>
      <w:r w:rsidRPr="00DE59EE">
        <w:rPr>
          <w:rFonts w:ascii="Verdana" w:hAnsi="Verdana" w:cs="Arial"/>
          <w:b/>
          <w:color w:val="000000"/>
          <w:sz w:val="20"/>
          <w:szCs w:val="20"/>
          <w:lang w:val="gl-ES"/>
        </w:rPr>
        <w:t>Nun contexto poboacional tan disgregado e disperso como é o propio das Rías Baixas na que a nosa comarca é un lugar central cobra especial relevancia esta capacidade. O uso do transporte, tanto público como privado, é indispensable para a mobilidade na nosa contorna, polo que formar individuos concienciados redundará de maneira especialmente positiva.</w:t>
      </w:r>
    </w:p>
    <w:p w:rsidR="00DE59EE" w:rsidRPr="00DE59EE" w:rsidRDefault="00DE59EE" w:rsidP="00DE59EE">
      <w:pPr>
        <w:pStyle w:val="dog-base-sangria"/>
        <w:shd w:val="clear" w:color="auto" w:fill="F7F7F7"/>
        <w:spacing w:before="0" w:beforeAutospacing="0" w:after="120" w:afterAutospacing="0"/>
        <w:jc w:val="both"/>
        <w:textAlignment w:val="baseline"/>
        <w:rPr>
          <w:rFonts w:ascii="Verdana" w:hAnsi="Verdana" w:cs="Arial"/>
          <w:color w:val="000000"/>
          <w:sz w:val="20"/>
          <w:szCs w:val="20"/>
          <w:lang w:val="gl-ES"/>
        </w:rPr>
      </w:pPr>
      <w:r w:rsidRPr="00DE59EE">
        <w:rPr>
          <w:rFonts w:ascii="Verdana" w:hAnsi="Verdana" w:cs="Arial"/>
          <w:color w:val="000000"/>
          <w:sz w:val="20"/>
          <w:szCs w:val="20"/>
          <w:lang w:val="gl-ES"/>
        </w:rPr>
        <w:t xml:space="preserve">p) Valorar, respectar e afianzar o patrimonio material e inmaterial de Galicia, e contribuír á súa conservación e mellora no contexto dun mundo globalizado. </w:t>
      </w:r>
      <w:r w:rsidRPr="00DE59EE">
        <w:rPr>
          <w:rFonts w:ascii="Verdana" w:hAnsi="Verdana" w:cs="Arial"/>
          <w:b/>
          <w:color w:val="000000"/>
          <w:sz w:val="20"/>
          <w:szCs w:val="20"/>
          <w:lang w:val="gl-ES"/>
        </w:rPr>
        <w:t>Os nosos alumnos e alumnas han de ser conscientes do importante que é a conservación de todos estes elementos p</w:t>
      </w:r>
      <w:r w:rsidR="00A5108A">
        <w:rPr>
          <w:rFonts w:ascii="Verdana" w:hAnsi="Verdana" w:cs="Arial"/>
          <w:b/>
          <w:color w:val="000000"/>
          <w:sz w:val="20"/>
          <w:szCs w:val="20"/>
          <w:lang w:val="gl-ES"/>
        </w:rPr>
        <w:t>or si mesmos e como aportación á</w:t>
      </w:r>
      <w:r w:rsidRPr="00DE59EE">
        <w:rPr>
          <w:rFonts w:ascii="Verdana" w:hAnsi="Verdana" w:cs="Arial"/>
          <w:b/>
          <w:color w:val="000000"/>
          <w:sz w:val="20"/>
          <w:szCs w:val="20"/>
          <w:lang w:val="gl-ES"/>
        </w:rPr>
        <w:t xml:space="preserve"> conservación global.</w:t>
      </w:r>
    </w:p>
    <w:p w:rsidR="00802406" w:rsidRDefault="00802406" w:rsidP="00F95E0E">
      <w:pPr>
        <w:pStyle w:val="dog-base-sangria"/>
        <w:shd w:val="clear" w:color="auto" w:fill="F7F7F7"/>
        <w:spacing w:before="0" w:beforeAutospacing="0" w:after="120" w:afterAutospacing="0"/>
        <w:jc w:val="both"/>
        <w:textAlignment w:val="baseline"/>
        <w:rPr>
          <w:rFonts w:ascii="Verdana" w:hAnsi="Verdana" w:cs="Arial"/>
          <w:b/>
          <w:color w:val="000000"/>
          <w:sz w:val="20"/>
          <w:szCs w:val="20"/>
          <w:lang w:val="gl-ES"/>
        </w:rPr>
      </w:pPr>
    </w:p>
    <w:p w:rsidR="00802406" w:rsidRDefault="00802406" w:rsidP="00F95E0E">
      <w:pPr>
        <w:pStyle w:val="dog-base-sangria"/>
        <w:shd w:val="clear" w:color="auto" w:fill="F7F7F7"/>
        <w:spacing w:before="0" w:beforeAutospacing="0" w:after="120" w:afterAutospacing="0"/>
        <w:jc w:val="both"/>
        <w:textAlignment w:val="baseline"/>
        <w:rPr>
          <w:rFonts w:ascii="Verdana" w:hAnsi="Verdana" w:cs="Arial"/>
          <w:b/>
          <w:color w:val="000000"/>
          <w:sz w:val="20"/>
          <w:szCs w:val="20"/>
          <w:lang w:val="gl-ES"/>
        </w:rPr>
      </w:pPr>
    </w:p>
    <w:p w:rsidR="00B54C8A" w:rsidRPr="00F70349" w:rsidRDefault="00B54C8A" w:rsidP="00BE295A">
      <w:pPr>
        <w:pStyle w:val="Ttulo2"/>
        <w:numPr>
          <w:ilvl w:val="1"/>
          <w:numId w:val="14"/>
        </w:numPr>
        <w:rPr>
          <w:lang w:val="gl-ES"/>
        </w:rPr>
      </w:pPr>
      <w:bookmarkStart w:id="6" w:name="_Toc524450421"/>
      <w:r w:rsidRPr="00F70349">
        <w:rPr>
          <w:lang w:val="gl-ES"/>
        </w:rPr>
        <w:t>Reparto dos grupos entre o profesorado da materia.</w:t>
      </w:r>
      <w:bookmarkEnd w:id="6"/>
    </w:p>
    <w:p w:rsidR="00B54C8A" w:rsidRDefault="00B54C8A" w:rsidP="00C53DE6">
      <w:pPr>
        <w:spacing w:after="120" w:line="240" w:lineRule="auto"/>
        <w:rPr>
          <w:lang w:val="gl-ES"/>
        </w:rPr>
      </w:pPr>
    </w:p>
    <w:p w:rsidR="00802406" w:rsidRPr="00802406" w:rsidRDefault="00C53DE6" w:rsidP="00802406">
      <w:pPr>
        <w:autoSpaceDE w:val="0"/>
        <w:autoSpaceDN w:val="0"/>
        <w:adjustRightInd w:val="0"/>
        <w:spacing w:line="240" w:lineRule="auto"/>
        <w:jc w:val="both"/>
        <w:rPr>
          <w:rFonts w:ascii="Verdana" w:hAnsi="Verdana" w:cs="Arial"/>
          <w:sz w:val="20"/>
          <w:szCs w:val="20"/>
          <w:lang w:val="gl-ES"/>
        </w:rPr>
      </w:pPr>
      <w:r w:rsidRPr="00A32662">
        <w:rPr>
          <w:rFonts w:ascii="Verdana" w:hAnsi="Verdana" w:cs="Arial"/>
          <w:sz w:val="20"/>
          <w:szCs w:val="20"/>
          <w:lang w:val="gl-ES"/>
        </w:rPr>
        <w:t xml:space="preserve">En canto ao profesorado do Departamento de Lingua Galega, desde hai varios anos domina a estabilidade, pois dos 5 membros que o forman hai catro con destino definitivo. Os profesores que imparten a materia no presente curso son os seguintes: en 1º de </w:t>
      </w:r>
      <w:r w:rsidR="00DE59EE">
        <w:rPr>
          <w:rFonts w:ascii="Verdana" w:hAnsi="Verdana" w:cs="Arial"/>
          <w:sz w:val="20"/>
          <w:szCs w:val="20"/>
          <w:lang w:val="gl-ES"/>
        </w:rPr>
        <w:t>Bacharelato Carme Picallo</w:t>
      </w:r>
      <w:r w:rsidR="003718BC">
        <w:rPr>
          <w:rFonts w:ascii="Verdana" w:hAnsi="Verdana" w:cs="Arial"/>
          <w:sz w:val="20"/>
          <w:szCs w:val="20"/>
          <w:lang w:val="gl-ES"/>
        </w:rPr>
        <w:t xml:space="preserve"> e Lidia</w:t>
      </w:r>
      <w:r w:rsidR="006445DE">
        <w:rPr>
          <w:rFonts w:ascii="Verdana" w:hAnsi="Verdana" w:cs="Arial"/>
          <w:sz w:val="20"/>
          <w:szCs w:val="20"/>
          <w:lang w:val="gl-ES"/>
        </w:rPr>
        <w:t xml:space="preserve"> Fernández</w:t>
      </w:r>
      <w:r w:rsidR="003718BC">
        <w:rPr>
          <w:rFonts w:ascii="Verdana" w:hAnsi="Verdana" w:cs="Arial"/>
          <w:sz w:val="20"/>
          <w:szCs w:val="20"/>
          <w:lang w:val="gl-ES"/>
        </w:rPr>
        <w:t>,</w:t>
      </w:r>
      <w:r w:rsidR="00DE59EE">
        <w:rPr>
          <w:rFonts w:ascii="Verdana" w:hAnsi="Verdana" w:cs="Arial"/>
          <w:sz w:val="20"/>
          <w:szCs w:val="20"/>
          <w:lang w:val="gl-ES"/>
        </w:rPr>
        <w:t xml:space="preserve"> e en 2º de Bacharelato</w:t>
      </w:r>
      <w:r w:rsidR="003718BC">
        <w:rPr>
          <w:rFonts w:ascii="Verdana" w:hAnsi="Verdana" w:cs="Arial"/>
          <w:sz w:val="20"/>
          <w:szCs w:val="20"/>
          <w:lang w:val="gl-ES"/>
        </w:rPr>
        <w:t xml:space="preserve"> Xosé Francisco Pintos Leiro</w:t>
      </w:r>
      <w:r w:rsidR="00DE59EE">
        <w:rPr>
          <w:rFonts w:ascii="Verdana" w:hAnsi="Verdana" w:cs="Arial"/>
          <w:sz w:val="20"/>
          <w:szCs w:val="20"/>
          <w:lang w:val="gl-ES"/>
        </w:rPr>
        <w:t>.</w:t>
      </w:r>
    </w:p>
    <w:p w:rsidR="004964EF" w:rsidRDefault="004964EF" w:rsidP="003718BC">
      <w:pPr>
        <w:pStyle w:val="Ttulo1"/>
        <w:numPr>
          <w:ilvl w:val="0"/>
          <w:numId w:val="14"/>
        </w:numPr>
        <w:ind w:left="0" w:hanging="11"/>
        <w:rPr>
          <w:lang w:val="gl-ES"/>
        </w:rPr>
      </w:pPr>
      <w:bookmarkStart w:id="7" w:name="_Toc524450422"/>
      <w:r w:rsidRPr="00F70349">
        <w:rPr>
          <w:lang w:val="gl-ES"/>
        </w:rPr>
        <w:lastRenderedPageBreak/>
        <w:t>CONTRIBUCIÓN AO DESENVOLVEMENTO DAS COMPETENCIAS CLAVE</w:t>
      </w:r>
      <w:bookmarkEnd w:id="7"/>
    </w:p>
    <w:p w:rsidR="00A32662" w:rsidRDefault="00A32662" w:rsidP="00A32662">
      <w:pPr>
        <w:rPr>
          <w:lang w:val="gl-ES"/>
        </w:rPr>
      </w:pPr>
    </w:p>
    <w:p w:rsidR="00A32662" w:rsidRPr="00616426" w:rsidRDefault="00A32662" w:rsidP="00160853">
      <w:pPr>
        <w:autoSpaceDE w:val="0"/>
        <w:autoSpaceDN w:val="0"/>
        <w:adjustRightInd w:val="0"/>
        <w:spacing w:after="120" w:line="240" w:lineRule="auto"/>
        <w:ind w:firstLine="708"/>
        <w:jc w:val="both"/>
        <w:rPr>
          <w:rFonts w:ascii="Verdana" w:eastAsia="Times New Roman" w:hAnsi="Verdana" w:cs="Arial"/>
          <w:sz w:val="20"/>
          <w:szCs w:val="20"/>
          <w:lang w:val="gl-ES"/>
        </w:rPr>
      </w:pPr>
      <w:r w:rsidRPr="00616426">
        <w:rPr>
          <w:rFonts w:ascii="Verdana" w:eastAsia="Times New Roman" w:hAnsi="Verdana" w:cs="Arial"/>
          <w:sz w:val="20"/>
          <w:szCs w:val="20"/>
          <w:lang w:val="gl-ES"/>
        </w:rPr>
        <w:t>A contribución ao desenvolvemento das competencias clave da materia de Lingua e Literatura Galegas realízase a través dos contidos e dos estándares de aprendizaxe, que están divididos en 5 bloques: Comprensión e Expresión Oral, Comprensión e Expresión Escrita, Funcionamento da Lingua, Lingua e Sociedade e Educación Literaria.</w:t>
      </w:r>
    </w:p>
    <w:p w:rsidR="00A32662" w:rsidRPr="003C2E36" w:rsidRDefault="00A32662" w:rsidP="00160853">
      <w:pPr>
        <w:autoSpaceDE w:val="0"/>
        <w:autoSpaceDN w:val="0"/>
        <w:adjustRightInd w:val="0"/>
        <w:spacing w:after="120" w:line="240" w:lineRule="auto"/>
        <w:ind w:firstLine="708"/>
        <w:jc w:val="both"/>
        <w:rPr>
          <w:noProof/>
          <w:lang w:val="gl-ES"/>
        </w:rPr>
      </w:pPr>
      <w:r w:rsidRPr="00616426">
        <w:rPr>
          <w:rFonts w:ascii="Verdana" w:eastAsia="Times New Roman" w:hAnsi="Verdana" w:cs="Arial"/>
          <w:sz w:val="20"/>
          <w:szCs w:val="20"/>
          <w:lang w:val="gl-ES"/>
        </w:rPr>
        <w:t xml:space="preserve">A relación dos estándares coas competencias clave (Competencia en Comunicación Lingüística, </w:t>
      </w:r>
      <w:r w:rsidRPr="003C2E36">
        <w:rPr>
          <w:rFonts w:ascii="Verdana" w:hAnsi="Verdana" w:cs="Arial"/>
          <w:sz w:val="20"/>
          <w:szCs w:val="20"/>
          <w:lang w:val="gl-ES"/>
        </w:rPr>
        <w:t xml:space="preserve">Competencia en Aprender a Aprender, </w:t>
      </w:r>
      <w:r w:rsidRPr="00616426">
        <w:rPr>
          <w:rFonts w:ascii="Verdana" w:eastAsia="Times New Roman" w:hAnsi="Verdana" w:cs="Arial"/>
          <w:sz w:val="20"/>
          <w:szCs w:val="20"/>
          <w:lang w:val="gl-ES"/>
        </w:rPr>
        <w:t xml:space="preserve">Competencia Dixital, </w:t>
      </w:r>
      <w:r w:rsidRPr="003C2E36">
        <w:rPr>
          <w:rFonts w:ascii="Verdana" w:hAnsi="Verdana" w:cs="Arial"/>
          <w:sz w:val="20"/>
          <w:szCs w:val="20"/>
          <w:lang w:val="gl-ES"/>
        </w:rPr>
        <w:t xml:space="preserve">Competencia Social e Cívica, Sentido da Iniciativa e Espírito Emprendedor e Conciencia e Expresións Culturais) está recollida </w:t>
      </w:r>
      <w:r w:rsidRPr="00616426">
        <w:rPr>
          <w:rFonts w:ascii="Verdana" w:eastAsia="Times New Roman" w:hAnsi="Verdana" w:cs="Arial"/>
          <w:sz w:val="20"/>
          <w:szCs w:val="20"/>
          <w:lang w:val="gl-ES"/>
        </w:rPr>
        <w:t>simultaneamente no apartado 4.</w:t>
      </w:r>
      <w:r>
        <w:rPr>
          <w:rFonts w:ascii="Verdana" w:eastAsia="Times New Roman" w:hAnsi="Verdana" w:cs="Arial"/>
          <w:sz w:val="20"/>
          <w:szCs w:val="20"/>
          <w:lang w:val="gl-ES"/>
        </w:rPr>
        <w:t xml:space="preserve"> Por outra parte, as rúbric</w:t>
      </w:r>
      <w:r w:rsidR="00A5108A">
        <w:rPr>
          <w:rFonts w:ascii="Verdana" w:eastAsia="Times New Roman" w:hAnsi="Verdana" w:cs="Arial"/>
          <w:sz w:val="20"/>
          <w:szCs w:val="20"/>
          <w:lang w:val="gl-ES"/>
        </w:rPr>
        <w:t>as correspondentes á Expresión Oral, Expresión E</w:t>
      </w:r>
      <w:r>
        <w:rPr>
          <w:rFonts w:ascii="Verdana" w:eastAsia="Times New Roman" w:hAnsi="Verdana" w:cs="Arial"/>
          <w:sz w:val="20"/>
          <w:szCs w:val="20"/>
          <w:lang w:val="gl-ES"/>
        </w:rPr>
        <w:t>scrita, Funcionamento da Li</w:t>
      </w:r>
      <w:r w:rsidR="00A5108A">
        <w:rPr>
          <w:rFonts w:ascii="Verdana" w:eastAsia="Times New Roman" w:hAnsi="Verdana" w:cs="Arial"/>
          <w:sz w:val="20"/>
          <w:szCs w:val="20"/>
          <w:lang w:val="gl-ES"/>
        </w:rPr>
        <w:t>ngua e Literatura recóllense no</w:t>
      </w:r>
      <w:r>
        <w:rPr>
          <w:rFonts w:ascii="Verdana" w:eastAsia="Times New Roman" w:hAnsi="Verdana" w:cs="Arial"/>
          <w:sz w:val="20"/>
          <w:szCs w:val="20"/>
          <w:lang w:val="gl-ES"/>
        </w:rPr>
        <w:t xml:space="preserve"> apartado </w:t>
      </w:r>
      <w:r w:rsidR="00075597">
        <w:rPr>
          <w:rFonts w:ascii="Verdana" w:eastAsia="Times New Roman" w:hAnsi="Verdana" w:cs="Arial"/>
          <w:sz w:val="20"/>
          <w:szCs w:val="20"/>
          <w:lang w:val="gl-ES"/>
        </w:rPr>
        <w:t>15.</w:t>
      </w:r>
    </w:p>
    <w:p w:rsidR="00A32662" w:rsidRPr="00616426" w:rsidRDefault="00A32662" w:rsidP="00A32662">
      <w:pPr>
        <w:autoSpaceDE w:val="0"/>
        <w:autoSpaceDN w:val="0"/>
        <w:adjustRightInd w:val="0"/>
        <w:spacing w:line="240" w:lineRule="auto"/>
        <w:jc w:val="both"/>
        <w:rPr>
          <w:rFonts w:ascii="Verdana" w:hAnsi="Verdana" w:cs="Arial"/>
          <w:lang w:val="gl-ES"/>
        </w:rPr>
      </w:pPr>
    </w:p>
    <w:p w:rsidR="00B6642D" w:rsidRDefault="00872882" w:rsidP="00B6642D">
      <w:pPr>
        <w:pStyle w:val="Ttulo1"/>
        <w:numPr>
          <w:ilvl w:val="0"/>
          <w:numId w:val="14"/>
        </w:numPr>
        <w:ind w:left="0" w:hanging="11"/>
        <w:rPr>
          <w:lang w:val="gl-ES"/>
        </w:rPr>
      </w:pPr>
      <w:bookmarkStart w:id="8" w:name="_Toc524450423"/>
      <w:r w:rsidRPr="00F70349">
        <w:rPr>
          <w:lang w:val="gl-ES"/>
        </w:rPr>
        <w:t>CONCRECIÓN, SE É O CASO, DOS OBXECTIVOS DA MATERIA PARA O CURSO</w:t>
      </w:r>
      <w:bookmarkEnd w:id="8"/>
    </w:p>
    <w:p w:rsidR="00B6642D" w:rsidRDefault="00B6642D" w:rsidP="00B6642D">
      <w:pPr>
        <w:pStyle w:val="Ttulo1"/>
        <w:spacing w:before="360" w:after="120" w:line="240" w:lineRule="auto"/>
        <w:ind w:firstLine="357"/>
        <w:rPr>
          <w:lang w:val="gl-ES"/>
        </w:rPr>
      </w:pPr>
      <w:bookmarkStart w:id="9" w:name="_Toc524450424"/>
      <w:r w:rsidRPr="00B6642D">
        <w:rPr>
          <w:lang w:val="gl-ES"/>
        </w:rPr>
        <w:t xml:space="preserve">3.1.  1º DE </w:t>
      </w:r>
      <w:r w:rsidR="003E4CE8">
        <w:rPr>
          <w:lang w:val="gl-ES"/>
        </w:rPr>
        <w:t>BACHARELATO</w:t>
      </w:r>
      <w:bookmarkEnd w:id="9"/>
    </w:p>
    <w:p w:rsidR="00241776" w:rsidRDefault="00241776" w:rsidP="00160853">
      <w:pPr>
        <w:ind w:firstLine="357"/>
        <w:jc w:val="both"/>
        <w:rPr>
          <w:rFonts w:ascii="Verdana" w:hAnsi="Verdana"/>
          <w:sz w:val="20"/>
          <w:szCs w:val="20"/>
          <w:lang w:val="gl-ES"/>
        </w:rPr>
      </w:pPr>
      <w:r w:rsidRPr="00241776">
        <w:rPr>
          <w:rFonts w:ascii="Verdana" w:hAnsi="Verdana"/>
          <w:sz w:val="20"/>
          <w:szCs w:val="20"/>
          <w:lang w:val="gl-ES"/>
        </w:rPr>
        <w:t>Os obxectivos</w:t>
      </w:r>
      <w:r>
        <w:rPr>
          <w:rFonts w:ascii="Verdana" w:hAnsi="Verdana"/>
          <w:sz w:val="20"/>
          <w:szCs w:val="20"/>
          <w:lang w:val="gl-ES"/>
        </w:rPr>
        <w:t xml:space="preserve"> da materia de Lingua e Literatura galegas para o curso de 1º de</w:t>
      </w:r>
      <w:r w:rsidR="0042677E">
        <w:rPr>
          <w:rFonts w:ascii="Verdana" w:hAnsi="Verdana"/>
          <w:sz w:val="20"/>
          <w:szCs w:val="20"/>
          <w:lang w:val="gl-ES"/>
        </w:rPr>
        <w:t xml:space="preserve"> </w:t>
      </w:r>
      <w:r w:rsidR="003E4CE8">
        <w:rPr>
          <w:rFonts w:ascii="Verdana" w:hAnsi="Verdana"/>
          <w:sz w:val="20"/>
          <w:szCs w:val="20"/>
          <w:lang w:val="gl-ES"/>
        </w:rPr>
        <w:t>Bacharelato</w:t>
      </w:r>
      <w:r>
        <w:rPr>
          <w:rFonts w:ascii="Verdana" w:hAnsi="Verdana"/>
          <w:sz w:val="20"/>
          <w:szCs w:val="20"/>
          <w:lang w:val="gl-ES"/>
        </w:rPr>
        <w:t xml:space="preserve"> son os seguintes: </w:t>
      </w:r>
    </w:p>
    <w:p w:rsidR="003E4CE8" w:rsidRPr="003E4CE8" w:rsidRDefault="003E4CE8" w:rsidP="003E4CE8">
      <w:pPr>
        <w:pStyle w:val="Prrafodelista"/>
        <w:numPr>
          <w:ilvl w:val="0"/>
          <w:numId w:val="40"/>
        </w:numPr>
        <w:tabs>
          <w:tab w:val="clear" w:pos="708"/>
          <w:tab w:val="left" w:pos="851"/>
        </w:tabs>
        <w:spacing w:after="120" w:line="240" w:lineRule="auto"/>
        <w:ind w:left="425" w:hanging="425"/>
        <w:jc w:val="both"/>
        <w:rPr>
          <w:rFonts w:ascii="Verdana" w:hAnsi="Verdana" w:cs="Arial"/>
          <w:sz w:val="20"/>
          <w:szCs w:val="20"/>
          <w:lang w:val="gl-ES"/>
        </w:rPr>
      </w:pPr>
      <w:r w:rsidRPr="003E4CE8">
        <w:rPr>
          <w:rFonts w:ascii="Verdana" w:hAnsi="Verdana" w:cs="Arial"/>
          <w:sz w:val="20"/>
          <w:szCs w:val="20"/>
          <w:lang w:val="gl-ES"/>
        </w:rPr>
        <w:t>Exercer a cidadanía democrática, desde unha perspectiva global, e adquirir unha conciencia cívica responsable, inspirada polos valores da Constitu</w:t>
      </w:r>
      <w:r w:rsidR="00075597">
        <w:rPr>
          <w:rFonts w:ascii="Verdana" w:hAnsi="Verdana" w:cs="Arial"/>
          <w:sz w:val="20"/>
          <w:szCs w:val="20"/>
          <w:lang w:val="gl-ES"/>
        </w:rPr>
        <w:t>ción española e do Estatuto de A</w:t>
      </w:r>
      <w:r w:rsidRPr="003E4CE8">
        <w:rPr>
          <w:rFonts w:ascii="Verdana" w:hAnsi="Verdana" w:cs="Arial"/>
          <w:sz w:val="20"/>
          <w:szCs w:val="20"/>
          <w:lang w:val="gl-ES"/>
        </w:rPr>
        <w:t>utonomía de Galicia, así como polos dereitos humanos, que fomente a corresponsabilidade na construción dunha sociedade xusta e equitativa e favoreza a sustentabilidade.</w:t>
      </w:r>
    </w:p>
    <w:p w:rsidR="003E4CE8" w:rsidRPr="003E4CE8" w:rsidRDefault="003E4CE8" w:rsidP="003E4CE8">
      <w:pPr>
        <w:pStyle w:val="Prrafodelista"/>
        <w:numPr>
          <w:ilvl w:val="0"/>
          <w:numId w:val="40"/>
        </w:numPr>
        <w:tabs>
          <w:tab w:val="clear" w:pos="708"/>
          <w:tab w:val="left" w:pos="851"/>
        </w:tabs>
        <w:spacing w:after="120" w:line="240" w:lineRule="auto"/>
        <w:ind w:left="425" w:hanging="425"/>
        <w:jc w:val="both"/>
        <w:rPr>
          <w:rFonts w:ascii="Verdana" w:hAnsi="Verdana" w:cs="Arial"/>
          <w:sz w:val="20"/>
          <w:szCs w:val="20"/>
          <w:lang w:val="pt-PT"/>
        </w:rPr>
      </w:pPr>
      <w:r w:rsidRPr="003E4CE8">
        <w:rPr>
          <w:rFonts w:ascii="Verdana" w:hAnsi="Verdana" w:cs="Arial"/>
          <w:sz w:val="20"/>
          <w:szCs w:val="20"/>
          <w:lang w:val="pt-PT"/>
        </w:rPr>
        <w:t>Consolidar unha madureza persoal e social que lle permita actuar de forma responsable e autónoma e desenvolver o seu espírito crítico. Ser quen de prever e resolver pacificamente os conflitos persoais, familiares e sociais.</w:t>
      </w:r>
    </w:p>
    <w:p w:rsidR="003E4CE8" w:rsidRPr="003E4CE8" w:rsidRDefault="003E4CE8" w:rsidP="003E4CE8">
      <w:pPr>
        <w:pStyle w:val="Prrafodelista"/>
        <w:numPr>
          <w:ilvl w:val="0"/>
          <w:numId w:val="40"/>
        </w:numPr>
        <w:tabs>
          <w:tab w:val="clear" w:pos="708"/>
          <w:tab w:val="left" w:pos="851"/>
        </w:tabs>
        <w:spacing w:after="120" w:line="240" w:lineRule="auto"/>
        <w:ind w:left="425" w:hanging="425"/>
        <w:jc w:val="both"/>
        <w:rPr>
          <w:rFonts w:ascii="Verdana" w:hAnsi="Verdana" w:cs="Arial"/>
          <w:sz w:val="20"/>
          <w:szCs w:val="20"/>
          <w:lang w:val="pt-PT"/>
        </w:rPr>
      </w:pPr>
      <w:r w:rsidRPr="003E4CE8">
        <w:rPr>
          <w:rFonts w:ascii="Verdana" w:hAnsi="Verdana" w:cs="Arial"/>
          <w:sz w:val="20"/>
          <w:szCs w:val="20"/>
          <w:lang w:val="pt-PT"/>
        </w:rPr>
        <w:t>Fomentar a igualdade efectiva de dereitos e oportunidades entre homes e mulleres, analizar e valorar criticamente as desigualdades e discriminacións existentes e, en particular, a violencia contra a muller, e impulsar a igualdade real e a non discriminación das persoas por calquera condición ou circunstancia persoal ou social, con atención especial ás persoas con discapacidade.</w:t>
      </w:r>
    </w:p>
    <w:p w:rsidR="003E4CE8" w:rsidRPr="003E4CE8" w:rsidRDefault="003E4CE8" w:rsidP="003E4CE8">
      <w:pPr>
        <w:pStyle w:val="Prrafodelista"/>
        <w:numPr>
          <w:ilvl w:val="0"/>
          <w:numId w:val="40"/>
        </w:numPr>
        <w:tabs>
          <w:tab w:val="clear" w:pos="708"/>
          <w:tab w:val="left" w:pos="851"/>
        </w:tabs>
        <w:spacing w:after="120" w:line="240" w:lineRule="auto"/>
        <w:ind w:left="425" w:hanging="425"/>
        <w:jc w:val="both"/>
        <w:rPr>
          <w:rFonts w:ascii="Verdana" w:hAnsi="Verdana" w:cs="Arial"/>
          <w:sz w:val="20"/>
          <w:szCs w:val="20"/>
          <w:lang w:val="pt-PT"/>
        </w:rPr>
      </w:pPr>
      <w:r w:rsidRPr="003E4CE8">
        <w:rPr>
          <w:rFonts w:ascii="Verdana" w:hAnsi="Verdana" w:cs="Arial"/>
          <w:sz w:val="20"/>
          <w:szCs w:val="20"/>
          <w:lang w:val="pt-PT"/>
        </w:rPr>
        <w:t>Afianzar os hábitos de lectura, estudo e disciplina, como condicións necesarias para o eficaz aproveitamento da aprendizaxe e como medio de desenvolvemento persoal.</w:t>
      </w:r>
    </w:p>
    <w:p w:rsidR="0005429D" w:rsidRDefault="003E4CE8" w:rsidP="003E4CE8">
      <w:pPr>
        <w:pStyle w:val="Prrafodelista"/>
        <w:numPr>
          <w:ilvl w:val="0"/>
          <w:numId w:val="40"/>
        </w:numPr>
        <w:tabs>
          <w:tab w:val="clear" w:pos="708"/>
          <w:tab w:val="left" w:pos="851"/>
        </w:tabs>
        <w:spacing w:after="120" w:line="240" w:lineRule="auto"/>
        <w:ind w:left="425" w:hanging="425"/>
        <w:jc w:val="both"/>
        <w:rPr>
          <w:rFonts w:ascii="Verdana" w:hAnsi="Verdana" w:cs="Arial"/>
          <w:sz w:val="20"/>
          <w:szCs w:val="20"/>
          <w:lang w:val="pt-PT"/>
        </w:rPr>
      </w:pPr>
      <w:r w:rsidRPr="0005429D">
        <w:rPr>
          <w:rFonts w:ascii="Verdana" w:hAnsi="Verdana" w:cs="Arial"/>
          <w:sz w:val="20"/>
          <w:szCs w:val="20"/>
          <w:lang w:val="pt-PT"/>
        </w:rPr>
        <w:t>Dominar, tanto na súa expresión oral como na escrita, a lingua galega</w:t>
      </w:r>
      <w:r w:rsidR="0005429D">
        <w:rPr>
          <w:rFonts w:ascii="Verdana" w:hAnsi="Verdana" w:cs="Arial"/>
          <w:sz w:val="20"/>
          <w:szCs w:val="20"/>
          <w:lang w:val="pt-PT"/>
        </w:rPr>
        <w:t>.</w:t>
      </w:r>
    </w:p>
    <w:p w:rsidR="003E4CE8" w:rsidRDefault="003E4CE8" w:rsidP="003E4CE8">
      <w:pPr>
        <w:pStyle w:val="Prrafodelista"/>
        <w:numPr>
          <w:ilvl w:val="0"/>
          <w:numId w:val="40"/>
        </w:numPr>
        <w:tabs>
          <w:tab w:val="clear" w:pos="708"/>
          <w:tab w:val="left" w:pos="851"/>
        </w:tabs>
        <w:spacing w:after="120" w:line="240" w:lineRule="auto"/>
        <w:ind w:left="425" w:hanging="425"/>
        <w:jc w:val="both"/>
        <w:rPr>
          <w:rFonts w:ascii="Verdana" w:hAnsi="Verdana" w:cs="Arial"/>
          <w:sz w:val="20"/>
          <w:szCs w:val="20"/>
        </w:rPr>
      </w:pPr>
      <w:r>
        <w:rPr>
          <w:rFonts w:ascii="Verdana" w:hAnsi="Verdana" w:cs="Arial"/>
          <w:sz w:val="20"/>
          <w:szCs w:val="20"/>
        </w:rPr>
        <w:t>Utilizar con solvencia e responsabilidade as tecnoloxías da información e da comunicación.</w:t>
      </w:r>
    </w:p>
    <w:p w:rsidR="003E4CE8" w:rsidRPr="003E4CE8" w:rsidRDefault="003E4CE8" w:rsidP="003E4CE8">
      <w:pPr>
        <w:pStyle w:val="Prrafodelista"/>
        <w:numPr>
          <w:ilvl w:val="0"/>
          <w:numId w:val="40"/>
        </w:numPr>
        <w:tabs>
          <w:tab w:val="clear" w:pos="708"/>
          <w:tab w:val="left" w:pos="851"/>
        </w:tabs>
        <w:spacing w:after="120" w:line="240" w:lineRule="auto"/>
        <w:ind w:left="425" w:hanging="425"/>
        <w:jc w:val="both"/>
        <w:rPr>
          <w:rFonts w:ascii="Verdana" w:hAnsi="Verdana" w:cs="Arial"/>
          <w:sz w:val="20"/>
          <w:szCs w:val="20"/>
          <w:lang w:val="pt-PT"/>
        </w:rPr>
      </w:pPr>
      <w:r w:rsidRPr="003E4CE8">
        <w:rPr>
          <w:rFonts w:ascii="Verdana" w:hAnsi="Verdana" w:cs="Arial"/>
          <w:sz w:val="20"/>
          <w:szCs w:val="20"/>
          <w:lang w:val="pt-PT"/>
        </w:rPr>
        <w:t>Coñecer e valorar criticamente as realidades do mundo contemporáneo, os seus antecedentes históricos e os principais factores da súa evolución. Participar de xeito solidario no desenvolvemento e na mellora do seu contorno social.</w:t>
      </w:r>
    </w:p>
    <w:p w:rsidR="003E4CE8" w:rsidRDefault="003E4CE8" w:rsidP="003E4CE8">
      <w:pPr>
        <w:pStyle w:val="Prrafodelista"/>
        <w:numPr>
          <w:ilvl w:val="0"/>
          <w:numId w:val="40"/>
        </w:numPr>
        <w:tabs>
          <w:tab w:val="clear" w:pos="708"/>
          <w:tab w:val="left" w:pos="851"/>
        </w:tabs>
        <w:spacing w:after="120" w:line="240" w:lineRule="auto"/>
        <w:ind w:left="425" w:hanging="425"/>
        <w:jc w:val="both"/>
        <w:rPr>
          <w:rFonts w:ascii="Verdana" w:hAnsi="Verdana" w:cs="Arial"/>
          <w:sz w:val="20"/>
          <w:szCs w:val="20"/>
          <w:lang w:val="pt-PT"/>
        </w:rPr>
      </w:pPr>
      <w:r w:rsidRPr="003E4CE8">
        <w:rPr>
          <w:rFonts w:ascii="Verdana" w:hAnsi="Verdana" w:cs="Arial"/>
          <w:sz w:val="20"/>
          <w:szCs w:val="20"/>
          <w:lang w:val="pt-PT"/>
        </w:rPr>
        <w:lastRenderedPageBreak/>
        <w:t>Comprender os elementos e os procedementos fundamentais da investigación e dos métodos científicos. Coñecer e valorar de forma crítica a contribución da ciencia e da tecnoloxía ao cambio das condicións de vida, así como afianzar a sensibilidade e o respecto cara ao medio ambiente e a ordenación sustentable do territorio, con especial referencia ao territorio galego.</w:t>
      </w:r>
    </w:p>
    <w:p w:rsidR="003E4CE8" w:rsidRDefault="003E4CE8" w:rsidP="003E4CE8">
      <w:pPr>
        <w:pStyle w:val="Prrafodelista"/>
        <w:numPr>
          <w:ilvl w:val="0"/>
          <w:numId w:val="40"/>
        </w:numPr>
        <w:tabs>
          <w:tab w:val="clear" w:pos="708"/>
          <w:tab w:val="left" w:pos="851"/>
        </w:tabs>
        <w:spacing w:after="120" w:line="240" w:lineRule="auto"/>
        <w:ind w:left="425" w:hanging="425"/>
        <w:jc w:val="both"/>
        <w:rPr>
          <w:rFonts w:ascii="Verdana" w:hAnsi="Verdana" w:cs="Arial"/>
          <w:sz w:val="20"/>
          <w:szCs w:val="20"/>
          <w:lang w:val="pt-PT"/>
        </w:rPr>
      </w:pPr>
      <w:r w:rsidRPr="003E4CE8">
        <w:rPr>
          <w:rFonts w:ascii="Verdana" w:hAnsi="Verdana" w:cs="Arial"/>
          <w:sz w:val="20"/>
          <w:szCs w:val="20"/>
          <w:lang w:val="pt-PT"/>
        </w:rPr>
        <w:t>Afianzar o espírito emprendedor con actitudes de creatividade, flexibilidade, iniciativa, traballo en equipo, confianza nun mesmo e sentido crítico.</w:t>
      </w:r>
    </w:p>
    <w:p w:rsidR="003E4CE8" w:rsidRDefault="003E4CE8" w:rsidP="003E4CE8">
      <w:pPr>
        <w:pStyle w:val="Prrafodelista"/>
        <w:numPr>
          <w:ilvl w:val="0"/>
          <w:numId w:val="40"/>
        </w:numPr>
        <w:tabs>
          <w:tab w:val="clear" w:pos="708"/>
          <w:tab w:val="left" w:pos="851"/>
        </w:tabs>
        <w:spacing w:after="120" w:line="240" w:lineRule="auto"/>
        <w:ind w:left="425" w:hanging="425"/>
        <w:jc w:val="both"/>
        <w:rPr>
          <w:rFonts w:ascii="Verdana" w:hAnsi="Verdana" w:cs="Arial"/>
          <w:sz w:val="20"/>
          <w:szCs w:val="20"/>
          <w:lang w:val="pt-PT"/>
        </w:rPr>
      </w:pPr>
      <w:r w:rsidRPr="003E4CE8">
        <w:rPr>
          <w:rFonts w:ascii="Verdana" w:hAnsi="Verdana" w:cs="Arial"/>
          <w:sz w:val="20"/>
          <w:szCs w:val="20"/>
          <w:lang w:val="pt-PT"/>
        </w:rPr>
        <w:t>Desenvolver a sensibilidade artística e literaria, así como o criterio estético, como fontes de formación e enriquecemento cultural.</w:t>
      </w:r>
    </w:p>
    <w:p w:rsidR="003E4CE8" w:rsidRPr="003E4CE8" w:rsidRDefault="003E4CE8" w:rsidP="003E4CE8">
      <w:pPr>
        <w:pStyle w:val="Prrafodelista"/>
        <w:numPr>
          <w:ilvl w:val="0"/>
          <w:numId w:val="40"/>
        </w:numPr>
        <w:tabs>
          <w:tab w:val="clear" w:pos="708"/>
          <w:tab w:val="left" w:pos="851"/>
        </w:tabs>
        <w:spacing w:after="120" w:line="240" w:lineRule="auto"/>
        <w:ind w:left="425" w:hanging="425"/>
        <w:jc w:val="both"/>
        <w:rPr>
          <w:rFonts w:ascii="Verdana" w:hAnsi="Verdana" w:cs="Arial"/>
          <w:sz w:val="20"/>
          <w:szCs w:val="20"/>
          <w:lang w:val="pt-PT"/>
        </w:rPr>
      </w:pPr>
      <w:r w:rsidRPr="003E4CE8">
        <w:rPr>
          <w:rFonts w:ascii="Verdana" w:hAnsi="Verdana" w:cs="Arial"/>
          <w:sz w:val="20"/>
          <w:szCs w:val="20"/>
          <w:lang w:val="pt-PT"/>
        </w:rPr>
        <w:t>Valorar, respectar e afianzar o patrimonio material e inmaterial de Galicia, e contribuír á súa conservación e mellora no contexto dun mundo globalizado.</w:t>
      </w:r>
    </w:p>
    <w:p w:rsidR="00241776" w:rsidRPr="003E4CE8" w:rsidRDefault="00241776">
      <w:pPr>
        <w:rPr>
          <w:rFonts w:ascii="Verdana" w:hAnsi="Verdana"/>
          <w:sz w:val="20"/>
          <w:szCs w:val="20"/>
          <w:lang w:val="pt-PT"/>
        </w:rPr>
      </w:pPr>
    </w:p>
    <w:p w:rsidR="00B6642D" w:rsidRDefault="00B6642D" w:rsidP="00B6642D">
      <w:pPr>
        <w:pStyle w:val="Ttulo1"/>
        <w:spacing w:before="360" w:after="120" w:line="240" w:lineRule="auto"/>
        <w:ind w:firstLine="357"/>
        <w:rPr>
          <w:lang w:val="gl-ES"/>
        </w:rPr>
      </w:pPr>
      <w:bookmarkStart w:id="10" w:name="_Toc524450425"/>
      <w:r w:rsidRPr="00B6642D">
        <w:rPr>
          <w:lang w:val="gl-ES"/>
        </w:rPr>
        <w:t>3.</w:t>
      </w:r>
      <w:r>
        <w:rPr>
          <w:lang w:val="gl-ES"/>
        </w:rPr>
        <w:t>2</w:t>
      </w:r>
      <w:r w:rsidRPr="00B6642D">
        <w:rPr>
          <w:lang w:val="gl-ES"/>
        </w:rPr>
        <w:t xml:space="preserve">.  </w:t>
      </w:r>
      <w:r>
        <w:rPr>
          <w:lang w:val="gl-ES"/>
        </w:rPr>
        <w:t>2</w:t>
      </w:r>
      <w:r w:rsidRPr="00B6642D">
        <w:rPr>
          <w:lang w:val="gl-ES"/>
        </w:rPr>
        <w:t xml:space="preserve">º DE </w:t>
      </w:r>
      <w:r w:rsidR="003E4CE8">
        <w:rPr>
          <w:lang w:val="gl-ES"/>
        </w:rPr>
        <w:t>BACHARELATO</w:t>
      </w:r>
      <w:bookmarkEnd w:id="10"/>
    </w:p>
    <w:p w:rsidR="00B6642D" w:rsidRDefault="00B6642D">
      <w:pPr>
        <w:rPr>
          <w:rFonts w:ascii="Verdana" w:hAnsi="Verdana"/>
          <w:sz w:val="20"/>
          <w:szCs w:val="20"/>
          <w:lang w:val="gl-ES"/>
        </w:rPr>
      </w:pPr>
    </w:p>
    <w:p w:rsidR="0005429D" w:rsidRPr="0005429D" w:rsidRDefault="0005429D" w:rsidP="0005429D">
      <w:pPr>
        <w:pStyle w:val="tx1"/>
        <w:ind w:left="426"/>
        <w:rPr>
          <w:rFonts w:ascii="Verdana" w:hAnsi="Verdana"/>
          <w:sz w:val="20"/>
          <w:szCs w:val="20"/>
          <w:lang w:val="gl-ES"/>
        </w:rPr>
      </w:pPr>
      <w:r w:rsidRPr="0005429D">
        <w:rPr>
          <w:rFonts w:ascii="Verdana" w:hAnsi="Verdana"/>
          <w:sz w:val="20"/>
          <w:szCs w:val="20"/>
          <w:lang w:val="gl-ES"/>
        </w:rPr>
        <w:t>Os obxectivos xerais do 2º curso de Bacharelato son os seguintes:</w:t>
      </w:r>
    </w:p>
    <w:p w:rsidR="0005429D" w:rsidRPr="0005429D" w:rsidRDefault="0005429D" w:rsidP="0005429D">
      <w:pPr>
        <w:pStyle w:val="p1"/>
        <w:numPr>
          <w:ilvl w:val="0"/>
          <w:numId w:val="0"/>
        </w:numPr>
        <w:tabs>
          <w:tab w:val="clear" w:pos="1191"/>
          <w:tab w:val="left" w:pos="3459"/>
        </w:tabs>
        <w:ind w:left="3175"/>
        <w:rPr>
          <w:rFonts w:ascii="Verdana" w:hAnsi="Verdana"/>
          <w:sz w:val="20"/>
          <w:szCs w:val="20"/>
          <w:lang w:val="gl-ES"/>
        </w:rPr>
      </w:pPr>
    </w:p>
    <w:p w:rsidR="0005429D" w:rsidRPr="0005429D" w:rsidRDefault="0005429D" w:rsidP="0005429D">
      <w:pPr>
        <w:pStyle w:val="p1"/>
        <w:numPr>
          <w:ilvl w:val="0"/>
          <w:numId w:val="44"/>
        </w:numPr>
        <w:tabs>
          <w:tab w:val="clear" w:pos="1191"/>
          <w:tab w:val="left" w:pos="426"/>
        </w:tabs>
        <w:ind w:left="426" w:hanging="426"/>
        <w:rPr>
          <w:rFonts w:ascii="Verdana" w:hAnsi="Verdana"/>
          <w:sz w:val="20"/>
          <w:szCs w:val="20"/>
          <w:lang w:val="gl-ES"/>
        </w:rPr>
      </w:pPr>
      <w:r w:rsidRPr="0005429D">
        <w:rPr>
          <w:rFonts w:ascii="Verdana" w:hAnsi="Verdana"/>
          <w:sz w:val="20"/>
          <w:szCs w:val="20"/>
          <w:lang w:val="gl-ES"/>
        </w:rPr>
        <w:t>Utilizar a lingua galega, oralmente e por escrito, como instrumento para a comunicación interpersoal e para a comprensión, análise e organización de feitos e saberes de calquera tipo.</w:t>
      </w:r>
    </w:p>
    <w:p w:rsidR="0005429D" w:rsidRPr="0005429D" w:rsidRDefault="0005429D" w:rsidP="0005429D">
      <w:pPr>
        <w:pStyle w:val="p1"/>
        <w:numPr>
          <w:ilvl w:val="0"/>
          <w:numId w:val="44"/>
        </w:numPr>
        <w:tabs>
          <w:tab w:val="clear" w:pos="1191"/>
          <w:tab w:val="left" w:pos="426"/>
        </w:tabs>
        <w:ind w:left="426" w:hanging="426"/>
        <w:rPr>
          <w:rFonts w:ascii="Verdana" w:hAnsi="Verdana"/>
          <w:sz w:val="20"/>
          <w:szCs w:val="20"/>
          <w:lang w:val="gl-ES"/>
        </w:rPr>
      </w:pPr>
      <w:r w:rsidRPr="0005429D">
        <w:rPr>
          <w:rFonts w:ascii="Verdana" w:hAnsi="Verdana"/>
          <w:sz w:val="20"/>
          <w:szCs w:val="20"/>
          <w:lang w:val="gl-ES"/>
        </w:rPr>
        <w:t>Utilizar a lingua galega para a comprensión e para a elaboración de informacións orais e escritas de acordo coas características formais de cada unha delas.</w:t>
      </w:r>
    </w:p>
    <w:p w:rsidR="0005429D" w:rsidRPr="0005429D" w:rsidRDefault="0005429D" w:rsidP="0005429D">
      <w:pPr>
        <w:pStyle w:val="p1"/>
        <w:numPr>
          <w:ilvl w:val="0"/>
          <w:numId w:val="44"/>
        </w:numPr>
        <w:tabs>
          <w:tab w:val="clear" w:pos="1191"/>
          <w:tab w:val="left" w:pos="426"/>
        </w:tabs>
        <w:ind w:left="426" w:hanging="426"/>
        <w:rPr>
          <w:rFonts w:ascii="Verdana" w:hAnsi="Verdana"/>
          <w:sz w:val="20"/>
          <w:szCs w:val="20"/>
          <w:lang w:val="gl-ES"/>
        </w:rPr>
      </w:pPr>
      <w:r w:rsidRPr="0005429D">
        <w:rPr>
          <w:rFonts w:ascii="Verdana" w:hAnsi="Verdana"/>
          <w:sz w:val="20"/>
          <w:szCs w:val="20"/>
          <w:lang w:val="gl-ES"/>
        </w:rPr>
        <w:t>Valorar a lingua galega como propia de Galiza e comprender as circunstancias históricas e sociais que condicionaron a súa evolución.</w:t>
      </w:r>
    </w:p>
    <w:p w:rsidR="0005429D" w:rsidRPr="0005429D" w:rsidRDefault="0005429D" w:rsidP="0005429D">
      <w:pPr>
        <w:pStyle w:val="p1"/>
        <w:numPr>
          <w:ilvl w:val="0"/>
          <w:numId w:val="44"/>
        </w:numPr>
        <w:tabs>
          <w:tab w:val="clear" w:pos="1191"/>
          <w:tab w:val="left" w:pos="426"/>
        </w:tabs>
        <w:ind w:left="426" w:hanging="426"/>
        <w:rPr>
          <w:rFonts w:ascii="Verdana" w:hAnsi="Verdana"/>
          <w:sz w:val="20"/>
          <w:szCs w:val="20"/>
          <w:lang w:val="gl-ES"/>
        </w:rPr>
      </w:pPr>
      <w:r w:rsidRPr="0005429D">
        <w:rPr>
          <w:rFonts w:ascii="Verdana" w:hAnsi="Verdana"/>
          <w:sz w:val="20"/>
          <w:szCs w:val="20"/>
          <w:lang w:val="gl-ES"/>
        </w:rPr>
        <w:t>Analizar a realidade sociolingüística de Galiza e interpretar criticamente os factores que interveñen nela.</w:t>
      </w:r>
    </w:p>
    <w:p w:rsidR="0005429D" w:rsidRPr="0005429D" w:rsidRDefault="0005429D" w:rsidP="0005429D">
      <w:pPr>
        <w:pStyle w:val="p1"/>
        <w:numPr>
          <w:ilvl w:val="0"/>
          <w:numId w:val="44"/>
        </w:numPr>
        <w:tabs>
          <w:tab w:val="clear" w:pos="1191"/>
          <w:tab w:val="left" w:pos="426"/>
        </w:tabs>
        <w:ind w:left="426" w:hanging="426"/>
        <w:rPr>
          <w:rFonts w:ascii="Verdana" w:hAnsi="Verdana"/>
          <w:sz w:val="20"/>
          <w:szCs w:val="20"/>
          <w:lang w:val="gl-ES"/>
        </w:rPr>
      </w:pPr>
      <w:r w:rsidRPr="0005429D">
        <w:rPr>
          <w:rFonts w:ascii="Verdana" w:hAnsi="Verdana"/>
          <w:sz w:val="20"/>
          <w:szCs w:val="20"/>
          <w:lang w:val="gl-ES"/>
        </w:rPr>
        <w:t>Analizar as linguaxes específicas dos medios de comunicación e utilizalas para mellorar as producións textuais propias.</w:t>
      </w:r>
    </w:p>
    <w:p w:rsidR="0005429D" w:rsidRPr="0005429D" w:rsidRDefault="0005429D" w:rsidP="0005429D">
      <w:pPr>
        <w:pStyle w:val="p1"/>
        <w:numPr>
          <w:ilvl w:val="0"/>
          <w:numId w:val="44"/>
        </w:numPr>
        <w:tabs>
          <w:tab w:val="clear" w:pos="1191"/>
          <w:tab w:val="left" w:pos="426"/>
        </w:tabs>
        <w:ind w:left="426" w:hanging="426"/>
        <w:rPr>
          <w:rFonts w:ascii="Verdana" w:hAnsi="Verdana"/>
          <w:sz w:val="20"/>
          <w:szCs w:val="20"/>
          <w:lang w:val="gl-ES"/>
        </w:rPr>
      </w:pPr>
      <w:r w:rsidRPr="0005429D">
        <w:rPr>
          <w:rFonts w:ascii="Verdana" w:hAnsi="Verdana"/>
          <w:sz w:val="20"/>
          <w:szCs w:val="20"/>
          <w:lang w:val="gl-ES"/>
        </w:rPr>
        <w:t>Recoñecer as distintas unidades da lingua e as súas características diferenciadoras e aplicar os principios da gramática galega no plano fonético, morfosintáctico, semántico e textual.</w:t>
      </w:r>
    </w:p>
    <w:p w:rsidR="0005429D" w:rsidRPr="0005429D" w:rsidRDefault="0005429D" w:rsidP="0005429D">
      <w:pPr>
        <w:pStyle w:val="p1"/>
        <w:numPr>
          <w:ilvl w:val="0"/>
          <w:numId w:val="44"/>
        </w:numPr>
        <w:tabs>
          <w:tab w:val="clear" w:pos="1191"/>
          <w:tab w:val="left" w:pos="426"/>
        </w:tabs>
        <w:ind w:left="426" w:hanging="426"/>
        <w:rPr>
          <w:rFonts w:ascii="Verdana" w:hAnsi="Verdana"/>
          <w:sz w:val="20"/>
          <w:szCs w:val="20"/>
          <w:lang w:val="gl-ES"/>
        </w:rPr>
      </w:pPr>
      <w:r w:rsidRPr="0005429D">
        <w:rPr>
          <w:rFonts w:ascii="Verdana" w:hAnsi="Verdana"/>
          <w:sz w:val="20"/>
          <w:szCs w:val="20"/>
          <w:lang w:val="gl-ES"/>
        </w:rPr>
        <w:t>Coñecer as características das principais etapas da nosa literatura, así como dos autores e obras máis significativas.</w:t>
      </w:r>
    </w:p>
    <w:p w:rsidR="0005429D" w:rsidRPr="0005429D" w:rsidRDefault="0005429D" w:rsidP="0005429D">
      <w:pPr>
        <w:pStyle w:val="p1"/>
        <w:numPr>
          <w:ilvl w:val="0"/>
          <w:numId w:val="44"/>
        </w:numPr>
        <w:tabs>
          <w:tab w:val="clear" w:pos="1191"/>
          <w:tab w:val="left" w:pos="426"/>
        </w:tabs>
        <w:ind w:left="426" w:hanging="426"/>
        <w:rPr>
          <w:rFonts w:ascii="Verdana" w:hAnsi="Verdana"/>
          <w:sz w:val="20"/>
          <w:szCs w:val="20"/>
          <w:lang w:val="gl-ES"/>
        </w:rPr>
      </w:pPr>
      <w:r w:rsidRPr="0005429D">
        <w:rPr>
          <w:rFonts w:ascii="Verdana" w:hAnsi="Verdana"/>
          <w:sz w:val="20"/>
          <w:szCs w:val="20"/>
          <w:lang w:val="gl-ES"/>
        </w:rPr>
        <w:t>Ler e comentar de forma crítica textos de obras significativas da nosa historia literaria.</w:t>
      </w:r>
    </w:p>
    <w:p w:rsidR="0005429D" w:rsidRPr="0005429D" w:rsidRDefault="0005429D" w:rsidP="0005429D">
      <w:pPr>
        <w:pStyle w:val="p1"/>
        <w:numPr>
          <w:ilvl w:val="0"/>
          <w:numId w:val="44"/>
        </w:numPr>
        <w:tabs>
          <w:tab w:val="clear" w:pos="1191"/>
          <w:tab w:val="left" w:pos="426"/>
        </w:tabs>
        <w:ind w:left="426" w:hanging="426"/>
        <w:rPr>
          <w:rFonts w:ascii="Verdana" w:hAnsi="Verdana"/>
          <w:sz w:val="20"/>
          <w:szCs w:val="20"/>
          <w:lang w:val="gl-ES"/>
        </w:rPr>
      </w:pPr>
      <w:r w:rsidRPr="0005429D">
        <w:rPr>
          <w:rFonts w:ascii="Verdana" w:hAnsi="Verdana"/>
          <w:sz w:val="20"/>
          <w:szCs w:val="20"/>
          <w:lang w:val="gl-ES"/>
        </w:rPr>
        <w:t>Entender a literatura como unha manifestación artística do ser humano e como expresión cultural dunha sociedade, así como fonte de pracer intelectual.</w:t>
      </w:r>
    </w:p>
    <w:p w:rsidR="00B6642D" w:rsidRDefault="00B6642D">
      <w:pPr>
        <w:rPr>
          <w:rFonts w:ascii="Verdana" w:hAnsi="Verdana"/>
          <w:sz w:val="20"/>
          <w:szCs w:val="20"/>
          <w:lang w:val="gl-ES"/>
        </w:rPr>
      </w:pPr>
    </w:p>
    <w:p w:rsidR="005C0161" w:rsidRDefault="005C0161">
      <w:pPr>
        <w:rPr>
          <w:rFonts w:ascii="Verdana" w:hAnsi="Verdana"/>
          <w:sz w:val="20"/>
          <w:szCs w:val="20"/>
          <w:lang w:val="gl-ES"/>
        </w:rPr>
      </w:pPr>
    </w:p>
    <w:p w:rsidR="005C0161" w:rsidRPr="00130BD1" w:rsidRDefault="005C0161" w:rsidP="005C0161">
      <w:pPr>
        <w:rPr>
          <w:lang w:val="gl-ES"/>
        </w:rPr>
      </w:pPr>
    </w:p>
    <w:p w:rsidR="00B855CD" w:rsidRPr="00130BD1" w:rsidRDefault="00B855CD" w:rsidP="005C0161">
      <w:pPr>
        <w:rPr>
          <w:lang w:val="gl-ES"/>
        </w:rPr>
        <w:sectPr w:rsidR="00B855CD" w:rsidRPr="00130BD1" w:rsidSect="00242936">
          <w:footerReference w:type="default" r:id="rId10"/>
          <w:pgSz w:w="11906" w:h="16838"/>
          <w:pgMar w:top="1417" w:right="1701" w:bottom="1417" w:left="1701" w:header="708" w:footer="708" w:gutter="0"/>
          <w:cols w:space="708"/>
          <w:docGrid w:linePitch="360"/>
        </w:sectPr>
      </w:pPr>
    </w:p>
    <w:p w:rsidR="00872882" w:rsidRPr="00F70349" w:rsidRDefault="00F81365" w:rsidP="003E4CE8">
      <w:pPr>
        <w:pStyle w:val="Ttulo1"/>
        <w:spacing w:before="0" w:after="120" w:line="240" w:lineRule="auto"/>
        <w:rPr>
          <w:lang w:val="gl-ES"/>
        </w:rPr>
      </w:pPr>
      <w:bookmarkStart w:id="11" w:name="_Toc524450426"/>
      <w:r>
        <w:rPr>
          <w:lang w:val="gl-ES"/>
        </w:rPr>
        <w:lastRenderedPageBreak/>
        <w:t xml:space="preserve">4. </w:t>
      </w:r>
      <w:r w:rsidR="00872882" w:rsidRPr="00F70349">
        <w:rPr>
          <w:lang w:val="gl-ES"/>
        </w:rPr>
        <w:t xml:space="preserve">CONCRECIÓN PARA CADA ESTÁNDAR DE APRENDIZAXE AVALIABLE DOS SEGUINTES ASPECTOS: TEMPORALIZACIÓN, GRAO MÍNIMO DE CONSECUCIÓN PARA SUPERAR A MATERIA, </w:t>
      </w:r>
      <w:r w:rsidR="00872882" w:rsidRPr="00F70349">
        <w:rPr>
          <w:rFonts w:cs="Arial"/>
          <w:lang w:val="gl-ES"/>
        </w:rPr>
        <w:t>COMPETENCIAS CLAVE E PROCEDEMENTOS E INSTRUMENTOS DE AVALIACIÓN</w:t>
      </w:r>
      <w:bookmarkEnd w:id="11"/>
    </w:p>
    <w:p w:rsidR="00242936" w:rsidRDefault="00357332" w:rsidP="00F70349">
      <w:pPr>
        <w:pStyle w:val="Ttulo2"/>
        <w:rPr>
          <w:lang w:val="gl-ES"/>
        </w:rPr>
      </w:pPr>
      <w:bookmarkStart w:id="12" w:name="_Toc524450427"/>
      <w:r>
        <w:rPr>
          <w:lang w:val="gl-ES"/>
        </w:rPr>
        <w:t>4.1 PRIMEIRO DE</w:t>
      </w:r>
      <w:r w:rsidR="003E4CE8">
        <w:rPr>
          <w:lang w:val="gl-ES"/>
        </w:rPr>
        <w:t>BACHARELATO</w:t>
      </w:r>
      <w:bookmarkEnd w:id="12"/>
    </w:p>
    <w:p w:rsidR="003E4CE8" w:rsidRPr="003E4CE8" w:rsidRDefault="003E4CE8" w:rsidP="003E4CE8">
      <w:pPr>
        <w:rPr>
          <w:lang w:val="gl-ES"/>
        </w:rPr>
      </w:pPr>
    </w:p>
    <w:tbl>
      <w:tblPr>
        <w:tblStyle w:val="Tablaconcuadrcula1"/>
        <w:tblW w:w="15796" w:type="dxa"/>
        <w:jc w:val="center"/>
        <w:tblLayout w:type="fixed"/>
        <w:tblLook w:val="04A0" w:firstRow="1" w:lastRow="0" w:firstColumn="1" w:lastColumn="0" w:noHBand="0" w:noVBand="1"/>
      </w:tblPr>
      <w:tblGrid>
        <w:gridCol w:w="959"/>
        <w:gridCol w:w="4488"/>
        <w:gridCol w:w="489"/>
        <w:gridCol w:w="497"/>
        <w:gridCol w:w="500"/>
        <w:gridCol w:w="3761"/>
        <w:gridCol w:w="1481"/>
        <w:gridCol w:w="3621"/>
      </w:tblGrid>
      <w:tr w:rsidR="003E4CE8" w:rsidRPr="00584755" w:rsidTr="003E4CE8">
        <w:trPr>
          <w:trHeight w:val="195"/>
          <w:jc w:val="center"/>
        </w:trPr>
        <w:tc>
          <w:tcPr>
            <w:tcW w:w="959" w:type="dxa"/>
            <w:vMerge w:val="restart"/>
            <w:vAlign w:val="center"/>
          </w:tcPr>
          <w:p w:rsidR="003E4CE8" w:rsidRPr="00584755" w:rsidRDefault="003E4CE8" w:rsidP="003E4CE8">
            <w:pPr>
              <w:jc w:val="center"/>
              <w:rPr>
                <w:rFonts w:ascii="Verdana" w:hAnsi="Verdana" w:cs="Arial"/>
                <w:sz w:val="14"/>
                <w:szCs w:val="14"/>
                <w:lang w:val="gl-ES"/>
              </w:rPr>
            </w:pPr>
            <w:r w:rsidRPr="00584755">
              <w:rPr>
                <w:rFonts w:ascii="Verdana" w:hAnsi="Verdana" w:cs="Arial"/>
                <w:sz w:val="14"/>
                <w:szCs w:val="14"/>
                <w:lang w:val="gl-ES"/>
              </w:rPr>
              <w:t>UNIDADE</w:t>
            </w:r>
          </w:p>
        </w:tc>
        <w:tc>
          <w:tcPr>
            <w:tcW w:w="4488" w:type="dxa"/>
            <w:vMerge w:val="restart"/>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ESTÁNDARES DE APRENDIZAXE</w:t>
            </w:r>
          </w:p>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BLOQUE 1:  COMUNICACIÓN ORAL. ESCOITAR E FALAR</w:t>
            </w:r>
          </w:p>
        </w:tc>
        <w:tc>
          <w:tcPr>
            <w:tcW w:w="1486" w:type="dxa"/>
            <w:gridSpan w:val="3"/>
            <w:vAlign w:val="center"/>
          </w:tcPr>
          <w:p w:rsidR="003E4CE8" w:rsidRPr="00584755" w:rsidRDefault="003E4CE8" w:rsidP="003E4CE8">
            <w:pPr>
              <w:jc w:val="center"/>
              <w:rPr>
                <w:rFonts w:ascii="Verdana" w:hAnsi="Verdana" w:cs="Arial"/>
                <w:sz w:val="12"/>
                <w:szCs w:val="12"/>
                <w:lang w:val="gl-ES"/>
              </w:rPr>
            </w:pPr>
            <w:r w:rsidRPr="00584755">
              <w:rPr>
                <w:rFonts w:ascii="Verdana" w:hAnsi="Verdana" w:cs="Arial"/>
                <w:sz w:val="12"/>
                <w:szCs w:val="12"/>
                <w:lang w:val="gl-ES"/>
              </w:rPr>
              <w:t>TEMPORALIZACIÓN</w:t>
            </w:r>
          </w:p>
        </w:tc>
        <w:tc>
          <w:tcPr>
            <w:tcW w:w="3761" w:type="dxa"/>
            <w:vMerge w:val="restart"/>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GRAO MÍNIMO DE CONSECUCIÓN</w:t>
            </w:r>
          </w:p>
        </w:tc>
        <w:tc>
          <w:tcPr>
            <w:tcW w:w="1481" w:type="dxa"/>
            <w:vMerge w:val="restart"/>
            <w:vAlign w:val="center"/>
          </w:tcPr>
          <w:p w:rsidR="003E4CE8" w:rsidRPr="00584755" w:rsidRDefault="003E4CE8" w:rsidP="003E4CE8">
            <w:pPr>
              <w:jc w:val="center"/>
              <w:rPr>
                <w:rFonts w:ascii="Verdana" w:hAnsi="Verdana" w:cs="Arial"/>
                <w:sz w:val="14"/>
                <w:szCs w:val="14"/>
                <w:lang w:val="gl-ES"/>
              </w:rPr>
            </w:pPr>
            <w:r w:rsidRPr="00584755">
              <w:rPr>
                <w:rFonts w:ascii="Verdana" w:hAnsi="Verdana" w:cs="Arial"/>
                <w:sz w:val="14"/>
                <w:szCs w:val="14"/>
                <w:lang w:val="gl-ES"/>
              </w:rPr>
              <w:t>COMPETENCIAS CLAVE</w:t>
            </w:r>
          </w:p>
        </w:tc>
        <w:tc>
          <w:tcPr>
            <w:tcW w:w="3621" w:type="dxa"/>
            <w:vMerge w:val="restart"/>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PROCEDEMENTOS E INSTRUMENTOS DE AVALIACIÓN</w:t>
            </w:r>
          </w:p>
        </w:tc>
      </w:tr>
      <w:tr w:rsidR="003E4CE8" w:rsidRPr="00584755" w:rsidTr="003E4CE8">
        <w:trPr>
          <w:trHeight w:val="195"/>
          <w:jc w:val="center"/>
        </w:trPr>
        <w:tc>
          <w:tcPr>
            <w:tcW w:w="959" w:type="dxa"/>
            <w:vMerge/>
            <w:vAlign w:val="center"/>
          </w:tcPr>
          <w:p w:rsidR="003E4CE8" w:rsidRPr="00584755" w:rsidRDefault="003E4CE8" w:rsidP="003E4CE8">
            <w:pPr>
              <w:jc w:val="center"/>
              <w:rPr>
                <w:rFonts w:ascii="Verdana" w:hAnsi="Verdana" w:cs="Arial"/>
                <w:sz w:val="14"/>
                <w:szCs w:val="14"/>
                <w:lang w:val="gl-ES"/>
              </w:rPr>
            </w:pPr>
          </w:p>
        </w:tc>
        <w:tc>
          <w:tcPr>
            <w:tcW w:w="4488" w:type="dxa"/>
            <w:vMerge/>
            <w:vAlign w:val="center"/>
          </w:tcPr>
          <w:p w:rsidR="003E4CE8" w:rsidRPr="00584755" w:rsidRDefault="003E4CE8" w:rsidP="003E4CE8">
            <w:pPr>
              <w:jc w:val="center"/>
              <w:rPr>
                <w:rFonts w:ascii="Verdana" w:hAnsi="Verdana" w:cs="Arial"/>
                <w:sz w:val="16"/>
                <w:szCs w:val="16"/>
                <w:lang w:val="gl-ES"/>
              </w:rPr>
            </w:pP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T1</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T2</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T3</w:t>
            </w:r>
          </w:p>
        </w:tc>
        <w:tc>
          <w:tcPr>
            <w:tcW w:w="3761" w:type="dxa"/>
            <w:vMerge/>
            <w:vAlign w:val="center"/>
          </w:tcPr>
          <w:p w:rsidR="003E4CE8" w:rsidRPr="00584755" w:rsidRDefault="003E4CE8" w:rsidP="003E4CE8">
            <w:pPr>
              <w:jc w:val="center"/>
              <w:rPr>
                <w:rFonts w:ascii="Verdana" w:hAnsi="Verdana" w:cs="Arial"/>
                <w:sz w:val="16"/>
                <w:szCs w:val="16"/>
                <w:lang w:val="gl-ES"/>
              </w:rPr>
            </w:pPr>
          </w:p>
        </w:tc>
        <w:tc>
          <w:tcPr>
            <w:tcW w:w="1481" w:type="dxa"/>
            <w:vMerge/>
            <w:vAlign w:val="center"/>
          </w:tcPr>
          <w:p w:rsidR="003E4CE8" w:rsidRPr="00584755" w:rsidRDefault="003E4CE8" w:rsidP="003E4CE8">
            <w:pPr>
              <w:jc w:val="center"/>
              <w:rPr>
                <w:rFonts w:ascii="Verdana" w:hAnsi="Verdana" w:cs="Arial"/>
                <w:sz w:val="16"/>
                <w:szCs w:val="16"/>
                <w:lang w:val="gl-ES"/>
              </w:rPr>
            </w:pPr>
          </w:p>
        </w:tc>
        <w:tc>
          <w:tcPr>
            <w:tcW w:w="3621" w:type="dxa"/>
            <w:vMerge/>
            <w:vAlign w:val="center"/>
          </w:tcPr>
          <w:p w:rsidR="003E4CE8" w:rsidRPr="00584755" w:rsidRDefault="003E4CE8" w:rsidP="003E4CE8">
            <w:pPr>
              <w:jc w:val="center"/>
              <w:rPr>
                <w:rFonts w:ascii="Verdana" w:hAnsi="Verdana" w:cs="Arial"/>
                <w:sz w:val="16"/>
                <w:szCs w:val="16"/>
                <w:lang w:val="gl-ES"/>
              </w:rPr>
            </w:pP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LGB1.1.1. Identifica a intención comunicativa, a idea principal e as secundarias, de calquera texto oral, formal ou informal, producido na variante estándar ou en calquera das variedades dialectais.</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jc w:val="both"/>
              <w:rPr>
                <w:rFonts w:ascii="Verdana" w:hAnsi="Verdana" w:cs="Arial"/>
                <w:sz w:val="16"/>
                <w:szCs w:val="16"/>
                <w:lang w:val="gl-ES"/>
              </w:rPr>
            </w:pPr>
            <w:r w:rsidRPr="00584755">
              <w:rPr>
                <w:rFonts w:ascii="Verdana" w:hAnsi="Verdana" w:cs="Arial"/>
                <w:sz w:val="16"/>
                <w:szCs w:val="16"/>
                <w:lang w:val="gl-ES"/>
              </w:rPr>
              <w:t>Identifica ideas principais e secundarias orais en calquera variedade lingüística.</w:t>
            </w:r>
          </w:p>
        </w:tc>
        <w:tc>
          <w:tcPr>
            <w:tcW w:w="1481" w:type="dxa"/>
          </w:tcPr>
          <w:p w:rsidR="003E4CE8" w:rsidRPr="00584755" w:rsidRDefault="003E4CE8" w:rsidP="003E4CE8">
            <w:pPr>
              <w:widowControl w:val="0"/>
              <w:tabs>
                <w:tab w:val="left" w:pos="454"/>
                <w:tab w:val="left" w:pos="708"/>
              </w:tabs>
              <w:suppressAutoHyphens/>
              <w:ind w:left="227" w:hanging="227"/>
              <w:jc w:val="both"/>
              <w:rPr>
                <w:rFonts w:ascii="Calibri" w:eastAsia="Lucida Sans Unicode" w:hAnsi="Calibri" w:cs="Times New Roman"/>
                <w:lang w:val="gl-ES"/>
              </w:rPr>
            </w:pPr>
            <w:r w:rsidRPr="00584755">
              <w:rPr>
                <w:rFonts w:ascii="Calibri" w:eastAsia="Lucida Sans Unicode" w:hAnsi="Calibri" w:cs="Arial"/>
                <w:szCs w:val="16"/>
                <w:lang w:val="gl-ES"/>
              </w:rPr>
              <w:t>CCL</w:t>
            </w:r>
          </w:p>
          <w:p w:rsidR="003E4CE8" w:rsidRPr="00584755" w:rsidRDefault="003E4CE8" w:rsidP="003E4CE8">
            <w:pPr>
              <w:widowControl w:val="0"/>
              <w:tabs>
                <w:tab w:val="left" w:pos="454"/>
                <w:tab w:val="left" w:pos="708"/>
              </w:tabs>
              <w:suppressAutoHyphens/>
              <w:ind w:left="227" w:hanging="227"/>
              <w:jc w:val="both"/>
              <w:rPr>
                <w:rFonts w:ascii="Calibri" w:eastAsia="Lucida Sans Unicode" w:hAnsi="Calibri" w:cs="Times New Roman"/>
                <w:lang w:val="gl-ES"/>
              </w:rPr>
            </w:pPr>
            <w:r w:rsidRPr="00584755">
              <w:rPr>
                <w:rFonts w:ascii="Calibri" w:eastAsia="Lucida Sans Unicode" w:hAnsi="Calibri" w:cs="Arial"/>
                <w:szCs w:val="16"/>
                <w:lang w:val="gl-ES"/>
              </w:rPr>
              <w:t>CAA</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A5108A">
            <w:pPr>
              <w:widowControl w:val="0"/>
              <w:tabs>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LGB1.1.2. Recolle as ideas fundamentais e secundarias en resumos, esquemas ou mapas conceptuais.</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Traslada a información relevante ou a idea xeral de textos sinxelos ou resumos.</w:t>
            </w:r>
          </w:p>
        </w:tc>
        <w:tc>
          <w:tcPr>
            <w:tcW w:w="1481" w:type="dxa"/>
          </w:tcPr>
          <w:p w:rsidR="003E4CE8" w:rsidRPr="00584755" w:rsidRDefault="003E4CE8" w:rsidP="003E4CE8">
            <w:pPr>
              <w:widowControl w:val="0"/>
              <w:tabs>
                <w:tab w:val="left" w:pos="454"/>
                <w:tab w:val="left" w:pos="708"/>
              </w:tabs>
              <w:suppressAutoHyphens/>
              <w:ind w:left="227" w:hanging="227"/>
              <w:jc w:val="both"/>
              <w:rPr>
                <w:rFonts w:ascii="Calibri" w:eastAsia="Lucida Sans Unicode" w:hAnsi="Calibri" w:cs="Times New Roman"/>
                <w:lang w:val="gl-ES"/>
              </w:rPr>
            </w:pPr>
            <w:r w:rsidRPr="00584755">
              <w:rPr>
                <w:rFonts w:ascii="Calibri" w:eastAsia="Lucida Sans Unicode" w:hAnsi="Calibri" w:cs="Arial"/>
                <w:szCs w:val="16"/>
                <w:lang w:val="gl-ES"/>
              </w:rPr>
              <w:t>CCL</w:t>
            </w:r>
          </w:p>
          <w:p w:rsidR="003E4CE8" w:rsidRPr="00584755" w:rsidRDefault="003E4CE8" w:rsidP="003E4CE8">
            <w:pPr>
              <w:widowControl w:val="0"/>
              <w:tabs>
                <w:tab w:val="left" w:pos="454"/>
                <w:tab w:val="left" w:pos="708"/>
              </w:tabs>
              <w:suppressAutoHyphens/>
              <w:ind w:left="227" w:hanging="227"/>
              <w:jc w:val="both"/>
              <w:rPr>
                <w:rFonts w:ascii="Calibri" w:eastAsia="Lucida Sans Unicode" w:hAnsi="Calibri" w:cs="Times New Roman"/>
                <w:lang w:val="gl-ES"/>
              </w:rPr>
            </w:pPr>
            <w:r w:rsidRPr="00584755">
              <w:rPr>
                <w:rFonts w:ascii="Calibri" w:eastAsia="Lucida Sans Unicode" w:hAnsi="Calibri" w:cs="Arial"/>
                <w:szCs w:val="16"/>
                <w:lang w:val="gl-ES"/>
              </w:rPr>
              <w:t>CAA</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LGB1.1.3. Interpreta, reflexiona e emite xuízos críticos sobre discursos orais de distinta natureza.</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tabs>
                <w:tab w:val="left" w:pos="2780"/>
              </w:tabs>
              <w:rPr>
                <w:rFonts w:ascii="Verdana" w:hAnsi="Verdana" w:cs="Arial"/>
                <w:sz w:val="16"/>
                <w:szCs w:val="16"/>
                <w:lang w:val="gl-ES"/>
              </w:rPr>
            </w:pPr>
            <w:r w:rsidRPr="00584755">
              <w:rPr>
                <w:rFonts w:ascii="Verdana" w:hAnsi="Verdana" w:cs="Arial"/>
                <w:sz w:val="16"/>
                <w:szCs w:val="16"/>
                <w:lang w:val="gl-ES"/>
              </w:rPr>
              <w:t>Interpreta de xeito crítico discursos orais diversos</w:t>
            </w:r>
            <w:r w:rsidR="00763492">
              <w:rPr>
                <w:rFonts w:ascii="Verdana" w:hAnsi="Verdana" w:cs="Arial"/>
                <w:sz w:val="16"/>
                <w:szCs w:val="16"/>
                <w:lang w:val="gl-ES"/>
              </w:rPr>
              <w:t>.</w:t>
            </w:r>
          </w:p>
        </w:tc>
        <w:tc>
          <w:tcPr>
            <w:tcW w:w="1481" w:type="dxa"/>
          </w:tcPr>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w:t>
            </w:r>
          </w:p>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CAA</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LGB1.2.1. Sintetiza o contido dun texto ou responde preguntas concretas relativas á comprensión de textos orais.</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Sintetiza o contido dun texto e responde comprensivamente a preguntas concretas na oralidade.</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w:t>
            </w:r>
          </w:p>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CAA</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LGB1.2.2. Comprende as ideas principais e contidos relevantes dunha presentación, charla ou conferencia.</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Comprende as ideas principais dunha intervención oral.</w:t>
            </w:r>
          </w:p>
        </w:tc>
        <w:tc>
          <w:tcPr>
            <w:tcW w:w="1481" w:type="dxa"/>
          </w:tcPr>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w:t>
            </w:r>
          </w:p>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CSC</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LGB1.2.3. Recoñece as distintas estratexias de organización do contido nunha exposición oral sobre un tema especializado propio do ámbito educativo ou de divulgación científica e cultural.</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Recoñece a organización do contido nunha exposición oral sobre un tema educativo ou divulgativo.</w:t>
            </w:r>
          </w:p>
        </w:tc>
        <w:tc>
          <w:tcPr>
            <w:tcW w:w="1481" w:type="dxa"/>
          </w:tcPr>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 CAA</w:t>
            </w:r>
          </w:p>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CSC, CSIEE,CCEC</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p w:rsidR="003E4CE8" w:rsidRPr="00584755" w:rsidRDefault="003E4CE8" w:rsidP="003E4CE8">
            <w:pPr>
              <w:rPr>
                <w:rFonts w:ascii="Verdana" w:hAnsi="Verdana" w:cs="Arial"/>
                <w:sz w:val="16"/>
                <w:szCs w:val="16"/>
                <w:lang w:val="gl-ES"/>
              </w:rPr>
            </w:pP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shd w:val="clear" w:color="auto" w:fill="FFFFFF" w:themeFill="background1"/>
          </w:tcPr>
          <w:p w:rsidR="003E4CE8" w:rsidRPr="00584755" w:rsidRDefault="003E4CE8" w:rsidP="003E4CE8">
            <w:pPr>
              <w:widowControl w:val="0"/>
              <w:tabs>
                <w:tab w:val="left" w:pos="170"/>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LGB1.2.4. Escoita de maneira activa, toma notas e formula preguntas coa intención de aclarar ou ampliar ideas que se desprenden da exposición oral.</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 xml:space="preserve"> 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Escoita e toma notas das exposicións</w:t>
            </w:r>
            <w:r w:rsidR="00763492">
              <w:rPr>
                <w:rFonts w:ascii="Verdana" w:hAnsi="Verdana" w:cs="Arial"/>
                <w:sz w:val="16"/>
                <w:szCs w:val="16"/>
                <w:lang w:val="gl-ES"/>
              </w:rPr>
              <w:t>.</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 CAA</w:t>
            </w:r>
          </w:p>
          <w:p w:rsidR="003E4CE8" w:rsidRPr="00584755" w:rsidRDefault="003E4CE8" w:rsidP="003E4CE8">
            <w:pPr>
              <w:widowControl w:val="0"/>
              <w:tabs>
                <w:tab w:val="left" w:pos="708"/>
              </w:tabs>
              <w:suppressAutoHyphens/>
              <w:ind w:left="170"/>
              <w:jc w:val="both"/>
              <w:rPr>
                <w:rFonts w:ascii="Calibri" w:eastAsia="Lucida Sans Unicode" w:hAnsi="Calibri" w:cs="Times New Roman"/>
                <w:lang w:val="gl-ES"/>
              </w:rPr>
            </w:pP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Caderno de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LGB1.3.1. Recoñece a intención comunicativa, as ideas principais e relevantes de programas de radio e televisión (entrevistas, documentais, series e películas).</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Comprende as ideas básicas de distintos formatos comunicativos</w:t>
            </w:r>
            <w:r w:rsidR="00763492">
              <w:rPr>
                <w:rFonts w:ascii="Verdana" w:hAnsi="Verdana" w:cs="Arial"/>
                <w:sz w:val="16"/>
                <w:szCs w:val="16"/>
                <w:lang w:val="gl-ES"/>
              </w:rPr>
              <w:t>.</w:t>
            </w:r>
          </w:p>
        </w:tc>
        <w:tc>
          <w:tcPr>
            <w:tcW w:w="1481" w:type="dxa"/>
          </w:tcPr>
          <w:p w:rsidR="003E4CE8" w:rsidRPr="00584755" w:rsidRDefault="003E4CE8" w:rsidP="003E4CE8">
            <w:pPr>
              <w:widowControl w:val="0"/>
              <w:tabs>
                <w:tab w:val="left" w:pos="708"/>
              </w:tabs>
              <w:suppressAutoHyphens/>
              <w:jc w:val="both"/>
              <w:rPr>
                <w:rFonts w:ascii="Calibri" w:eastAsia="Lucida Sans Unicode" w:hAnsi="Calibri" w:cs="Arial"/>
                <w:szCs w:val="16"/>
                <w:lang w:val="gl-ES"/>
              </w:rPr>
            </w:pPr>
            <w:r w:rsidRPr="00584755">
              <w:rPr>
                <w:rFonts w:ascii="Calibri" w:eastAsia="Lucida Sans Unicode" w:hAnsi="Calibri" w:cs="Arial"/>
                <w:szCs w:val="16"/>
                <w:lang w:val="gl-ES"/>
              </w:rPr>
              <w:t>CAA,CSC</w:t>
            </w:r>
          </w:p>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 xml:space="preserve">CCL,CCEC </w:t>
            </w:r>
          </w:p>
          <w:p w:rsidR="003E4CE8" w:rsidRPr="00584755" w:rsidRDefault="003E4CE8" w:rsidP="003E4CE8">
            <w:pPr>
              <w:widowControl w:val="0"/>
              <w:tabs>
                <w:tab w:val="left" w:pos="708"/>
              </w:tabs>
              <w:suppressAutoHyphens/>
              <w:ind w:left="227"/>
              <w:jc w:val="both"/>
              <w:rPr>
                <w:rFonts w:ascii="Calibri" w:eastAsia="Lucida Sans Unicode" w:hAnsi="Calibri" w:cs="Times New Roman"/>
                <w:lang w:val="gl-ES"/>
              </w:rPr>
            </w:pP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Caderno de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shd w:val="clear" w:color="auto" w:fill="FFFFFF" w:themeFill="background1"/>
          </w:tcPr>
          <w:p w:rsidR="003E4CE8" w:rsidRPr="00584755" w:rsidRDefault="003E4CE8" w:rsidP="003E4CE8">
            <w:pPr>
              <w:widowControl w:val="0"/>
              <w:tabs>
                <w:tab w:val="left" w:pos="170"/>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LGB1.3.2. Identifica as características propias dos principais xéneros informativos e de opinión procedentes dos medios de comunicación social.</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Identifica os xéneros informativos e de opinión dos medios de comunicación.</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CCL,CSC</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lastRenderedPageBreak/>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LGB1.3.3. Analiza e explica os recursos verbais e non verbais.</w:t>
            </w:r>
          </w:p>
          <w:p w:rsidR="003E4CE8" w:rsidRPr="00584755" w:rsidRDefault="003E4CE8" w:rsidP="003E4CE8">
            <w:pPr>
              <w:widowControl w:val="0"/>
              <w:tabs>
                <w:tab w:val="left" w:pos="170"/>
                <w:tab w:val="left" w:pos="708"/>
              </w:tabs>
              <w:suppressAutoHyphens/>
              <w:jc w:val="both"/>
              <w:rPr>
                <w:rFonts w:ascii="Verdana" w:eastAsia="Lucida Sans Unicode" w:hAnsi="Verdana" w:cs="Arial"/>
                <w:sz w:val="16"/>
                <w:szCs w:val="16"/>
                <w:lang w:val="gl-ES"/>
              </w:rPr>
            </w:pP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Recoñece os recursos verbais e non verbais.</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 CAA</w:t>
            </w:r>
          </w:p>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CSC</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LGB1.4.1. Identifica os recursos que proporcionan adecuación, coherencia e cohesión ao discurso</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Identifica no discurso a adecuación, coherencia e cohesión.</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w:t>
            </w:r>
          </w:p>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Arial"/>
                <w:sz w:val="16"/>
                <w:szCs w:val="16"/>
                <w:shd w:val="clear" w:color="auto" w:fill="FFFFFF"/>
                <w:lang w:val="gl-ES"/>
              </w:rPr>
              <w:t>LGB1.6.1</w:t>
            </w:r>
            <w:r w:rsidRPr="00584755">
              <w:rPr>
                <w:rFonts w:ascii="Verdana" w:eastAsia="Lucida Sans Unicode" w:hAnsi="Verdana" w:cs="Arial"/>
                <w:sz w:val="16"/>
                <w:szCs w:val="16"/>
                <w:lang w:val="gl-ES"/>
              </w:rPr>
              <w:t>. Aprecia a emisión dunha pronuncia correcta, recoñece os erros de produción oral propia e allea e propón solucións para melloralas.</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shd w:val="clear" w:color="auto" w:fill="FFFFFF" w:themeFill="background1"/>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widowControl w:val="0"/>
              <w:tabs>
                <w:tab w:val="left" w:pos="170"/>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Arial"/>
                <w:sz w:val="16"/>
                <w:szCs w:val="16"/>
                <w:lang w:val="gl-ES"/>
              </w:rPr>
              <w:t>Aprecia a emisión dunha pronuncia correcta, recoñece os erros de produción oral propia.</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w:t>
            </w:r>
          </w:p>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CAA</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LGB1.4.2. Coñece, valora e aplica as normas que rexen a cortesía na comunicación oral; respecta as quendas e as opinións alleas.</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Coñece, aplica e respecta as normas de cortesía na comunicación oral.</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Arial"/>
                <w:szCs w:val="16"/>
                <w:lang w:val="gl-ES"/>
              </w:rPr>
            </w:pPr>
            <w:r w:rsidRPr="00584755">
              <w:rPr>
                <w:rFonts w:ascii="Calibri" w:eastAsia="Lucida Sans Unicode" w:hAnsi="Calibri" w:cs="Arial"/>
                <w:szCs w:val="16"/>
                <w:lang w:val="gl-ES"/>
              </w:rPr>
              <w:t>CSC</w:t>
            </w:r>
          </w:p>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CAA</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LGB1.4.3. Recoñece a importancia dos aspectos prosódicos (entoación, pausas, ton, timbre e volume), a linguaxe corporal adecuada (mirada e posición do corpo), así como o autocontrol das emocións ao falar en público.</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Recoñece a importancia dos aspectos prosódicos, a linguaxe corporal axeitada e o autocontrol ó falar en público</w:t>
            </w:r>
            <w:r w:rsidR="00763492">
              <w:rPr>
                <w:rFonts w:ascii="Verdana" w:hAnsi="Verdana" w:cs="Arial"/>
                <w:sz w:val="16"/>
                <w:szCs w:val="16"/>
                <w:lang w:val="gl-ES"/>
              </w:rPr>
              <w:t>.</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Arial"/>
                <w:szCs w:val="16"/>
                <w:lang w:val="gl-ES"/>
              </w:rPr>
            </w:pPr>
            <w:r w:rsidRPr="00584755">
              <w:rPr>
                <w:rFonts w:ascii="Calibri" w:eastAsia="Lucida Sans Unicode" w:hAnsi="Calibri" w:cs="Arial"/>
                <w:szCs w:val="16"/>
                <w:lang w:val="gl-ES"/>
              </w:rPr>
              <w:t>CCL, CSC,</w:t>
            </w:r>
          </w:p>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CSIEE</w:t>
            </w:r>
          </w:p>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shd w:val="clear" w:color="auto" w:fill="FFFFFF" w:themeFill="background1"/>
          </w:tcPr>
          <w:p w:rsidR="003E4CE8" w:rsidRPr="00584755" w:rsidRDefault="003E4CE8" w:rsidP="003E4CE8">
            <w:pPr>
              <w:widowControl w:val="0"/>
              <w:tabs>
                <w:tab w:val="left" w:pos="170"/>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LGB1.5.1. Planifica os seus textos orais e produce discursos adecuados, coherentes e ben cohesionados.</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Planifica textos orais con coherencia, cohesión e corrección.</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CAA</w:t>
            </w:r>
          </w:p>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CSC</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LGB1.5.2. Consulta fontes de información diversas e revisa os borradores e esquemas.</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Consulta informacións diversas e revisa os borradores e esquemas.</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 CCA,</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LGB1.5.3. Presenta os contidos de forma clara e ordenada e con corrección gramatical.</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Presente os contido con claridade e corrección gramatical.</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p w:rsidR="003E4CE8" w:rsidRPr="00584755" w:rsidRDefault="003E4CE8" w:rsidP="003E4CE8">
            <w:pPr>
              <w:rPr>
                <w:rFonts w:ascii="Verdana" w:hAnsi="Verdana" w:cs="Arial"/>
                <w:sz w:val="16"/>
                <w:szCs w:val="16"/>
                <w:lang w:val="gl-ES"/>
              </w:rPr>
            </w:pP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LGB1.5.4. Utiliza o rexistro adecuado á situación comunicativa.</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Utiliza o rexistro axeitado á situación.</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CCL,CSC</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LGB1.5.5. Emprega axeitadamente os elementos prosódicos e (entoación e pronuncia axeitada, pausas, ton, timbre e volume), a linguaxe corporal (mirada e posición do corpo) así como o autocontrol das emocións ao falar en público.</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Emprega con adecuación os elementos prosódicos, a linguaxe corporal e o autocontrol emocional ó falar en público.</w:t>
            </w:r>
          </w:p>
        </w:tc>
        <w:tc>
          <w:tcPr>
            <w:tcW w:w="1481" w:type="dxa"/>
          </w:tcPr>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CCL,CSC, CSIEE</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Control oral</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708"/>
              </w:tabs>
              <w:suppressAutoHyphens/>
              <w:jc w:val="both"/>
              <w:rPr>
                <w:rFonts w:ascii="Verdana" w:eastAsia="Lucida Sans Unicode" w:hAnsi="Verdana" w:cs="Arial"/>
                <w:sz w:val="16"/>
                <w:szCs w:val="16"/>
                <w:lang w:val="gl-ES"/>
              </w:rPr>
            </w:pPr>
            <w:r w:rsidRPr="00584755">
              <w:rPr>
                <w:rFonts w:ascii="Verdana" w:eastAsia="Lucida Sans Unicode" w:hAnsi="Verdana" w:cs="Arial"/>
                <w:sz w:val="16"/>
                <w:szCs w:val="16"/>
                <w:lang w:val="gl-ES"/>
              </w:rPr>
              <w:t>LGB1.5.6. Emprega as TIC para documentarse bibliograficamente, revisar gramaticalmente o texto e elaborar unha presentación atractiva e innovadora.</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Emprega as TIC na documentación bibliográfica, na revisión gramatical e na presentación axeitada e innovadora</w:t>
            </w:r>
            <w:r w:rsidR="00763492">
              <w:rPr>
                <w:rFonts w:ascii="Verdana" w:hAnsi="Verdana" w:cs="Arial"/>
                <w:sz w:val="16"/>
                <w:szCs w:val="16"/>
                <w:lang w:val="gl-ES"/>
              </w:rPr>
              <w:t>.</w:t>
            </w:r>
          </w:p>
        </w:tc>
        <w:tc>
          <w:tcPr>
            <w:tcW w:w="1481" w:type="dxa"/>
          </w:tcPr>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 CD, CAA</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Traballo escrito</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LGB1.6.1. Desenvolve un tema do currículo con rigor, claridade e corrección gramatical.</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Desenvolve un tema curricular de xeito rigoroso, claro e correcto gramaticalmente.</w:t>
            </w:r>
          </w:p>
        </w:tc>
        <w:tc>
          <w:tcPr>
            <w:tcW w:w="1481" w:type="dxa"/>
          </w:tcPr>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w:t>
            </w:r>
          </w:p>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CAA</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LGB1.6.2. Emprega léxico preciso e especializado e evita o uso de coloquialismos e palabras comodín</w:t>
            </w:r>
            <w:r w:rsidR="00763492">
              <w:rPr>
                <w:rFonts w:ascii="Verdana" w:eastAsia="Lucida Sans Unicode" w:hAnsi="Verdana" w:cs="Times New Roman"/>
                <w:sz w:val="16"/>
                <w:szCs w:val="16"/>
                <w:lang w:val="gl-ES"/>
              </w:rPr>
              <w:t>.</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Emprega o léxico preciso e evita coloquialismos e palabras comodín.</w:t>
            </w:r>
          </w:p>
        </w:tc>
        <w:tc>
          <w:tcPr>
            <w:tcW w:w="1481" w:type="dxa"/>
          </w:tcPr>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w:t>
            </w:r>
          </w:p>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LGB1.6.3. Emprega recursos verbais e non verbais en textos expositivos</w:t>
            </w:r>
            <w:r w:rsidR="00763492">
              <w:rPr>
                <w:rFonts w:ascii="Verdana" w:eastAsia="Lucida Sans Unicode" w:hAnsi="Verdana" w:cs="Times New Roman"/>
                <w:sz w:val="16"/>
                <w:szCs w:val="16"/>
                <w:lang w:val="gl-ES"/>
              </w:rPr>
              <w:t>.</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Emprega recursos verbais e non verbais nas súas exposicións.</w:t>
            </w:r>
          </w:p>
        </w:tc>
        <w:tc>
          <w:tcPr>
            <w:tcW w:w="1481" w:type="dxa"/>
          </w:tcPr>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CAA,CCL,CSC</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lastRenderedPageBreak/>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LGB1.6.4. Adecúa o texto segundo a intención comunicativa, o tema e o xénero textual.</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Adecúa a súa exposición á intención comunicativo, o tema e o xénero textual.</w:t>
            </w:r>
          </w:p>
        </w:tc>
        <w:tc>
          <w:tcPr>
            <w:tcW w:w="1481" w:type="dxa"/>
          </w:tcPr>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 CSC</w:t>
            </w:r>
          </w:p>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CSIEE</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LGB1.7.1. Produce textos orais, en intervencións espontáneas, adecuadas á situación e á intención comunicativa desexada, con coherencia, cohesión e corrección.</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Produce textos orais espontaneamente de acordo coa situación e a intención comunicativa, con coherencia, cohesión e corrección.</w:t>
            </w:r>
          </w:p>
        </w:tc>
        <w:tc>
          <w:tcPr>
            <w:tcW w:w="1481" w:type="dxa"/>
          </w:tcPr>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w:t>
            </w:r>
          </w:p>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CSC</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LGB1.7.2. Participa con fluidez nas intervencións orais espontáneas respectando as regras morfosintácticas desta lingua, en especial a colocación do pronome átono, así como a fonética galega (pronuncia das sete vogais, n velar e fonema fricativo palatal xordo).</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 xml:space="preserve">Participa con fluidez nas intervencións orais axeitándose ás regras morfosintácticas (colocación do pronome átono)  e á fonética da lingua galega (fonemas vocálicos, n velar e fricativo palatal xordo). </w:t>
            </w:r>
          </w:p>
        </w:tc>
        <w:tc>
          <w:tcPr>
            <w:tcW w:w="1481" w:type="dxa"/>
          </w:tcPr>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w:t>
            </w:r>
          </w:p>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CAA</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LGB1.7.3. Emprega nas intervencións orais espontáneas expresións propias do galego: infinitivo conxugado e fraseoloxía adecuada.</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Emprega oralmente as expresións enxebres do galego como o infinitivo conxugado e a fraseoloxía axeitada.</w:t>
            </w:r>
          </w:p>
        </w:tc>
        <w:tc>
          <w:tcPr>
            <w:tcW w:w="1481" w:type="dxa"/>
          </w:tcPr>
          <w:p w:rsidR="003E4CE8" w:rsidRPr="00584755" w:rsidRDefault="003E4CE8" w:rsidP="003E4CE8">
            <w:pPr>
              <w:widowControl w:val="0"/>
              <w:tabs>
                <w:tab w:val="left" w:pos="708"/>
              </w:tabs>
              <w:suppressAutoHyphens/>
              <w:jc w:val="both"/>
              <w:rPr>
                <w:rFonts w:ascii="Calibri" w:eastAsia="Lucida Sans Unicode" w:hAnsi="Calibri" w:cs="Arial"/>
                <w:szCs w:val="16"/>
                <w:lang w:val="gl-ES"/>
              </w:rPr>
            </w:pPr>
            <w:r w:rsidRPr="00584755">
              <w:rPr>
                <w:rFonts w:ascii="Calibri" w:eastAsia="Lucida Sans Unicode" w:hAnsi="Calibri" w:cs="Arial"/>
                <w:szCs w:val="16"/>
                <w:lang w:val="gl-ES"/>
              </w:rPr>
              <w:t>CAA</w:t>
            </w:r>
          </w:p>
          <w:p w:rsidR="003E4CE8" w:rsidRPr="00584755" w:rsidRDefault="003E4CE8" w:rsidP="003E4CE8">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LGB1.7.4. Emprega nas intervencións orais espontáneas un léxico rico e variado.</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Emprega unha variedade léxica e variada nas intervencións orais.</w:t>
            </w:r>
          </w:p>
        </w:tc>
        <w:tc>
          <w:tcPr>
            <w:tcW w:w="1481" w:type="dxa"/>
          </w:tcPr>
          <w:p w:rsidR="003E4CE8" w:rsidRPr="00584755" w:rsidRDefault="003E4CE8" w:rsidP="00763492">
            <w:pPr>
              <w:widowControl w:val="0"/>
              <w:tabs>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CAA</w:t>
            </w:r>
            <w:r w:rsidR="00763492">
              <w:rPr>
                <w:rFonts w:ascii="Calibri" w:eastAsia="Lucida Sans Unicode" w:hAnsi="Calibri" w:cs="Arial"/>
                <w:szCs w:val="16"/>
                <w:lang w:val="gl-ES"/>
              </w:rPr>
              <w:t xml:space="preserve">, </w:t>
            </w:r>
            <w:r w:rsidRPr="00584755">
              <w:rPr>
                <w:rFonts w:ascii="Calibri" w:eastAsia="Lucida Sans Unicode" w:hAnsi="Calibri" w:cs="Arial"/>
                <w:szCs w:val="16"/>
                <w:lang w:val="gl-ES"/>
              </w:rPr>
              <w:t>CCL</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763492">
        <w:trPr>
          <w:trHeight w:val="597"/>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LGB1.8.1. Desenvolve argumentos de forma comprensible e convincente e comenta as contribucións das persoas interlocutoras.</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Desenvolve argumentos comprensibles e convincentes e comenta a contribución dos seus interlocutores.</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 CSC</w:t>
            </w:r>
          </w:p>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CSIEE</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p w:rsidR="003E4CE8" w:rsidRPr="00584755" w:rsidRDefault="003E4CE8" w:rsidP="003E4CE8">
            <w:pPr>
              <w:rPr>
                <w:rFonts w:ascii="Verdana" w:hAnsi="Verdana" w:cs="Arial"/>
                <w:sz w:val="16"/>
                <w:szCs w:val="16"/>
                <w:lang w:val="gl-ES"/>
              </w:rPr>
            </w:pPr>
          </w:p>
          <w:p w:rsidR="003E4CE8" w:rsidRPr="00584755" w:rsidRDefault="003E4CE8" w:rsidP="003E4CE8">
            <w:pPr>
              <w:rPr>
                <w:rFonts w:ascii="Verdana" w:hAnsi="Verdana" w:cs="Arial"/>
                <w:sz w:val="16"/>
                <w:szCs w:val="16"/>
                <w:lang w:val="gl-ES"/>
              </w:rPr>
            </w:pPr>
          </w:p>
          <w:p w:rsidR="003E4CE8" w:rsidRPr="00584755" w:rsidRDefault="003E4CE8" w:rsidP="003E4CE8">
            <w:pPr>
              <w:rPr>
                <w:rFonts w:ascii="Verdana" w:hAnsi="Verdana" w:cs="Arial"/>
                <w:sz w:val="16"/>
                <w:szCs w:val="16"/>
                <w:lang w:val="gl-ES"/>
              </w:rPr>
            </w:pP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LGB1.8.2. Aplica as normas que rexen a cortesía na comunicación oral, respecta as quendas e as opinións alleas e emprega unha linguaxe non discriminatoria</w:t>
            </w:r>
            <w:r w:rsidR="00763492">
              <w:rPr>
                <w:rFonts w:ascii="Verdana" w:eastAsia="Lucida Sans Unicode" w:hAnsi="Verdana" w:cs="Times New Roman"/>
                <w:sz w:val="16"/>
                <w:szCs w:val="16"/>
                <w:lang w:val="gl-ES"/>
              </w:rPr>
              <w:t>.</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Aplica as normas de cortesía na comunicación oral, respectando as opinións alleas, as quendas e sen usar linguaxe discriminatoria.</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CCL, CSC</w:t>
            </w:r>
          </w:p>
          <w:p w:rsidR="003E4CE8" w:rsidRPr="00584755" w:rsidRDefault="003E4CE8" w:rsidP="003E4CE8">
            <w:pPr>
              <w:widowControl w:val="0"/>
              <w:tabs>
                <w:tab w:val="left" w:pos="170"/>
                <w:tab w:val="left" w:pos="708"/>
              </w:tabs>
              <w:suppressAutoHyphens/>
              <w:jc w:val="both"/>
              <w:rPr>
                <w:rFonts w:ascii="Calibri" w:eastAsia="Lucida Sans Unicode" w:hAnsi="Calibri" w:cs="Times New Roman"/>
                <w:lang w:val="gl-ES"/>
              </w:rPr>
            </w:pPr>
            <w:r w:rsidRPr="00584755">
              <w:rPr>
                <w:rFonts w:ascii="Calibri" w:eastAsia="Lucida Sans Unicode" w:hAnsi="Calibri" w:cs="Arial"/>
                <w:szCs w:val="16"/>
                <w:lang w:val="gl-ES"/>
              </w:rPr>
              <w:t>CSIEE</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LGB1.9.1. Desenvólvese con eficacia en situacións que xorden na vida diaria así como noutras de estudo ou traballo e participa en conversas informais.</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Desenvólvese eficazmente na interacción oral sobre temas persoais, ou conversas máis formais.</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Arial"/>
                <w:szCs w:val="16"/>
                <w:lang w:val="gl-ES"/>
              </w:rPr>
            </w:pPr>
            <w:r w:rsidRPr="00584755">
              <w:rPr>
                <w:rFonts w:ascii="Calibri" w:eastAsia="Lucida Sans Unicode" w:hAnsi="Calibri" w:cs="Arial"/>
                <w:szCs w:val="16"/>
                <w:lang w:val="gl-ES"/>
              </w:rPr>
              <w:t>CCA,CCL, CSC, CSIEE</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LGB1.10.1. Recoñece en exposicións propias e alleas as dificultades expresivas (incoherencias, repeticións, ambigüidades, mal uso dos rexistros pobreza léxica, fonética e entoación inadecuada) e identifica interferencias lingüísticas e desviacións da norma</w:t>
            </w:r>
            <w:r w:rsidR="00763492">
              <w:rPr>
                <w:rFonts w:ascii="Verdana" w:eastAsia="Lucida Sans Unicode" w:hAnsi="Verdana" w:cs="Times New Roman"/>
                <w:sz w:val="16"/>
                <w:szCs w:val="16"/>
                <w:lang w:val="gl-ES"/>
              </w:rPr>
              <w:t>.</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Recoñece as dificultades expresivas en exposicións propias e alleas e identifica as interferencias lingüísticas e desviacións da norma.</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Arial"/>
                <w:szCs w:val="16"/>
                <w:lang w:val="gl-ES"/>
              </w:rPr>
            </w:pPr>
            <w:r w:rsidRPr="00584755">
              <w:rPr>
                <w:rFonts w:ascii="Calibri" w:eastAsia="Lucida Sans Unicode" w:hAnsi="Calibri" w:cs="Arial"/>
                <w:szCs w:val="16"/>
                <w:lang w:val="gl-ES"/>
              </w:rPr>
              <w:t>CCL, CAA, CSC</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LGB1.10.2. Deseña estratexias para mellorar e progresar de xeito autónomo.</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Deseña estratexias para mellorar e progresar</w:t>
            </w:r>
            <w:r w:rsidR="00763492">
              <w:rPr>
                <w:rFonts w:ascii="Verdana" w:hAnsi="Verdana" w:cs="Arial"/>
                <w:sz w:val="16"/>
                <w:szCs w:val="16"/>
                <w:lang w:val="gl-ES"/>
              </w:rPr>
              <w:t>.</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Arial"/>
                <w:szCs w:val="16"/>
                <w:lang w:val="gl-ES"/>
              </w:rPr>
            </w:pPr>
            <w:r w:rsidRPr="00584755">
              <w:rPr>
                <w:rFonts w:ascii="Calibri" w:eastAsia="Lucida Sans Unicode" w:hAnsi="Calibri" w:cs="Arial"/>
                <w:szCs w:val="16"/>
                <w:lang w:val="gl-ES"/>
              </w:rPr>
              <w:t>CAA, CSEIEE</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LGB1.11.1. Recoñece a emisión dunha pronuncia galega correcta, identifica os erros na produción oral allea e produce discursos orais que respectan as regras prosódicas e fonéticas da lingua galega.</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Recoñece as incorreccións na pronuncia propia e allea e produce discursos orais respectuosos coas regras prosódicas e fonéticas da lingua galega.</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Arial"/>
                <w:szCs w:val="16"/>
                <w:lang w:val="gl-ES"/>
              </w:rPr>
            </w:pPr>
            <w:r w:rsidRPr="00584755">
              <w:rPr>
                <w:rFonts w:ascii="Calibri" w:eastAsia="Lucida Sans Unicode" w:hAnsi="Calibri" w:cs="Arial"/>
                <w:szCs w:val="16"/>
                <w:lang w:val="gl-ES"/>
              </w:rPr>
              <w:t>CCL, CAA</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 xml:space="preserve">LGB.1.11.2. Recoñece e rexeita argumentadamente os prexuízos que se poidan asociar á pronuncia </w:t>
            </w:r>
            <w:r w:rsidRPr="00584755">
              <w:rPr>
                <w:rFonts w:ascii="Verdana" w:eastAsia="Lucida Sans Unicode" w:hAnsi="Verdana" w:cs="Times New Roman"/>
                <w:sz w:val="16"/>
                <w:szCs w:val="16"/>
                <w:lang w:val="gl-ES"/>
              </w:rPr>
              <w:lastRenderedPageBreak/>
              <w:t>propia da lingua galega.</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lastRenderedPageBreak/>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 xml:space="preserve">Recoñece e rexeita os prexuízos asociados á pronuncia propia da lingua galega con </w:t>
            </w:r>
            <w:r w:rsidRPr="00584755">
              <w:rPr>
                <w:rFonts w:ascii="Verdana" w:hAnsi="Verdana" w:cs="Arial"/>
                <w:sz w:val="16"/>
                <w:szCs w:val="16"/>
                <w:lang w:val="gl-ES"/>
              </w:rPr>
              <w:lastRenderedPageBreak/>
              <w:t>argumentos.</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Arial"/>
                <w:szCs w:val="16"/>
                <w:lang w:val="gl-ES"/>
              </w:rPr>
            </w:pPr>
            <w:r w:rsidRPr="00584755">
              <w:rPr>
                <w:rFonts w:ascii="Calibri" w:eastAsia="Lucida Sans Unicode" w:hAnsi="Calibri" w:cs="Arial"/>
                <w:szCs w:val="16"/>
                <w:lang w:val="gl-ES"/>
              </w:rPr>
              <w:lastRenderedPageBreak/>
              <w:t>CAA,CCL, CSC</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r w:rsidR="003E4CE8" w:rsidRPr="00584755" w:rsidTr="003E4CE8">
        <w:trPr>
          <w:jc w:val="center"/>
        </w:trPr>
        <w:tc>
          <w:tcPr>
            <w:tcW w:w="95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lastRenderedPageBreak/>
              <w:t>1-15</w:t>
            </w:r>
          </w:p>
        </w:tc>
        <w:tc>
          <w:tcPr>
            <w:tcW w:w="4488" w:type="dxa"/>
          </w:tcPr>
          <w:p w:rsidR="003E4CE8" w:rsidRPr="00584755" w:rsidRDefault="003E4CE8" w:rsidP="003E4CE8">
            <w:pPr>
              <w:widowControl w:val="0"/>
              <w:tabs>
                <w:tab w:val="left" w:pos="170"/>
                <w:tab w:val="left" w:pos="708"/>
              </w:tabs>
              <w:suppressAutoHyphens/>
              <w:jc w:val="both"/>
              <w:rPr>
                <w:rFonts w:ascii="Verdana" w:eastAsia="Lucida Sans Unicode" w:hAnsi="Verdana" w:cs="Times New Roman"/>
                <w:sz w:val="16"/>
                <w:szCs w:val="16"/>
                <w:lang w:val="gl-ES"/>
              </w:rPr>
            </w:pPr>
            <w:r w:rsidRPr="00584755">
              <w:rPr>
                <w:rFonts w:ascii="Verdana" w:eastAsia="Lucida Sans Unicode" w:hAnsi="Verdana" w:cs="Times New Roman"/>
                <w:sz w:val="16"/>
                <w:szCs w:val="16"/>
                <w:lang w:val="gl-ES"/>
              </w:rPr>
              <w:t>LGB1.11.3. Usa, se a posúe, a variante dialectal propia e asúmea como a variedade habitual do seu contexto.</w:t>
            </w:r>
          </w:p>
        </w:tc>
        <w:tc>
          <w:tcPr>
            <w:tcW w:w="489"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497"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500" w:type="dxa"/>
            <w:vAlign w:val="center"/>
          </w:tcPr>
          <w:p w:rsidR="003E4CE8" w:rsidRPr="00584755" w:rsidRDefault="003E4CE8" w:rsidP="003E4CE8">
            <w:pPr>
              <w:jc w:val="center"/>
              <w:rPr>
                <w:rFonts w:ascii="Verdana" w:hAnsi="Verdana" w:cs="Arial"/>
                <w:sz w:val="16"/>
                <w:szCs w:val="16"/>
                <w:lang w:val="gl-ES"/>
              </w:rPr>
            </w:pPr>
            <w:r w:rsidRPr="00584755">
              <w:rPr>
                <w:rFonts w:ascii="Verdana" w:hAnsi="Verdana" w:cs="Arial"/>
                <w:sz w:val="16"/>
                <w:szCs w:val="16"/>
                <w:lang w:val="gl-ES"/>
              </w:rPr>
              <w:t>X</w:t>
            </w:r>
          </w:p>
        </w:tc>
        <w:tc>
          <w:tcPr>
            <w:tcW w:w="376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Usa a variante dialectal propia como a variedade habitual do seu contexto.</w:t>
            </w:r>
          </w:p>
        </w:tc>
        <w:tc>
          <w:tcPr>
            <w:tcW w:w="1481" w:type="dxa"/>
          </w:tcPr>
          <w:p w:rsidR="003E4CE8" w:rsidRPr="00584755" w:rsidRDefault="003E4CE8" w:rsidP="003E4CE8">
            <w:pPr>
              <w:widowControl w:val="0"/>
              <w:tabs>
                <w:tab w:val="left" w:pos="170"/>
                <w:tab w:val="left" w:pos="708"/>
              </w:tabs>
              <w:suppressAutoHyphens/>
              <w:jc w:val="both"/>
              <w:rPr>
                <w:rFonts w:ascii="Calibri" w:eastAsia="Lucida Sans Unicode" w:hAnsi="Calibri" w:cs="Arial"/>
                <w:szCs w:val="16"/>
                <w:lang w:val="gl-ES"/>
              </w:rPr>
            </w:pPr>
            <w:r w:rsidRPr="00584755">
              <w:rPr>
                <w:rFonts w:ascii="Calibri" w:eastAsia="Lucida Sans Unicode" w:hAnsi="Calibri" w:cs="Arial"/>
                <w:szCs w:val="16"/>
                <w:lang w:val="gl-ES"/>
              </w:rPr>
              <w:t>CAA, CCL, CSC</w:t>
            </w:r>
          </w:p>
        </w:tc>
        <w:tc>
          <w:tcPr>
            <w:tcW w:w="3621" w:type="dxa"/>
          </w:tcPr>
          <w:p w:rsidR="003E4CE8" w:rsidRPr="00584755" w:rsidRDefault="003E4CE8" w:rsidP="003E4CE8">
            <w:pPr>
              <w:rPr>
                <w:rFonts w:ascii="Verdana" w:hAnsi="Verdana" w:cs="Arial"/>
                <w:sz w:val="16"/>
                <w:szCs w:val="16"/>
                <w:lang w:val="gl-ES"/>
              </w:rPr>
            </w:pPr>
            <w:r w:rsidRPr="00584755">
              <w:rPr>
                <w:rFonts w:ascii="Verdana" w:hAnsi="Verdana" w:cs="Arial"/>
                <w:sz w:val="16"/>
                <w:szCs w:val="16"/>
                <w:lang w:val="gl-ES"/>
              </w:rPr>
              <w:t>Observación na aula</w:t>
            </w:r>
          </w:p>
        </w:tc>
      </w:tr>
    </w:tbl>
    <w:p w:rsidR="00242936" w:rsidRDefault="00242936" w:rsidP="00F70349">
      <w:pPr>
        <w:pStyle w:val="Ttulo2"/>
        <w:rPr>
          <w:lang w:val="gl-ES"/>
        </w:rPr>
      </w:pPr>
    </w:p>
    <w:tbl>
      <w:tblPr>
        <w:tblStyle w:val="Tablaconcuadrcula2"/>
        <w:tblW w:w="15351" w:type="dxa"/>
        <w:jc w:val="center"/>
        <w:tblLayout w:type="fixed"/>
        <w:tblLook w:val="04A0" w:firstRow="1" w:lastRow="0" w:firstColumn="1" w:lastColumn="0" w:noHBand="0" w:noVBand="1"/>
      </w:tblPr>
      <w:tblGrid>
        <w:gridCol w:w="959"/>
        <w:gridCol w:w="4478"/>
        <w:gridCol w:w="467"/>
        <w:gridCol w:w="526"/>
        <w:gridCol w:w="425"/>
        <w:gridCol w:w="3827"/>
        <w:gridCol w:w="1409"/>
        <w:gridCol w:w="3260"/>
      </w:tblGrid>
      <w:tr w:rsidR="003E4CE8" w:rsidRPr="003E4CE8" w:rsidTr="005E5EDF">
        <w:trPr>
          <w:trHeight w:val="195"/>
          <w:jc w:val="center"/>
        </w:trPr>
        <w:tc>
          <w:tcPr>
            <w:tcW w:w="959" w:type="dxa"/>
            <w:vMerge w:val="restart"/>
            <w:vAlign w:val="center"/>
          </w:tcPr>
          <w:p w:rsidR="003E4CE8" w:rsidRPr="003E4CE8" w:rsidRDefault="003E4CE8" w:rsidP="003E4CE8">
            <w:pPr>
              <w:jc w:val="center"/>
              <w:rPr>
                <w:rFonts w:ascii="Verdana" w:hAnsi="Verdana" w:cs="Arial"/>
                <w:sz w:val="14"/>
                <w:szCs w:val="14"/>
                <w:lang w:val="gl-ES"/>
              </w:rPr>
            </w:pPr>
          </w:p>
          <w:p w:rsidR="003E4CE8" w:rsidRPr="003E4CE8" w:rsidRDefault="003E4CE8" w:rsidP="003E4CE8">
            <w:pPr>
              <w:jc w:val="center"/>
              <w:rPr>
                <w:rFonts w:ascii="Verdana" w:hAnsi="Verdana" w:cs="Arial"/>
                <w:sz w:val="14"/>
                <w:szCs w:val="14"/>
                <w:lang w:val="gl-ES"/>
              </w:rPr>
            </w:pPr>
            <w:r w:rsidRPr="003E4CE8">
              <w:rPr>
                <w:rFonts w:ascii="Verdana" w:hAnsi="Verdana" w:cs="Arial"/>
                <w:sz w:val="14"/>
                <w:szCs w:val="14"/>
                <w:lang w:val="gl-ES"/>
              </w:rPr>
              <w:t>UNIDADE</w:t>
            </w:r>
          </w:p>
        </w:tc>
        <w:tc>
          <w:tcPr>
            <w:tcW w:w="4478" w:type="dxa"/>
            <w:vMerge w:val="restart"/>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ESTÁNDARES DE APRENDIZAXE</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BLOQUE 2:  COMUNICACIÓN ESCRITA. LER E ESCRIBIR</w:t>
            </w:r>
          </w:p>
        </w:tc>
        <w:tc>
          <w:tcPr>
            <w:tcW w:w="1418" w:type="dxa"/>
            <w:gridSpan w:val="3"/>
            <w:vAlign w:val="center"/>
          </w:tcPr>
          <w:p w:rsidR="003E4CE8" w:rsidRPr="003E4CE8" w:rsidRDefault="003E4CE8" w:rsidP="003E4CE8">
            <w:pPr>
              <w:jc w:val="center"/>
              <w:rPr>
                <w:rFonts w:ascii="Verdana" w:hAnsi="Verdana" w:cs="Arial"/>
                <w:sz w:val="12"/>
                <w:szCs w:val="12"/>
                <w:lang w:val="gl-ES"/>
              </w:rPr>
            </w:pPr>
            <w:r w:rsidRPr="003E4CE8">
              <w:rPr>
                <w:rFonts w:ascii="Verdana" w:hAnsi="Verdana" w:cs="Arial"/>
                <w:sz w:val="12"/>
                <w:szCs w:val="12"/>
                <w:lang w:val="gl-ES"/>
              </w:rPr>
              <w:t>TEMPORALIZACIÓN</w:t>
            </w:r>
          </w:p>
        </w:tc>
        <w:tc>
          <w:tcPr>
            <w:tcW w:w="3827" w:type="dxa"/>
            <w:vMerge w:val="restart"/>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GRAO MÍNIMO DE CONSECUCIÓN</w:t>
            </w:r>
          </w:p>
        </w:tc>
        <w:tc>
          <w:tcPr>
            <w:tcW w:w="1409" w:type="dxa"/>
            <w:vMerge w:val="restart"/>
            <w:vAlign w:val="center"/>
          </w:tcPr>
          <w:p w:rsidR="003E4CE8" w:rsidRPr="003E4CE8" w:rsidRDefault="003E4CE8" w:rsidP="003E4CE8">
            <w:pPr>
              <w:jc w:val="center"/>
              <w:rPr>
                <w:rFonts w:ascii="Verdana" w:hAnsi="Verdana" w:cs="Arial"/>
                <w:sz w:val="14"/>
                <w:szCs w:val="14"/>
                <w:lang w:val="gl-ES"/>
              </w:rPr>
            </w:pPr>
            <w:r w:rsidRPr="003E4CE8">
              <w:rPr>
                <w:rFonts w:ascii="Verdana" w:hAnsi="Verdana" w:cs="Arial"/>
                <w:sz w:val="14"/>
                <w:szCs w:val="14"/>
                <w:lang w:val="gl-ES"/>
              </w:rPr>
              <w:t>COMPETENCIAS CLAVE</w:t>
            </w:r>
          </w:p>
        </w:tc>
        <w:tc>
          <w:tcPr>
            <w:tcW w:w="3260" w:type="dxa"/>
            <w:vMerge w:val="restart"/>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PROCEDEMENTOS E INSTRUMENTOS DE AVALIACIÓN</w:t>
            </w:r>
          </w:p>
        </w:tc>
      </w:tr>
      <w:tr w:rsidR="003E4CE8" w:rsidRPr="003E4CE8" w:rsidTr="005E5EDF">
        <w:trPr>
          <w:trHeight w:val="195"/>
          <w:jc w:val="center"/>
        </w:trPr>
        <w:tc>
          <w:tcPr>
            <w:tcW w:w="959" w:type="dxa"/>
            <w:vMerge/>
            <w:vAlign w:val="center"/>
          </w:tcPr>
          <w:p w:rsidR="003E4CE8" w:rsidRPr="003E4CE8" w:rsidRDefault="003E4CE8" w:rsidP="003E4CE8">
            <w:pPr>
              <w:jc w:val="center"/>
              <w:rPr>
                <w:rFonts w:ascii="Verdana" w:hAnsi="Verdana" w:cs="Arial"/>
                <w:sz w:val="14"/>
                <w:szCs w:val="14"/>
                <w:lang w:val="gl-ES"/>
              </w:rPr>
            </w:pPr>
          </w:p>
        </w:tc>
        <w:tc>
          <w:tcPr>
            <w:tcW w:w="4478" w:type="dxa"/>
            <w:vMerge/>
            <w:vAlign w:val="center"/>
          </w:tcPr>
          <w:p w:rsidR="003E4CE8" w:rsidRPr="003E4CE8" w:rsidRDefault="003E4CE8" w:rsidP="003E4CE8">
            <w:pPr>
              <w:jc w:val="center"/>
              <w:rPr>
                <w:rFonts w:ascii="Verdana" w:hAnsi="Verdana" w:cs="Arial"/>
                <w:sz w:val="16"/>
                <w:szCs w:val="16"/>
                <w:lang w:val="gl-ES"/>
              </w:rPr>
            </w:pP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T1</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T2</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T3</w:t>
            </w:r>
          </w:p>
        </w:tc>
        <w:tc>
          <w:tcPr>
            <w:tcW w:w="3827" w:type="dxa"/>
            <w:vMerge/>
            <w:vAlign w:val="center"/>
          </w:tcPr>
          <w:p w:rsidR="003E4CE8" w:rsidRPr="003E4CE8" w:rsidRDefault="003E4CE8" w:rsidP="003E4CE8">
            <w:pPr>
              <w:jc w:val="center"/>
              <w:rPr>
                <w:rFonts w:ascii="Verdana" w:hAnsi="Verdana" w:cs="Arial"/>
                <w:sz w:val="16"/>
                <w:szCs w:val="16"/>
                <w:lang w:val="gl-ES"/>
              </w:rPr>
            </w:pPr>
          </w:p>
        </w:tc>
        <w:tc>
          <w:tcPr>
            <w:tcW w:w="1409" w:type="dxa"/>
            <w:vMerge/>
            <w:vAlign w:val="center"/>
          </w:tcPr>
          <w:p w:rsidR="003E4CE8" w:rsidRPr="003E4CE8" w:rsidRDefault="003E4CE8" w:rsidP="003E4CE8">
            <w:pPr>
              <w:jc w:val="center"/>
              <w:rPr>
                <w:rFonts w:ascii="Verdana" w:hAnsi="Verdana" w:cs="Arial"/>
                <w:sz w:val="16"/>
                <w:szCs w:val="16"/>
                <w:lang w:val="gl-ES"/>
              </w:rPr>
            </w:pPr>
          </w:p>
        </w:tc>
        <w:tc>
          <w:tcPr>
            <w:tcW w:w="3260" w:type="dxa"/>
            <w:vMerge/>
            <w:vAlign w:val="center"/>
          </w:tcPr>
          <w:p w:rsidR="003E4CE8" w:rsidRPr="003E4CE8" w:rsidRDefault="003E4CE8" w:rsidP="003E4CE8">
            <w:pPr>
              <w:jc w:val="center"/>
              <w:rPr>
                <w:rFonts w:ascii="Verdana" w:hAnsi="Verdana" w:cs="Arial"/>
                <w:sz w:val="16"/>
                <w:szCs w:val="16"/>
                <w:lang w:val="gl-ES"/>
              </w:rPr>
            </w:pP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LGB2.1.1. Recolle as ideas fundamentais do texto en resumos, esquemas e mapas conceptuais.</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Recolle as ideas fundamentais dun texto en resumos, esquemas e mapas conceptuais.</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 CCA,CD</w:t>
            </w:r>
          </w:p>
        </w:tc>
        <w:tc>
          <w:tcPr>
            <w:tcW w:w="3260" w:type="dxa"/>
          </w:tcPr>
          <w:p w:rsidR="003E4CE8" w:rsidRPr="003E4CE8" w:rsidRDefault="003E4CE8" w:rsidP="003E4CE8">
            <w:pPr>
              <w:rPr>
                <w:rFonts w:ascii="Verdana" w:hAnsi="Verdana" w:cs="Arial"/>
                <w:sz w:val="16"/>
                <w:szCs w:val="16"/>
                <w:lang w:val="gl-ES"/>
              </w:rPr>
            </w:pPr>
            <w:proofErr w:type="spellStart"/>
            <w:r w:rsidRPr="003E4CE8">
              <w:rPr>
                <w:rFonts w:ascii="Verdana" w:hAnsi="Verdana" w:cs="Arial"/>
                <w:sz w:val="16"/>
                <w:szCs w:val="16"/>
                <w:lang w:val="gl-ES"/>
              </w:rPr>
              <w:t>Exerciciosescritos</w:t>
            </w:r>
            <w:proofErr w:type="spellEnd"/>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Caderno de aula</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Exame de avaliación</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3E4CE8">
              <w:rPr>
                <w:rFonts w:ascii="Verdana" w:eastAsia="Lucida Sans Unicode" w:hAnsi="Verdana" w:cs="Times New Roman"/>
                <w:sz w:val="16"/>
                <w:szCs w:val="16"/>
                <w:lang w:val="gl-ES"/>
              </w:rPr>
              <w:t>LGB2.1.2. Interpreta o sentido global do texto, identifica o propósito comunicativo do/da autora e emite opinións e xuízos sobre a mensaxe</w:t>
            </w:r>
            <w:r w:rsidR="00756BF4">
              <w:rPr>
                <w:rFonts w:ascii="Verdana" w:eastAsia="Lucida Sans Unicode" w:hAnsi="Verdana" w:cs="Times New Roman"/>
                <w:sz w:val="16"/>
                <w:szCs w:val="16"/>
                <w:lang w:val="gl-ES"/>
              </w:rPr>
              <w:t>.</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Interpreta e identifica o propósito comunicativo dos autores dos textos e emite opinións sobre a súa mensaxe</w:t>
            </w:r>
            <w:r w:rsidR="00756BF4">
              <w:rPr>
                <w:rFonts w:ascii="Verdana" w:hAnsi="Verdana" w:cs="Arial"/>
                <w:sz w:val="16"/>
                <w:szCs w:val="16"/>
                <w:lang w:val="gl-ES"/>
              </w:rPr>
              <w:t>.</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 CSC</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Exercicios escritos</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Caderno de aula</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Exame de avaliación</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3E4CE8">
              <w:rPr>
                <w:rFonts w:ascii="Verdana" w:eastAsia="Lucida Sans Unicode" w:hAnsi="Verdana" w:cs="Times New Roman"/>
                <w:sz w:val="16"/>
                <w:szCs w:val="16"/>
                <w:lang w:val="gl-ES"/>
              </w:rPr>
              <w:t>LGB2.1.3. Distingue o tema principal e os subtemas e compón o esquema xerarquizado das ideas do texto.</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Distingue temas principais de secundarios e e elabora o esquema xerarquizado do texto.</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Caderno de aula</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Exercicios escritos</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Exame de avaliación</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LGB2.1.4. Utiliza recursos bibliográficos, audiovisuais e dixitais para facilitar a comprensión e complementar a información do texto.</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Utiliza recursos bibliográficos, audiovisuais e dixitais para a comprensión e complementar a información do texto.</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Arial"/>
                <w:szCs w:val="16"/>
                <w:lang w:val="gl-ES"/>
              </w:rPr>
            </w:pPr>
            <w:r w:rsidRPr="003E4CE8">
              <w:rPr>
                <w:rFonts w:ascii="Calibri" w:eastAsia="Lucida Sans Unicode" w:hAnsi="Calibri" w:cs="Arial"/>
                <w:szCs w:val="16"/>
                <w:lang w:val="gl-ES"/>
              </w:rPr>
              <w:t>CCLCAA</w:t>
            </w:r>
          </w:p>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CD</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Observación na aula</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noWrap/>
          </w:tcPr>
          <w:p w:rsidR="003E4CE8" w:rsidRPr="003E4CE8" w:rsidRDefault="003E4CE8" w:rsidP="003E4CE8">
            <w:pPr>
              <w:widowControl w:val="0"/>
              <w:tabs>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LGB2.2.1. Selecciona e presenta os contidos dos seus textos de forma clara e ordenada.</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Selecciona e presenta de xeito claro e ordenado os contidos dos seus textos.</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Observación na aula</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Exame de avaliación</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1,10</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3E4CE8">
              <w:rPr>
                <w:rFonts w:ascii="Verdana" w:eastAsia="Lucida Sans Unicode" w:hAnsi="Verdana" w:cs="Times New Roman"/>
                <w:sz w:val="16"/>
                <w:szCs w:val="16"/>
                <w:lang w:val="gl-ES"/>
              </w:rPr>
              <w:t>LGB2.2.2. Identifica e describe as características lingüísticas dos distintos tipos de rexistro.</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Identifica as características dos distintos rexistros lingüísticos.</w:t>
            </w:r>
          </w:p>
        </w:tc>
        <w:tc>
          <w:tcPr>
            <w:tcW w:w="1409" w:type="dxa"/>
          </w:tcPr>
          <w:p w:rsidR="003E4CE8" w:rsidRPr="003E4CE8" w:rsidRDefault="003E4CE8" w:rsidP="00756BF4">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w:t>
            </w:r>
            <w:r w:rsidR="00756BF4">
              <w:rPr>
                <w:rFonts w:ascii="Calibri" w:eastAsia="Lucida Sans Unicode" w:hAnsi="Calibri" w:cs="Arial"/>
                <w:szCs w:val="16"/>
                <w:lang w:val="gl-ES"/>
              </w:rPr>
              <w:t xml:space="preserve">, </w:t>
            </w:r>
            <w:r w:rsidRPr="003E4CE8">
              <w:rPr>
                <w:rFonts w:ascii="Calibri" w:eastAsia="Lucida Sans Unicode" w:hAnsi="Calibri" w:cs="Arial"/>
                <w:szCs w:val="16"/>
                <w:lang w:val="gl-ES"/>
              </w:rPr>
              <w:t>CSC</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Observación na aula</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Exame de avaliación</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LGB2.2.3. Utiliza o rexistro lingüístico axeitado á situación comunicativa das súas producións</w:t>
            </w:r>
            <w:r w:rsidR="00756BF4">
              <w:rPr>
                <w:rFonts w:ascii="Verdana" w:eastAsia="Lucida Sans Unicode" w:hAnsi="Verdana" w:cs="Arial"/>
                <w:sz w:val="16"/>
                <w:szCs w:val="16"/>
                <w:lang w:val="gl-ES"/>
              </w:rPr>
              <w:t>.</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Utiliza nas súas producións o rexistro lingüístico axeitado.</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Arial"/>
                <w:szCs w:val="16"/>
                <w:lang w:val="gl-ES"/>
              </w:rPr>
            </w:pPr>
            <w:r w:rsidRPr="003E4CE8">
              <w:rPr>
                <w:rFonts w:ascii="Calibri" w:eastAsia="Lucida Sans Unicode" w:hAnsi="Calibri" w:cs="Arial"/>
                <w:szCs w:val="16"/>
                <w:lang w:val="gl-ES"/>
              </w:rPr>
              <w:t>CCL</w:t>
            </w:r>
          </w:p>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CSC</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Observación na aula</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Exercicios escritos</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Exame de avaliación</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LGB2.2.4. Utiliza mecanismos variados de cohesión lingüística</w:t>
            </w:r>
            <w:r w:rsidR="00756BF4">
              <w:rPr>
                <w:rFonts w:ascii="Verdana" w:eastAsia="Lucida Sans Unicode" w:hAnsi="Verdana" w:cs="Arial"/>
                <w:sz w:val="16"/>
                <w:szCs w:val="16"/>
                <w:lang w:val="gl-ES"/>
              </w:rPr>
              <w:t>.</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Utiliza mecanismos de cohesión lingüística.</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w:t>
            </w:r>
          </w:p>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CSC</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Observación na aula</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Exercicios escritos</w:t>
            </w:r>
          </w:p>
          <w:p w:rsidR="003E4CE8" w:rsidRPr="003E4CE8" w:rsidRDefault="003E4CE8" w:rsidP="003E4CE8">
            <w:pPr>
              <w:rPr>
                <w:rFonts w:ascii="Verdana" w:hAnsi="Verdana" w:cs="Arial"/>
                <w:sz w:val="16"/>
                <w:szCs w:val="16"/>
                <w:lang w:val="gl-ES"/>
              </w:rPr>
            </w:pP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3E4CE8">
              <w:rPr>
                <w:rFonts w:ascii="Verdana" w:eastAsia="Lucida Sans Unicode" w:hAnsi="Verdana" w:cs="Times New Roman"/>
                <w:sz w:val="16"/>
                <w:szCs w:val="16"/>
                <w:lang w:val="gl-ES"/>
              </w:rPr>
              <w:t>LGB2.2.5. Axústase ás normas ortográficas e morfolóxicas da lingua galega.</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3E4CE8">
              <w:rPr>
                <w:rFonts w:ascii="Verdana" w:eastAsia="Lucida Sans Unicode" w:hAnsi="Verdana" w:cs="Arial"/>
                <w:sz w:val="16"/>
                <w:szCs w:val="16"/>
                <w:lang w:val="gl-ES"/>
              </w:rPr>
              <w:t>Axústase ás normativa da lingua galega.</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w:t>
            </w:r>
          </w:p>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CSC</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Observación na aula</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Exercicios escritos</w:t>
            </w:r>
          </w:p>
          <w:p w:rsidR="003E4CE8" w:rsidRPr="003E4CE8" w:rsidRDefault="003E4CE8" w:rsidP="00955D52">
            <w:pPr>
              <w:rPr>
                <w:rFonts w:ascii="Verdana" w:hAnsi="Verdana" w:cs="Arial"/>
                <w:sz w:val="16"/>
                <w:szCs w:val="16"/>
                <w:lang w:val="gl-ES"/>
              </w:rPr>
            </w:pPr>
            <w:r w:rsidRPr="003E4CE8">
              <w:rPr>
                <w:rFonts w:ascii="Verdana" w:hAnsi="Verdana" w:cs="Arial"/>
                <w:sz w:val="16"/>
                <w:szCs w:val="16"/>
                <w:lang w:val="gl-ES"/>
              </w:rPr>
              <w:t>Exame de avaliación</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3E4CE8">
              <w:rPr>
                <w:rFonts w:ascii="Verdana" w:eastAsia="Lucida Sans Unicode" w:hAnsi="Verdana" w:cs="Times New Roman"/>
                <w:sz w:val="16"/>
                <w:szCs w:val="16"/>
                <w:lang w:val="gl-ES"/>
              </w:rPr>
              <w:t>LGB2.3.1. Comprende, interpreta e sintetiza tanto o contido de materiais de consulta (dicionarios, glosarios e enciclopedias) e textos argumentativos e expositivos (ensaios).</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Comprende, interpreta e sintetiza distintos tipos  de materiais de consulta e textos argumentativos e expositivos.</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 CAA</w:t>
            </w:r>
          </w:p>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CD, CSC</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Observación na aula</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Exercicios escritos</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Exame de avaliación</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LGB2.3.2. Identifica o tema e a estrutura de textos de carácter expositivo e argumentativo, de tema especializado, propios do ámbito educativo ou de divulgación científica e cultural</w:t>
            </w:r>
            <w:r w:rsidR="00756BF4">
              <w:rPr>
                <w:rFonts w:ascii="Verdana" w:eastAsia="Lucida Sans Unicode" w:hAnsi="Verdana" w:cs="Arial"/>
                <w:sz w:val="16"/>
                <w:szCs w:val="16"/>
                <w:lang w:val="gl-ES"/>
              </w:rPr>
              <w:t>.</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Identifica a temática e estrutura de textos expositivos e argumentativos, tanto do ámbito educativo coma divulgativo.</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Arial"/>
                <w:szCs w:val="16"/>
                <w:lang w:val="gl-ES"/>
              </w:rPr>
            </w:pPr>
            <w:r w:rsidRPr="003E4CE8">
              <w:rPr>
                <w:rFonts w:ascii="Calibri" w:eastAsia="Lucida Sans Unicode" w:hAnsi="Calibri" w:cs="Arial"/>
                <w:szCs w:val="16"/>
                <w:lang w:val="gl-ES"/>
              </w:rPr>
              <w:t>CCL</w:t>
            </w:r>
          </w:p>
          <w:p w:rsidR="003E4CE8" w:rsidRPr="003E4CE8" w:rsidRDefault="003E4CE8" w:rsidP="00955D52">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CAACSC</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Observación na aula</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Exercicios escritos</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Exame de avaliación</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lastRenderedPageBreak/>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3E4CE8">
              <w:rPr>
                <w:rFonts w:ascii="Verdana" w:eastAsia="Lucida Sans Unicode" w:hAnsi="Verdana" w:cs="Times New Roman"/>
                <w:sz w:val="16"/>
                <w:szCs w:val="16"/>
                <w:lang w:val="gl-ES"/>
              </w:rPr>
              <w:t>LGB2.3.3. Sintetiza e distingue as ideas principais e as secundarias de textos de carácter expositivo e argumentativo propios do ámbito educativo.</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Sintetiza e distingue as ideas principais e secundarias de textos educativos expositivos e argumentativos.</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Times New Roman"/>
                <w:lang w:val="gl-ES"/>
              </w:rPr>
              <w:t>CCL</w:t>
            </w:r>
          </w:p>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Times New Roman"/>
                <w:lang w:val="gl-ES"/>
              </w:rPr>
              <w:t>CAA</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Exercicios escritos</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Exame de avaliación</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1-9</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LGB2.3.4. Analiza os recursos verbais e non verbais dos textos expositivos e argumentativos de tema especializado e valóraos en función da intención comunicativa do/da autor/a, do tema e do xénero textual.</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Analiza os distintos recursos de textos expositivos e argumentativos en función da intención dos autores, temas e xéneros textuais.</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w:t>
            </w:r>
          </w:p>
          <w:p w:rsidR="003E4CE8" w:rsidRPr="003E4CE8" w:rsidRDefault="003E4CE8" w:rsidP="003E4CE8">
            <w:pPr>
              <w:widowControl w:val="0"/>
              <w:tabs>
                <w:tab w:val="left" w:pos="708"/>
              </w:tabs>
              <w:suppressAutoHyphens/>
              <w:jc w:val="both"/>
              <w:rPr>
                <w:rFonts w:ascii="Calibri" w:eastAsia="Lucida Sans Unicode" w:hAnsi="Calibri" w:cs="Arial"/>
                <w:szCs w:val="16"/>
                <w:lang w:val="gl-ES"/>
              </w:rPr>
            </w:pPr>
            <w:r w:rsidRPr="003E4CE8">
              <w:rPr>
                <w:rFonts w:ascii="Calibri" w:eastAsia="Lucida Sans Unicode" w:hAnsi="Calibri" w:cs="Arial"/>
                <w:szCs w:val="16"/>
                <w:lang w:val="gl-ES"/>
              </w:rPr>
              <w:t>CSC</w:t>
            </w:r>
          </w:p>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CAA</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Observación na aula</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Exercicios escritos</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Exame de avaliación</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3E4CE8">
              <w:rPr>
                <w:rFonts w:ascii="Verdana" w:eastAsia="Lucida Sans Unicode" w:hAnsi="Verdana" w:cs="Times New Roman"/>
                <w:sz w:val="16"/>
                <w:szCs w:val="16"/>
                <w:lang w:val="gl-ES"/>
              </w:rPr>
              <w:t>LGB2.3.5. Desenvolve un tema do currículo con rigor, claridade e corrección ortográfica e gramatical.</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Desenvolve temas do currículo con claridade e rigor ortográfico e gramatical</w:t>
            </w:r>
            <w:r w:rsidR="00F66F87">
              <w:rPr>
                <w:rFonts w:ascii="Verdana" w:hAnsi="Verdana" w:cs="Arial"/>
                <w:sz w:val="16"/>
                <w:szCs w:val="16"/>
                <w:lang w:val="gl-ES"/>
              </w:rPr>
              <w:t>.</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w:t>
            </w:r>
          </w:p>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CSC</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Exercicios escritos</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Exame de avaliación</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3E4CE8">
              <w:rPr>
                <w:rFonts w:ascii="Verdana" w:eastAsia="Lucida Sans Unicode" w:hAnsi="Verdana" w:cs="Times New Roman"/>
                <w:sz w:val="16"/>
                <w:szCs w:val="16"/>
                <w:lang w:val="gl-ES"/>
              </w:rPr>
              <w:t>LGB2.3.6. Emprega léxico preciso e especializado e evita o uso de coloquialismos e palabras comodín</w:t>
            </w:r>
            <w:r w:rsidR="00F66F87">
              <w:rPr>
                <w:rFonts w:ascii="Verdana" w:eastAsia="Lucida Sans Unicode" w:hAnsi="Verdana" w:cs="Times New Roman"/>
                <w:sz w:val="16"/>
                <w:szCs w:val="16"/>
                <w:lang w:val="gl-ES"/>
              </w:rPr>
              <w:t>.</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Emprega o léxico axeitado, evita os coloquialismos</w:t>
            </w:r>
            <w:r w:rsidR="00F66F87">
              <w:rPr>
                <w:rFonts w:ascii="Verdana" w:hAnsi="Verdana" w:cs="Arial"/>
                <w:sz w:val="16"/>
                <w:szCs w:val="16"/>
                <w:lang w:val="gl-ES"/>
              </w:rPr>
              <w:t>.</w:t>
            </w:r>
          </w:p>
        </w:tc>
        <w:tc>
          <w:tcPr>
            <w:tcW w:w="1409" w:type="dxa"/>
            <w:vAlign w:val="center"/>
          </w:tcPr>
          <w:p w:rsidR="003E4CE8" w:rsidRPr="003E4CE8" w:rsidRDefault="003E4CE8" w:rsidP="00955D52">
            <w:pPr>
              <w:rPr>
                <w:rFonts w:ascii="Verdana" w:hAnsi="Verdana" w:cs="Arial"/>
                <w:sz w:val="16"/>
                <w:szCs w:val="16"/>
                <w:lang w:val="gl-ES"/>
              </w:rPr>
            </w:pPr>
            <w:r w:rsidRPr="003E4CE8">
              <w:rPr>
                <w:rFonts w:ascii="Verdana" w:hAnsi="Verdana" w:cs="Arial"/>
                <w:sz w:val="16"/>
                <w:szCs w:val="16"/>
                <w:lang w:val="gl-ES"/>
              </w:rPr>
              <w:t>CCLCSC</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Exercicios escritos</w:t>
            </w:r>
          </w:p>
          <w:p w:rsidR="003E4CE8" w:rsidRPr="003E4CE8" w:rsidRDefault="003E4CE8" w:rsidP="00955D52">
            <w:pPr>
              <w:rPr>
                <w:rFonts w:ascii="Verdana" w:hAnsi="Verdana" w:cs="Arial"/>
                <w:sz w:val="16"/>
                <w:szCs w:val="16"/>
                <w:lang w:val="gl-ES"/>
              </w:rPr>
            </w:pPr>
            <w:r w:rsidRPr="003E4CE8">
              <w:rPr>
                <w:rFonts w:ascii="Verdana" w:hAnsi="Verdana" w:cs="Arial"/>
                <w:sz w:val="16"/>
                <w:szCs w:val="16"/>
                <w:lang w:val="gl-ES"/>
              </w:rPr>
              <w:t>Exame de avaliación</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1-14</w:t>
            </w:r>
          </w:p>
        </w:tc>
        <w:tc>
          <w:tcPr>
            <w:tcW w:w="4478" w:type="dxa"/>
          </w:tcPr>
          <w:p w:rsidR="003E4CE8" w:rsidRPr="003E4CE8" w:rsidRDefault="003E4CE8" w:rsidP="003E4CE8">
            <w:pPr>
              <w:widowControl w:val="0"/>
              <w:tabs>
                <w:tab w:val="left" w:pos="170"/>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LGB2.4.1. Comprende, produce e valora de forma crítica textos publicitarios e periodísticos de carácter informativo ou de opinión.</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Comprende, produce e valora con espírito crítico textos xornalísticos e publicitarios</w:t>
            </w:r>
            <w:r w:rsidR="00F66F87">
              <w:rPr>
                <w:rFonts w:ascii="Verdana" w:hAnsi="Verdana" w:cs="Arial"/>
                <w:sz w:val="16"/>
                <w:szCs w:val="16"/>
                <w:lang w:val="gl-ES"/>
              </w:rPr>
              <w:t>.</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w:t>
            </w:r>
          </w:p>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Times New Roman"/>
                <w:lang w:val="gl-ES"/>
              </w:rPr>
              <w:t>CSC</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Observación na aula</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LGB2.4.2. Interpreta as mensaxes publicitarias e recoñece os elementos de persuasión dos anuncios.</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Interpreta as mensaxes publicitarias e os seus mecanismos de persuasión</w:t>
            </w:r>
            <w:r w:rsidR="00F66F87">
              <w:rPr>
                <w:rFonts w:ascii="Verdana" w:hAnsi="Verdana" w:cs="Arial"/>
                <w:sz w:val="16"/>
                <w:szCs w:val="16"/>
                <w:lang w:val="gl-ES"/>
              </w:rPr>
              <w:t>.</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Arial"/>
                <w:szCs w:val="16"/>
                <w:lang w:val="gl-ES"/>
              </w:rPr>
            </w:pPr>
            <w:r w:rsidRPr="003E4CE8">
              <w:rPr>
                <w:rFonts w:ascii="Calibri" w:eastAsia="Lucida Sans Unicode" w:hAnsi="Calibri" w:cs="Arial"/>
                <w:szCs w:val="16"/>
                <w:lang w:val="gl-ES"/>
              </w:rPr>
              <w:t>CCL</w:t>
            </w:r>
          </w:p>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CSC</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Observación na aula</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LGB2.4.3. Identifica e rexeita as ideas e os usos lingüísticos discriminatorios dos textos publicitarios</w:t>
            </w:r>
            <w:r w:rsidR="00F66F87">
              <w:rPr>
                <w:rFonts w:ascii="Verdana" w:eastAsia="Lucida Sans Unicode" w:hAnsi="Verdana" w:cs="Arial"/>
                <w:sz w:val="16"/>
                <w:szCs w:val="16"/>
                <w:lang w:val="gl-ES"/>
              </w:rPr>
              <w:t>.</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Identifica e rexeita ideas e empregos lingüísticos discriminatorios da publicidade</w:t>
            </w:r>
            <w:r w:rsidR="00F66F87">
              <w:rPr>
                <w:rFonts w:ascii="Verdana" w:hAnsi="Verdana" w:cs="Arial"/>
                <w:sz w:val="16"/>
                <w:szCs w:val="16"/>
                <w:lang w:val="gl-ES"/>
              </w:rPr>
              <w:t>.</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Arial"/>
                <w:szCs w:val="16"/>
                <w:lang w:val="gl-ES"/>
              </w:rPr>
            </w:pPr>
            <w:r w:rsidRPr="003E4CE8">
              <w:rPr>
                <w:rFonts w:ascii="Calibri" w:eastAsia="Lucida Sans Unicode" w:hAnsi="Calibri" w:cs="Arial"/>
                <w:szCs w:val="16"/>
                <w:lang w:val="gl-ES"/>
              </w:rPr>
              <w:t>CCL</w:t>
            </w:r>
          </w:p>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CSC</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Observación na aula</w:t>
            </w:r>
          </w:p>
          <w:p w:rsidR="003E4CE8" w:rsidRPr="003E4CE8" w:rsidRDefault="003E4CE8" w:rsidP="003E4CE8">
            <w:pPr>
              <w:rPr>
                <w:rFonts w:ascii="Verdana" w:hAnsi="Verdana" w:cs="Arial"/>
                <w:sz w:val="16"/>
                <w:szCs w:val="16"/>
                <w:lang w:val="gl-ES"/>
              </w:rPr>
            </w:pP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LGB2.5.1. Identifica e analiza a intención comunicativa, a estrutura formal, de contido e as características lingüísticas dos textos descritivos e produce outros textos similares.</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Identifica e analiza os textos descritivos e produce textos similares.</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w:t>
            </w:r>
          </w:p>
        </w:tc>
        <w:tc>
          <w:tcPr>
            <w:tcW w:w="3260" w:type="dxa"/>
          </w:tcPr>
          <w:p w:rsidR="003E4CE8" w:rsidRPr="003E4CE8" w:rsidRDefault="003E4CE8" w:rsidP="003E4CE8">
            <w:pPr>
              <w:rPr>
                <w:rFonts w:ascii="Verdana" w:hAnsi="Verdana" w:cs="Arial"/>
                <w:sz w:val="16"/>
                <w:szCs w:val="16"/>
                <w:lang w:val="gl-ES"/>
              </w:rPr>
            </w:pPr>
            <w:proofErr w:type="spellStart"/>
            <w:r w:rsidRPr="003E4CE8">
              <w:rPr>
                <w:rFonts w:ascii="Verdana" w:hAnsi="Verdana" w:cs="Arial"/>
                <w:sz w:val="16"/>
                <w:szCs w:val="16"/>
                <w:lang w:val="gl-ES"/>
              </w:rPr>
              <w:t>Exerciciosescritos</w:t>
            </w:r>
            <w:proofErr w:type="spellEnd"/>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Exame de avaliación</w:t>
            </w:r>
          </w:p>
          <w:p w:rsidR="003E4CE8" w:rsidRPr="003E4CE8" w:rsidRDefault="003E4CE8" w:rsidP="003E4CE8">
            <w:pPr>
              <w:rPr>
                <w:rFonts w:ascii="Verdana" w:hAnsi="Verdana" w:cs="Arial"/>
                <w:sz w:val="16"/>
                <w:szCs w:val="16"/>
                <w:lang w:val="gl-ES"/>
              </w:rPr>
            </w:pP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LGB2.6.1. Produce, identifica e analiza a intención comunicativa, a estrutura formal, de contido e as características lingüísticas dos textos expositivos.</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Produce, identifica e analiza textos expositivos.</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w:t>
            </w:r>
          </w:p>
        </w:tc>
        <w:tc>
          <w:tcPr>
            <w:tcW w:w="3260" w:type="dxa"/>
          </w:tcPr>
          <w:p w:rsidR="003E4CE8" w:rsidRPr="003E4CE8" w:rsidRDefault="003E4CE8" w:rsidP="003E4CE8">
            <w:pPr>
              <w:rPr>
                <w:rFonts w:ascii="Verdana" w:hAnsi="Verdana" w:cs="Arial"/>
                <w:sz w:val="16"/>
                <w:szCs w:val="16"/>
                <w:lang w:val="gl-ES"/>
              </w:rPr>
            </w:pPr>
            <w:proofErr w:type="spellStart"/>
            <w:r w:rsidRPr="003E4CE8">
              <w:rPr>
                <w:rFonts w:ascii="Verdana" w:hAnsi="Verdana" w:cs="Arial"/>
                <w:sz w:val="16"/>
                <w:szCs w:val="16"/>
                <w:lang w:val="gl-ES"/>
              </w:rPr>
              <w:t>Exerciciosescritos</w:t>
            </w:r>
            <w:proofErr w:type="spellEnd"/>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Exame de avaliación</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 xml:space="preserve">LGB2.7.1. Produce, identifica e analiza a intención comunicativa, a estrutura formal e  </w:t>
            </w:r>
            <w:proofErr w:type="spellStart"/>
            <w:r w:rsidRPr="003E4CE8">
              <w:rPr>
                <w:rFonts w:ascii="Verdana" w:eastAsia="Lucida Sans Unicode" w:hAnsi="Verdana" w:cs="Arial"/>
                <w:sz w:val="16"/>
                <w:szCs w:val="16"/>
                <w:lang w:val="gl-ES"/>
              </w:rPr>
              <w:t>decontido</w:t>
            </w:r>
            <w:proofErr w:type="spellEnd"/>
            <w:r w:rsidRPr="003E4CE8">
              <w:rPr>
                <w:rFonts w:ascii="Verdana" w:eastAsia="Lucida Sans Unicode" w:hAnsi="Verdana" w:cs="Arial"/>
                <w:sz w:val="16"/>
                <w:szCs w:val="16"/>
                <w:lang w:val="gl-ES"/>
              </w:rPr>
              <w:t xml:space="preserve"> e as características lingüísticas dos textos narrativos.</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Produce, identifica e analiza textos narrativos.</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w:t>
            </w:r>
          </w:p>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Observación na aula</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Exame de avaliación</w:t>
            </w: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3E4CE8">
              <w:rPr>
                <w:rFonts w:ascii="Verdana" w:eastAsia="Lucida Sans Unicode" w:hAnsi="Verdana" w:cs="Times New Roman"/>
                <w:sz w:val="16"/>
                <w:szCs w:val="16"/>
                <w:lang w:val="gl-ES"/>
              </w:rPr>
              <w:t>LGB2.8.1. Produce, identifica e analiza a intención comunicativa, a estrutura formal e de contido e as características lingüísticas dos textos argumentativos.</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Produce, identifica e analiza textos argumentativos.</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w:t>
            </w:r>
          </w:p>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Caderno de aula</w:t>
            </w:r>
          </w:p>
          <w:p w:rsidR="003E4CE8" w:rsidRPr="003E4CE8" w:rsidRDefault="003E4CE8" w:rsidP="003E4CE8">
            <w:pPr>
              <w:rPr>
                <w:rFonts w:ascii="Verdana" w:hAnsi="Verdana" w:cs="Arial"/>
                <w:sz w:val="16"/>
                <w:szCs w:val="16"/>
                <w:lang w:val="gl-ES"/>
              </w:rPr>
            </w:pPr>
            <w:proofErr w:type="spellStart"/>
            <w:r w:rsidRPr="003E4CE8">
              <w:rPr>
                <w:rFonts w:ascii="Verdana" w:hAnsi="Verdana" w:cs="Arial"/>
                <w:sz w:val="16"/>
                <w:szCs w:val="16"/>
                <w:lang w:val="gl-ES"/>
              </w:rPr>
              <w:t>Exerciciosescritos</w:t>
            </w:r>
            <w:proofErr w:type="spellEnd"/>
          </w:p>
          <w:p w:rsidR="003E4CE8" w:rsidRPr="003E4CE8" w:rsidRDefault="003E4CE8" w:rsidP="003E4CE8">
            <w:pPr>
              <w:rPr>
                <w:rFonts w:ascii="Verdana" w:hAnsi="Verdana" w:cs="Arial"/>
                <w:sz w:val="16"/>
                <w:szCs w:val="16"/>
                <w:lang w:val="gl-ES"/>
              </w:rPr>
            </w:pP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3E4CE8">
              <w:rPr>
                <w:rFonts w:ascii="Verdana" w:eastAsia="Lucida Sans Unicode" w:hAnsi="Verdana" w:cs="Times New Roman"/>
                <w:sz w:val="16"/>
                <w:szCs w:val="16"/>
                <w:lang w:val="gl-ES"/>
              </w:rPr>
              <w:t>LGB2.9.1. Produce, identifica e analiza a intención comunicativa, a estrutura formal e de contido e as características lingüísticas dos textos dialogados.</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widowControl w:val="0"/>
              <w:tabs>
                <w:tab w:val="left" w:pos="708"/>
              </w:tabs>
              <w:suppressAutoHyphens/>
              <w:jc w:val="both"/>
              <w:rPr>
                <w:rFonts w:ascii="Verdana" w:eastAsia="Lucida Sans Unicode" w:hAnsi="Verdana" w:cs="Times New Roman"/>
                <w:sz w:val="16"/>
                <w:szCs w:val="16"/>
                <w:lang w:val="gl-ES"/>
              </w:rPr>
            </w:pPr>
            <w:r w:rsidRPr="003E4CE8">
              <w:rPr>
                <w:rFonts w:ascii="Verdana" w:eastAsia="Lucida Sans Unicode" w:hAnsi="Verdana" w:cs="Times New Roman"/>
                <w:sz w:val="16"/>
                <w:szCs w:val="16"/>
                <w:lang w:val="gl-ES"/>
              </w:rPr>
              <w:t>Produce, identifica e analiza textos dialogados</w:t>
            </w:r>
            <w:r w:rsidR="00F66F87">
              <w:rPr>
                <w:rFonts w:ascii="Verdana" w:eastAsia="Lucida Sans Unicode" w:hAnsi="Verdana" w:cs="Times New Roman"/>
                <w:sz w:val="16"/>
                <w:szCs w:val="16"/>
                <w:lang w:val="gl-ES"/>
              </w:rPr>
              <w:t>.</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Observación na aula</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Exercicios escritos</w:t>
            </w:r>
          </w:p>
          <w:p w:rsidR="003E4CE8" w:rsidRPr="003E4CE8" w:rsidRDefault="003E4CE8" w:rsidP="003E4CE8">
            <w:pPr>
              <w:rPr>
                <w:rFonts w:ascii="Verdana" w:hAnsi="Verdana" w:cs="Arial"/>
                <w:sz w:val="16"/>
                <w:szCs w:val="16"/>
                <w:lang w:val="gl-ES"/>
              </w:rPr>
            </w:pPr>
          </w:p>
        </w:tc>
      </w:tr>
      <w:tr w:rsidR="003E4CE8" w:rsidRPr="003E4CE8"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LGB2.10.1. Consulta fontes dixitais, contrasta e selecciona a información relevante mediante fichas-resumo.</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Consulta fontes dixitais, contrasta e selecciona mediante fichas-resumo</w:t>
            </w:r>
            <w:r w:rsidR="00F66F87">
              <w:rPr>
                <w:rFonts w:ascii="Verdana" w:hAnsi="Verdana" w:cs="Arial"/>
                <w:sz w:val="16"/>
                <w:szCs w:val="16"/>
                <w:lang w:val="gl-ES"/>
              </w:rPr>
              <w:t>.</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 CAA</w:t>
            </w:r>
          </w:p>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CD</w:t>
            </w:r>
          </w:p>
        </w:tc>
        <w:tc>
          <w:tcPr>
            <w:tcW w:w="3260"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Exercicios escritos</w:t>
            </w:r>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Observación na aula</w:t>
            </w:r>
          </w:p>
        </w:tc>
      </w:tr>
      <w:tr w:rsidR="003E4CE8" w:rsidRPr="0042677E"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 xml:space="preserve">LGB2.10.2. Planifica os escritos en función dunha orde predefinida e revisa o proceso de escritura con </w:t>
            </w:r>
            <w:r w:rsidRPr="003E4CE8">
              <w:rPr>
                <w:rFonts w:ascii="Verdana" w:eastAsia="Lucida Sans Unicode" w:hAnsi="Verdana" w:cs="Arial"/>
                <w:sz w:val="16"/>
                <w:szCs w:val="16"/>
                <w:lang w:val="gl-ES"/>
              </w:rPr>
              <w:lastRenderedPageBreak/>
              <w:t>axuda de ferramentas dixitais.</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lastRenderedPageBreak/>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Planifica os escritos e revísaos con axuda de ferramentas dixitais.</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Arial"/>
                <w:szCs w:val="16"/>
                <w:lang w:val="gl-ES"/>
              </w:rPr>
            </w:pPr>
            <w:r w:rsidRPr="003E4CE8">
              <w:rPr>
                <w:rFonts w:ascii="Calibri" w:eastAsia="Lucida Sans Unicode" w:hAnsi="Calibri" w:cs="Arial"/>
                <w:szCs w:val="16"/>
                <w:lang w:val="gl-ES"/>
              </w:rPr>
              <w:t>CCL</w:t>
            </w:r>
          </w:p>
          <w:p w:rsidR="003E4CE8" w:rsidRPr="003E4CE8" w:rsidRDefault="003E4CE8" w:rsidP="00955D52">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lastRenderedPageBreak/>
              <w:t>CD</w:t>
            </w:r>
          </w:p>
        </w:tc>
        <w:tc>
          <w:tcPr>
            <w:tcW w:w="3260" w:type="dxa"/>
          </w:tcPr>
          <w:p w:rsidR="003E4CE8" w:rsidRPr="003E4CE8" w:rsidRDefault="003E4CE8" w:rsidP="003E4CE8">
            <w:pPr>
              <w:rPr>
                <w:rFonts w:ascii="Verdana" w:hAnsi="Verdana" w:cs="Arial"/>
                <w:sz w:val="16"/>
                <w:szCs w:val="16"/>
                <w:lang w:val="gl-ES"/>
              </w:rPr>
            </w:pPr>
            <w:proofErr w:type="spellStart"/>
            <w:r w:rsidRPr="003E4CE8">
              <w:rPr>
                <w:rFonts w:ascii="Verdana" w:hAnsi="Verdana" w:cs="Arial"/>
                <w:sz w:val="16"/>
                <w:szCs w:val="16"/>
                <w:lang w:val="gl-ES"/>
              </w:rPr>
              <w:lastRenderedPageBreak/>
              <w:t>Exerciciosescritos</w:t>
            </w:r>
            <w:proofErr w:type="spellEnd"/>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Traballos da lectura obrigatoria</w:t>
            </w:r>
          </w:p>
        </w:tc>
      </w:tr>
      <w:tr w:rsidR="003E4CE8" w:rsidRPr="00BE4C2C" w:rsidTr="005E5EDF">
        <w:trPr>
          <w:jc w:val="center"/>
        </w:trPr>
        <w:tc>
          <w:tcPr>
            <w:tcW w:w="959"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lastRenderedPageBreak/>
              <w:t>1-15</w:t>
            </w:r>
          </w:p>
        </w:tc>
        <w:tc>
          <w:tcPr>
            <w:tcW w:w="4478" w:type="dxa"/>
          </w:tcPr>
          <w:p w:rsidR="003E4CE8" w:rsidRPr="003E4CE8" w:rsidRDefault="003E4CE8" w:rsidP="003E4CE8">
            <w:pPr>
              <w:widowControl w:val="0"/>
              <w:tabs>
                <w:tab w:val="left" w:pos="708"/>
              </w:tabs>
              <w:suppressAutoHyphens/>
              <w:jc w:val="both"/>
              <w:rPr>
                <w:rFonts w:ascii="Verdana" w:eastAsia="Lucida Sans Unicode" w:hAnsi="Verdana" w:cs="Arial"/>
                <w:sz w:val="16"/>
                <w:szCs w:val="16"/>
                <w:lang w:val="gl-ES"/>
              </w:rPr>
            </w:pPr>
            <w:r w:rsidRPr="003E4CE8">
              <w:rPr>
                <w:rFonts w:ascii="Verdana" w:eastAsia="Lucida Sans Unicode" w:hAnsi="Verdana" w:cs="Arial"/>
                <w:sz w:val="16"/>
                <w:szCs w:val="16"/>
                <w:lang w:val="gl-ES"/>
              </w:rPr>
              <w:t>LGB2.10.3. Respecta as normas de presentación dos traballos escritos, a organización en epígrafes, procedementos de cita, notas a pé de páxina, bibliografía.</w:t>
            </w:r>
          </w:p>
        </w:tc>
        <w:tc>
          <w:tcPr>
            <w:tcW w:w="467"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526"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425" w:type="dxa"/>
            <w:vAlign w:val="center"/>
          </w:tcPr>
          <w:p w:rsidR="003E4CE8" w:rsidRPr="003E4CE8" w:rsidRDefault="003E4CE8" w:rsidP="003E4CE8">
            <w:pPr>
              <w:jc w:val="center"/>
              <w:rPr>
                <w:rFonts w:ascii="Verdana" w:hAnsi="Verdana" w:cs="Arial"/>
                <w:sz w:val="16"/>
                <w:szCs w:val="16"/>
                <w:lang w:val="gl-ES"/>
              </w:rPr>
            </w:pPr>
            <w:r w:rsidRPr="003E4CE8">
              <w:rPr>
                <w:rFonts w:ascii="Verdana" w:hAnsi="Verdana" w:cs="Arial"/>
                <w:sz w:val="16"/>
                <w:szCs w:val="16"/>
                <w:lang w:val="gl-ES"/>
              </w:rPr>
              <w:t>X</w:t>
            </w:r>
          </w:p>
        </w:tc>
        <w:tc>
          <w:tcPr>
            <w:tcW w:w="3827" w:type="dxa"/>
          </w:tcPr>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Respecta as normas de presentación dos traballos escritos, con epígrafes, notas a pé de páxina e bibliografía</w:t>
            </w:r>
            <w:r w:rsidR="00F66F87">
              <w:rPr>
                <w:rFonts w:ascii="Verdana" w:hAnsi="Verdana" w:cs="Arial"/>
                <w:sz w:val="16"/>
                <w:szCs w:val="16"/>
                <w:lang w:val="gl-ES"/>
              </w:rPr>
              <w:t>.</w:t>
            </w:r>
          </w:p>
        </w:tc>
        <w:tc>
          <w:tcPr>
            <w:tcW w:w="1409" w:type="dxa"/>
          </w:tcPr>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CCL</w:t>
            </w:r>
          </w:p>
          <w:p w:rsidR="003E4CE8" w:rsidRPr="003E4CE8" w:rsidRDefault="003E4CE8" w:rsidP="003E4CE8">
            <w:pPr>
              <w:widowControl w:val="0"/>
              <w:tabs>
                <w:tab w:val="left" w:pos="708"/>
              </w:tabs>
              <w:suppressAutoHyphens/>
              <w:jc w:val="both"/>
              <w:rPr>
                <w:rFonts w:ascii="Calibri" w:eastAsia="Lucida Sans Unicode" w:hAnsi="Calibri" w:cs="Times New Roman"/>
                <w:lang w:val="gl-ES"/>
              </w:rPr>
            </w:pPr>
            <w:r w:rsidRPr="003E4CE8">
              <w:rPr>
                <w:rFonts w:ascii="Calibri" w:eastAsia="Lucida Sans Unicode" w:hAnsi="Calibri" w:cs="Arial"/>
                <w:szCs w:val="16"/>
                <w:lang w:val="gl-ES"/>
              </w:rPr>
              <w:t>CD</w:t>
            </w:r>
          </w:p>
        </w:tc>
        <w:tc>
          <w:tcPr>
            <w:tcW w:w="3260" w:type="dxa"/>
          </w:tcPr>
          <w:p w:rsidR="003E4CE8" w:rsidRPr="003E4CE8" w:rsidRDefault="003E4CE8" w:rsidP="003E4CE8">
            <w:pPr>
              <w:rPr>
                <w:rFonts w:ascii="Verdana" w:hAnsi="Verdana" w:cs="Arial"/>
                <w:sz w:val="16"/>
                <w:szCs w:val="16"/>
                <w:lang w:val="gl-ES"/>
              </w:rPr>
            </w:pPr>
            <w:proofErr w:type="spellStart"/>
            <w:r w:rsidRPr="003E4CE8">
              <w:rPr>
                <w:rFonts w:ascii="Verdana" w:hAnsi="Verdana" w:cs="Arial"/>
                <w:sz w:val="16"/>
                <w:szCs w:val="16"/>
                <w:lang w:val="gl-ES"/>
              </w:rPr>
              <w:t>Exerciciosescritos</w:t>
            </w:r>
            <w:proofErr w:type="spellEnd"/>
          </w:p>
          <w:p w:rsidR="003E4CE8" w:rsidRPr="003E4CE8" w:rsidRDefault="003E4CE8" w:rsidP="003E4CE8">
            <w:pPr>
              <w:rPr>
                <w:rFonts w:ascii="Verdana" w:hAnsi="Verdana" w:cs="Arial"/>
                <w:sz w:val="16"/>
                <w:szCs w:val="16"/>
                <w:lang w:val="gl-ES"/>
              </w:rPr>
            </w:pPr>
            <w:r w:rsidRPr="003E4CE8">
              <w:rPr>
                <w:rFonts w:ascii="Verdana" w:hAnsi="Verdana" w:cs="Arial"/>
                <w:sz w:val="16"/>
                <w:szCs w:val="16"/>
                <w:lang w:val="gl-ES"/>
              </w:rPr>
              <w:t>Traballos da lectura obrigatoria</w:t>
            </w:r>
          </w:p>
          <w:p w:rsidR="003E4CE8" w:rsidRPr="003E4CE8" w:rsidRDefault="003E4CE8" w:rsidP="003E4CE8">
            <w:pPr>
              <w:rPr>
                <w:rFonts w:ascii="Verdana" w:hAnsi="Verdana" w:cs="Arial"/>
                <w:sz w:val="16"/>
                <w:szCs w:val="16"/>
                <w:lang w:val="gl-ES"/>
              </w:rPr>
            </w:pPr>
          </w:p>
        </w:tc>
      </w:tr>
    </w:tbl>
    <w:p w:rsidR="003E4CE8" w:rsidRPr="00955D52" w:rsidRDefault="003E4CE8" w:rsidP="003E4CE8">
      <w:pPr>
        <w:rPr>
          <w:lang w:val="pt-PT"/>
        </w:rPr>
      </w:pPr>
    </w:p>
    <w:p w:rsidR="00584755" w:rsidRPr="00955D52" w:rsidRDefault="00584755" w:rsidP="003E4CE8">
      <w:pPr>
        <w:rPr>
          <w:lang w:val="pt-PT"/>
        </w:rPr>
      </w:pPr>
    </w:p>
    <w:tbl>
      <w:tblPr>
        <w:tblStyle w:val="Tablaconcuadrcula3"/>
        <w:tblW w:w="15381" w:type="dxa"/>
        <w:jc w:val="center"/>
        <w:tblLayout w:type="fixed"/>
        <w:tblLook w:val="04A0" w:firstRow="1" w:lastRow="0" w:firstColumn="1" w:lastColumn="0" w:noHBand="0" w:noVBand="1"/>
      </w:tblPr>
      <w:tblGrid>
        <w:gridCol w:w="959"/>
        <w:gridCol w:w="4640"/>
        <w:gridCol w:w="443"/>
        <w:gridCol w:w="426"/>
        <w:gridCol w:w="425"/>
        <w:gridCol w:w="3544"/>
        <w:gridCol w:w="1498"/>
        <w:gridCol w:w="3446"/>
      </w:tblGrid>
      <w:tr w:rsidR="006F3CEF" w:rsidRPr="006F3CEF" w:rsidTr="005E5EDF">
        <w:trPr>
          <w:trHeight w:val="195"/>
          <w:jc w:val="center"/>
        </w:trPr>
        <w:tc>
          <w:tcPr>
            <w:tcW w:w="959" w:type="dxa"/>
            <w:vMerge w:val="restart"/>
            <w:vAlign w:val="center"/>
          </w:tcPr>
          <w:p w:rsidR="006F3CEF" w:rsidRPr="006F3CEF" w:rsidRDefault="006F3CEF" w:rsidP="006F3CEF">
            <w:pPr>
              <w:jc w:val="center"/>
              <w:rPr>
                <w:rFonts w:ascii="Verdana" w:hAnsi="Verdana" w:cs="Arial"/>
                <w:sz w:val="14"/>
                <w:szCs w:val="14"/>
                <w:lang w:val="gl-ES"/>
              </w:rPr>
            </w:pPr>
            <w:r w:rsidRPr="006F3CEF">
              <w:rPr>
                <w:rFonts w:ascii="Verdana" w:hAnsi="Verdana" w:cs="Arial"/>
                <w:sz w:val="14"/>
                <w:szCs w:val="14"/>
                <w:lang w:val="gl-ES"/>
              </w:rPr>
              <w:t>UNIDADE</w:t>
            </w:r>
          </w:p>
        </w:tc>
        <w:tc>
          <w:tcPr>
            <w:tcW w:w="4640" w:type="dxa"/>
            <w:vMerge w:val="restart"/>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ESTÁNDARES DE APRENDIZAXE</w:t>
            </w:r>
          </w:p>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BLOQUE 3:   FUNCIONAMENTO DA LINGUA</w:t>
            </w:r>
          </w:p>
        </w:tc>
        <w:tc>
          <w:tcPr>
            <w:tcW w:w="1294" w:type="dxa"/>
            <w:gridSpan w:val="3"/>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TEMPORALIZACIÓN</w:t>
            </w:r>
          </w:p>
        </w:tc>
        <w:tc>
          <w:tcPr>
            <w:tcW w:w="3544" w:type="dxa"/>
            <w:vMerge w:val="restart"/>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GRAO MÍNIMO DE CONSECUCIÓN</w:t>
            </w:r>
          </w:p>
        </w:tc>
        <w:tc>
          <w:tcPr>
            <w:tcW w:w="1498" w:type="dxa"/>
            <w:vMerge w:val="restart"/>
            <w:vAlign w:val="center"/>
          </w:tcPr>
          <w:p w:rsidR="006F3CEF" w:rsidRPr="006F3CEF" w:rsidRDefault="006F3CEF" w:rsidP="006F3CEF">
            <w:pPr>
              <w:jc w:val="center"/>
              <w:rPr>
                <w:rFonts w:ascii="Verdana" w:hAnsi="Verdana" w:cs="Arial"/>
                <w:sz w:val="14"/>
                <w:szCs w:val="14"/>
                <w:lang w:val="gl-ES"/>
              </w:rPr>
            </w:pPr>
            <w:r w:rsidRPr="006F3CEF">
              <w:rPr>
                <w:rFonts w:ascii="Verdana" w:hAnsi="Verdana" w:cs="Arial"/>
                <w:sz w:val="14"/>
                <w:szCs w:val="14"/>
                <w:lang w:val="gl-ES"/>
              </w:rPr>
              <w:t>COMPETENCIAS CLAVE</w:t>
            </w:r>
          </w:p>
        </w:tc>
        <w:tc>
          <w:tcPr>
            <w:tcW w:w="3446" w:type="dxa"/>
            <w:vMerge w:val="restart"/>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PROCEDEMENTOS E INSTRUMENTOS DE AVALIACIÓN</w:t>
            </w:r>
          </w:p>
        </w:tc>
      </w:tr>
      <w:tr w:rsidR="006F3CEF" w:rsidRPr="006F3CEF" w:rsidTr="005E5EDF">
        <w:trPr>
          <w:trHeight w:val="195"/>
          <w:jc w:val="center"/>
        </w:trPr>
        <w:tc>
          <w:tcPr>
            <w:tcW w:w="959" w:type="dxa"/>
            <w:vMerge/>
            <w:vAlign w:val="center"/>
          </w:tcPr>
          <w:p w:rsidR="006F3CEF" w:rsidRPr="006F3CEF" w:rsidRDefault="006F3CEF" w:rsidP="006F3CEF">
            <w:pPr>
              <w:jc w:val="center"/>
              <w:rPr>
                <w:rFonts w:ascii="Verdana" w:hAnsi="Verdana" w:cs="Arial"/>
                <w:sz w:val="14"/>
                <w:szCs w:val="14"/>
                <w:lang w:val="gl-ES"/>
              </w:rPr>
            </w:pPr>
          </w:p>
        </w:tc>
        <w:tc>
          <w:tcPr>
            <w:tcW w:w="4640" w:type="dxa"/>
            <w:vMerge/>
            <w:vAlign w:val="center"/>
          </w:tcPr>
          <w:p w:rsidR="006F3CEF" w:rsidRPr="006F3CEF" w:rsidRDefault="006F3CEF" w:rsidP="006F3CEF">
            <w:pPr>
              <w:jc w:val="center"/>
              <w:rPr>
                <w:rFonts w:ascii="Verdana" w:hAnsi="Verdana" w:cs="Arial"/>
                <w:sz w:val="16"/>
                <w:szCs w:val="16"/>
                <w:lang w:val="gl-ES"/>
              </w:rPr>
            </w:pPr>
          </w:p>
        </w:tc>
        <w:tc>
          <w:tcPr>
            <w:tcW w:w="443"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T1</w:t>
            </w:r>
          </w:p>
        </w:tc>
        <w:tc>
          <w:tcPr>
            <w:tcW w:w="426"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T2</w:t>
            </w: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T3</w:t>
            </w:r>
          </w:p>
        </w:tc>
        <w:tc>
          <w:tcPr>
            <w:tcW w:w="3544" w:type="dxa"/>
            <w:vMerge/>
            <w:vAlign w:val="center"/>
          </w:tcPr>
          <w:p w:rsidR="006F3CEF" w:rsidRPr="006F3CEF" w:rsidRDefault="006F3CEF" w:rsidP="006F3CEF">
            <w:pPr>
              <w:jc w:val="center"/>
              <w:rPr>
                <w:rFonts w:ascii="Verdana" w:hAnsi="Verdana" w:cs="Arial"/>
                <w:sz w:val="16"/>
                <w:szCs w:val="16"/>
                <w:lang w:val="gl-ES"/>
              </w:rPr>
            </w:pPr>
          </w:p>
        </w:tc>
        <w:tc>
          <w:tcPr>
            <w:tcW w:w="1498" w:type="dxa"/>
            <w:vMerge/>
            <w:vAlign w:val="center"/>
          </w:tcPr>
          <w:p w:rsidR="006F3CEF" w:rsidRPr="006F3CEF" w:rsidRDefault="006F3CEF" w:rsidP="006F3CEF">
            <w:pPr>
              <w:jc w:val="center"/>
              <w:rPr>
                <w:rFonts w:ascii="Verdana" w:hAnsi="Verdana" w:cs="Arial"/>
                <w:sz w:val="16"/>
                <w:szCs w:val="16"/>
                <w:lang w:val="gl-ES"/>
              </w:rPr>
            </w:pPr>
          </w:p>
        </w:tc>
        <w:tc>
          <w:tcPr>
            <w:tcW w:w="3446" w:type="dxa"/>
            <w:vMerge/>
            <w:vAlign w:val="center"/>
          </w:tcPr>
          <w:p w:rsidR="006F3CEF" w:rsidRPr="006F3CEF" w:rsidRDefault="006F3CEF" w:rsidP="006F3CEF">
            <w:pPr>
              <w:jc w:val="center"/>
              <w:rPr>
                <w:rFonts w:ascii="Verdana" w:hAnsi="Verdana" w:cs="Arial"/>
                <w:sz w:val="16"/>
                <w:szCs w:val="16"/>
                <w:lang w:val="gl-ES"/>
              </w:rPr>
            </w:pP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1-15</w:t>
            </w:r>
          </w:p>
        </w:tc>
        <w:tc>
          <w:tcPr>
            <w:tcW w:w="4640"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LGB3.1.1. Emprega os principais coñecementos de Lingüística Xeral para comprender e analizar textos alleos de distintos ámbitos e para producir, compor e revisar textos propios e de temáticas diversas vinculados á comunicación e á linguaxe</w:t>
            </w:r>
            <w:r w:rsidR="00F66F87">
              <w:rPr>
                <w:rFonts w:ascii="Verdana" w:eastAsia="Lucida Sans Unicode" w:hAnsi="Verdana" w:cs="Arial"/>
                <w:sz w:val="16"/>
                <w:szCs w:val="16"/>
                <w:lang w:val="gl-ES"/>
              </w:rPr>
              <w:t>.</w:t>
            </w:r>
          </w:p>
        </w:tc>
        <w:tc>
          <w:tcPr>
            <w:tcW w:w="443"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6"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Emprega os coñecementos de Lingüística Xeral para producir, compor e revisar textos propios de temática diversa.</w:t>
            </w:r>
          </w:p>
        </w:tc>
        <w:tc>
          <w:tcPr>
            <w:tcW w:w="1498"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tc>
        <w:tc>
          <w:tcPr>
            <w:tcW w:w="3446"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proofErr w:type="spellStart"/>
            <w:r w:rsidRPr="006F3CEF">
              <w:rPr>
                <w:rFonts w:ascii="Verdana" w:hAnsi="Verdana" w:cs="Arial"/>
                <w:sz w:val="16"/>
                <w:szCs w:val="16"/>
                <w:lang w:val="gl-ES"/>
              </w:rPr>
              <w:t>Exerciciosescritos</w:t>
            </w:r>
            <w:proofErr w:type="spellEnd"/>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w:t>
            </w:r>
          </w:p>
        </w:tc>
        <w:tc>
          <w:tcPr>
            <w:tcW w:w="4640"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LGB3.1.2. Describe os principais conceptos de Lingüística Xeral: comunicación, linguaxe, lingua, unidades lingüísticas, signo lingüístico e diversas disciplinas lingüísticas.</w:t>
            </w:r>
          </w:p>
        </w:tc>
        <w:tc>
          <w:tcPr>
            <w:tcW w:w="443"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6"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Describe conceptos de Linguaxe Xeral: comunicación, linguaxe, lingua, unidades lingüísticas, signo lingüístico e  diversas disciplinas lingüísticas</w:t>
            </w:r>
            <w:r w:rsidR="00F66F87">
              <w:rPr>
                <w:rFonts w:ascii="Verdana" w:hAnsi="Verdana" w:cs="Arial"/>
                <w:sz w:val="16"/>
                <w:szCs w:val="16"/>
                <w:lang w:val="gl-ES"/>
              </w:rPr>
              <w:t>.</w:t>
            </w:r>
          </w:p>
        </w:tc>
        <w:tc>
          <w:tcPr>
            <w:tcW w:w="1498"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tc>
        <w:tc>
          <w:tcPr>
            <w:tcW w:w="3446"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10</w:t>
            </w:r>
          </w:p>
        </w:tc>
        <w:tc>
          <w:tcPr>
            <w:tcW w:w="4640"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LGB3.2.1. Recoñece os rexistros lingüísticos en textos orais e escritos en función da intención comunicativa.</w:t>
            </w:r>
          </w:p>
        </w:tc>
        <w:tc>
          <w:tcPr>
            <w:tcW w:w="443" w:type="dxa"/>
            <w:vAlign w:val="center"/>
          </w:tcPr>
          <w:p w:rsidR="006F3CEF" w:rsidRPr="006F3CEF" w:rsidRDefault="006F3CEF" w:rsidP="006F3CEF">
            <w:pPr>
              <w:jc w:val="center"/>
              <w:rPr>
                <w:rFonts w:ascii="Verdana" w:hAnsi="Verdana" w:cs="Arial"/>
                <w:sz w:val="16"/>
                <w:szCs w:val="16"/>
                <w:lang w:val="gl-ES"/>
              </w:rPr>
            </w:pPr>
          </w:p>
        </w:tc>
        <w:tc>
          <w:tcPr>
            <w:tcW w:w="426"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Arial"/>
                <w:sz w:val="16"/>
                <w:szCs w:val="16"/>
                <w:lang w:val="gl-ES"/>
              </w:rPr>
              <w:t>Recoñece os rexistros lingüísticos en textos orais e escritos</w:t>
            </w:r>
          </w:p>
        </w:tc>
        <w:tc>
          <w:tcPr>
            <w:tcW w:w="1498" w:type="dxa"/>
          </w:tcPr>
          <w:p w:rsidR="006F3CEF" w:rsidRPr="006F3CEF" w:rsidRDefault="006F3CEF" w:rsidP="00955D52">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CCLCSD</w:t>
            </w:r>
          </w:p>
        </w:tc>
        <w:tc>
          <w:tcPr>
            <w:tcW w:w="3446"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1-15</w:t>
            </w:r>
          </w:p>
        </w:tc>
        <w:tc>
          <w:tcPr>
            <w:tcW w:w="4640"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LGB3.2.2. Valora a importancia de utilizar o rexistro axeitado a cada situación comunicativa e aplícao nas súas producións orais e escritas.</w:t>
            </w:r>
          </w:p>
        </w:tc>
        <w:tc>
          <w:tcPr>
            <w:tcW w:w="443"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6"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Valora a importancia de utilizar o rexistro axeitado nas súas producións orais e escritas</w:t>
            </w:r>
            <w:r w:rsidR="00F66F87">
              <w:rPr>
                <w:rFonts w:ascii="Verdana" w:hAnsi="Verdana" w:cs="Arial"/>
                <w:sz w:val="16"/>
                <w:szCs w:val="16"/>
                <w:lang w:val="gl-ES"/>
              </w:rPr>
              <w:t>.</w:t>
            </w:r>
          </w:p>
        </w:tc>
        <w:tc>
          <w:tcPr>
            <w:tcW w:w="1498" w:type="dxa"/>
          </w:tcPr>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CSC</w:t>
            </w:r>
          </w:p>
        </w:tc>
        <w:tc>
          <w:tcPr>
            <w:tcW w:w="3446"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proofErr w:type="spellStart"/>
            <w:r w:rsidRPr="006F3CEF">
              <w:rPr>
                <w:rFonts w:ascii="Verdana" w:hAnsi="Verdana" w:cs="Arial"/>
                <w:sz w:val="16"/>
                <w:szCs w:val="16"/>
                <w:lang w:val="gl-ES"/>
              </w:rPr>
              <w:t>Exerciciosescritos</w:t>
            </w:r>
            <w:proofErr w:type="spellEnd"/>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1-15</w:t>
            </w:r>
          </w:p>
        </w:tc>
        <w:tc>
          <w:tcPr>
            <w:tcW w:w="4640"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LGB3.3.1. Produce textos escritos ou orais de diferentes xéneros mostrando un correcto nivel de corrección gramatical, presentación, adecuación, coherencia, cohesión e corrección.</w:t>
            </w:r>
          </w:p>
        </w:tc>
        <w:tc>
          <w:tcPr>
            <w:tcW w:w="443"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6"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Produce textos escritos ou orais de diferentes xéneros cun correcto nivel gramatical, presentación, adecuación e coherencia, cohesión e corrección</w:t>
            </w:r>
            <w:r w:rsidR="00F66F87">
              <w:rPr>
                <w:rFonts w:ascii="Verdana" w:hAnsi="Verdana" w:cs="Arial"/>
                <w:sz w:val="16"/>
                <w:szCs w:val="16"/>
                <w:lang w:val="gl-ES"/>
              </w:rPr>
              <w:t>.</w:t>
            </w:r>
          </w:p>
        </w:tc>
        <w:tc>
          <w:tcPr>
            <w:tcW w:w="1498" w:type="dxa"/>
          </w:tcPr>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CSIEE</w:t>
            </w:r>
          </w:p>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CAA</w:t>
            </w:r>
          </w:p>
        </w:tc>
        <w:tc>
          <w:tcPr>
            <w:tcW w:w="3446"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proofErr w:type="spellStart"/>
            <w:r w:rsidRPr="006F3CEF">
              <w:rPr>
                <w:rFonts w:ascii="Verdana" w:hAnsi="Verdana" w:cs="Arial"/>
                <w:sz w:val="16"/>
                <w:szCs w:val="16"/>
                <w:lang w:val="gl-ES"/>
              </w:rPr>
              <w:t>Exerciciosescritos</w:t>
            </w:r>
            <w:proofErr w:type="spellEnd"/>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1,3</w:t>
            </w:r>
          </w:p>
        </w:tc>
        <w:tc>
          <w:tcPr>
            <w:tcW w:w="4640"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LGB3.4.1. Identifica e explica os usos e valores do substantivo e do adxectivo nun texto, relacionándoos coa intención comunicativa, coa tipoloxía textual, así como con outros compoñentes da situación comunicativa.</w:t>
            </w:r>
          </w:p>
        </w:tc>
        <w:tc>
          <w:tcPr>
            <w:tcW w:w="443"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6"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Identifica e explica os usos e valores do substantivo e do adxectivo nun texto, relacionándoos coa intención comunicativa.</w:t>
            </w:r>
          </w:p>
        </w:tc>
        <w:tc>
          <w:tcPr>
            <w:tcW w:w="1498" w:type="dxa"/>
          </w:tcPr>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CAA</w:t>
            </w:r>
          </w:p>
        </w:tc>
        <w:tc>
          <w:tcPr>
            <w:tcW w:w="3446" w:type="dxa"/>
          </w:tcPr>
          <w:p w:rsidR="006F3CEF" w:rsidRPr="006F3CEF" w:rsidRDefault="006F3CEF" w:rsidP="006F3CEF">
            <w:pPr>
              <w:rPr>
                <w:rFonts w:ascii="Verdana" w:hAnsi="Verdana" w:cs="Arial"/>
                <w:sz w:val="16"/>
                <w:szCs w:val="16"/>
                <w:lang w:val="gl-ES"/>
              </w:rPr>
            </w:pPr>
            <w:proofErr w:type="spellStart"/>
            <w:r w:rsidRPr="006F3CEF">
              <w:rPr>
                <w:rFonts w:ascii="Verdana" w:hAnsi="Verdana" w:cs="Arial"/>
                <w:sz w:val="16"/>
                <w:szCs w:val="16"/>
                <w:lang w:val="gl-ES"/>
              </w:rPr>
              <w:t>Exerciciosescritos</w:t>
            </w:r>
            <w:proofErr w:type="spellEnd"/>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p w:rsidR="006F3CEF" w:rsidRPr="006F3CEF" w:rsidRDefault="006F3CEF" w:rsidP="006F3CEF">
            <w:pPr>
              <w:rPr>
                <w:rFonts w:ascii="Verdana" w:hAnsi="Verdana" w:cs="Arial"/>
                <w:sz w:val="16"/>
                <w:szCs w:val="16"/>
                <w:lang w:val="gl-ES"/>
              </w:rPr>
            </w:pP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1,6</w:t>
            </w:r>
          </w:p>
        </w:tc>
        <w:tc>
          <w:tcPr>
            <w:tcW w:w="4640"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LGB3.5.1. Identifica e explica os usos e valores dos determinantes, relaciona a súa presenza coa intención comunicativa e a tipoloxía textual, así como con outros compoñentes.</w:t>
            </w:r>
          </w:p>
        </w:tc>
        <w:tc>
          <w:tcPr>
            <w:tcW w:w="443"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6"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Identifica e explica os usos e valores dos determinantes e relaciónaos coa tipoloxía textual</w:t>
            </w:r>
            <w:r w:rsidR="00F66F87">
              <w:rPr>
                <w:rFonts w:ascii="Verdana" w:hAnsi="Verdana" w:cs="Arial"/>
                <w:sz w:val="16"/>
                <w:szCs w:val="16"/>
                <w:lang w:val="gl-ES"/>
              </w:rPr>
              <w:t>.</w:t>
            </w:r>
          </w:p>
        </w:tc>
        <w:tc>
          <w:tcPr>
            <w:tcW w:w="1498"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CAA</w:t>
            </w:r>
          </w:p>
        </w:tc>
        <w:tc>
          <w:tcPr>
            <w:tcW w:w="3446" w:type="dxa"/>
          </w:tcPr>
          <w:p w:rsidR="006F3CEF" w:rsidRPr="006F3CEF" w:rsidRDefault="006F3CEF" w:rsidP="006F3CEF">
            <w:pPr>
              <w:rPr>
                <w:rFonts w:ascii="Verdana" w:hAnsi="Verdana" w:cs="Arial"/>
                <w:sz w:val="16"/>
                <w:szCs w:val="16"/>
                <w:lang w:val="gl-ES"/>
              </w:rPr>
            </w:pPr>
            <w:proofErr w:type="spellStart"/>
            <w:r w:rsidRPr="006F3CEF">
              <w:rPr>
                <w:rFonts w:ascii="Verdana" w:hAnsi="Verdana" w:cs="Arial"/>
                <w:sz w:val="16"/>
                <w:szCs w:val="16"/>
                <w:lang w:val="gl-ES"/>
              </w:rPr>
              <w:t>Exerciciosescritos</w:t>
            </w:r>
            <w:proofErr w:type="spellEnd"/>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6</w:t>
            </w:r>
          </w:p>
        </w:tc>
        <w:tc>
          <w:tcPr>
            <w:tcW w:w="4640"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 xml:space="preserve">LGB3.6.1. Identifica e explica os usos e valores dos verbos e das perífrases e relaciona a súa presenza coa </w:t>
            </w:r>
            <w:r w:rsidRPr="006F3CEF">
              <w:rPr>
                <w:rFonts w:ascii="Verdana" w:eastAsia="Lucida Sans Unicode" w:hAnsi="Verdana" w:cs="Times New Roman"/>
                <w:sz w:val="16"/>
                <w:szCs w:val="16"/>
                <w:lang w:val="gl-ES"/>
              </w:rPr>
              <w:lastRenderedPageBreak/>
              <w:t>intención comunicativa e a tipoloxía textual, así como con outros compoñentes.</w:t>
            </w:r>
          </w:p>
        </w:tc>
        <w:tc>
          <w:tcPr>
            <w:tcW w:w="443" w:type="dxa"/>
            <w:vAlign w:val="center"/>
          </w:tcPr>
          <w:p w:rsidR="006F3CEF" w:rsidRPr="006F3CEF" w:rsidRDefault="006F3CEF" w:rsidP="006F3CEF">
            <w:pPr>
              <w:jc w:val="center"/>
              <w:rPr>
                <w:rFonts w:ascii="Verdana" w:hAnsi="Verdana" w:cs="Arial"/>
                <w:sz w:val="16"/>
                <w:szCs w:val="16"/>
                <w:lang w:val="gl-ES"/>
              </w:rPr>
            </w:pPr>
          </w:p>
        </w:tc>
        <w:tc>
          <w:tcPr>
            <w:tcW w:w="426"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Arial"/>
                <w:sz w:val="16"/>
                <w:szCs w:val="16"/>
                <w:lang w:val="gl-ES"/>
              </w:rPr>
              <w:t xml:space="preserve">Identifica e explica os usos e valores de verbos e perífrases verbais e relaciónaos </w:t>
            </w:r>
            <w:r w:rsidRPr="006F3CEF">
              <w:rPr>
                <w:rFonts w:ascii="Verdana" w:eastAsia="Lucida Sans Unicode" w:hAnsi="Verdana" w:cs="Arial"/>
                <w:sz w:val="16"/>
                <w:szCs w:val="16"/>
                <w:lang w:val="gl-ES"/>
              </w:rPr>
              <w:lastRenderedPageBreak/>
              <w:t>coa tipoloxía textual.</w:t>
            </w:r>
          </w:p>
        </w:tc>
        <w:tc>
          <w:tcPr>
            <w:tcW w:w="1498"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lastRenderedPageBreak/>
              <w:t>CCL, CAA</w:t>
            </w:r>
          </w:p>
        </w:tc>
        <w:tc>
          <w:tcPr>
            <w:tcW w:w="3446"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w:t>
            </w:r>
            <w:r w:rsidR="00BB59DA">
              <w:rPr>
                <w:rFonts w:ascii="Verdana" w:hAnsi="Verdana" w:cs="Arial"/>
                <w:sz w:val="16"/>
                <w:szCs w:val="16"/>
                <w:lang w:val="gl-ES"/>
              </w:rPr>
              <w:t xml:space="preserve">s </w:t>
            </w:r>
            <w:r w:rsidRPr="006F3CEF">
              <w:rPr>
                <w:rFonts w:ascii="Verdana" w:hAnsi="Verdana" w:cs="Arial"/>
                <w:sz w:val="16"/>
                <w:szCs w:val="16"/>
                <w:lang w:val="gl-ES"/>
              </w:rPr>
              <w:t>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lastRenderedPageBreak/>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lastRenderedPageBreak/>
              <w:t>7</w:t>
            </w:r>
          </w:p>
        </w:tc>
        <w:tc>
          <w:tcPr>
            <w:tcW w:w="4640"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LGB3.7.1. Identifica, explica e usa distintos tipos de conectores que lle proporcionan cohesión a un texto.</w:t>
            </w:r>
          </w:p>
        </w:tc>
        <w:tc>
          <w:tcPr>
            <w:tcW w:w="443" w:type="dxa"/>
            <w:vAlign w:val="center"/>
          </w:tcPr>
          <w:p w:rsidR="006F3CEF" w:rsidRPr="006F3CEF" w:rsidRDefault="006F3CEF" w:rsidP="006F3CEF">
            <w:pPr>
              <w:jc w:val="center"/>
              <w:rPr>
                <w:rFonts w:ascii="Verdana" w:hAnsi="Verdana" w:cs="Arial"/>
                <w:sz w:val="16"/>
                <w:szCs w:val="16"/>
                <w:lang w:val="gl-ES"/>
              </w:rPr>
            </w:pPr>
          </w:p>
        </w:tc>
        <w:tc>
          <w:tcPr>
            <w:tcW w:w="426"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Identifica e usa distintos tipos de conectores textuais comúns.</w:t>
            </w:r>
          </w:p>
        </w:tc>
        <w:tc>
          <w:tcPr>
            <w:tcW w:w="1498"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CAA</w:t>
            </w:r>
          </w:p>
        </w:tc>
        <w:tc>
          <w:tcPr>
            <w:tcW w:w="3446" w:type="dxa"/>
          </w:tcPr>
          <w:p w:rsidR="006F3CEF" w:rsidRPr="006F3CEF" w:rsidRDefault="006F3CEF" w:rsidP="006F3CEF">
            <w:pPr>
              <w:rPr>
                <w:rFonts w:ascii="Verdana" w:hAnsi="Verdana" w:cs="Arial"/>
                <w:sz w:val="16"/>
                <w:szCs w:val="16"/>
                <w:lang w:val="gl-ES"/>
              </w:rPr>
            </w:pPr>
            <w:proofErr w:type="spellStart"/>
            <w:r w:rsidRPr="006F3CEF">
              <w:rPr>
                <w:rFonts w:ascii="Verdana" w:hAnsi="Verdana" w:cs="Arial"/>
                <w:sz w:val="16"/>
                <w:szCs w:val="16"/>
                <w:lang w:val="gl-ES"/>
              </w:rPr>
              <w:t>Exerciciosescritos</w:t>
            </w:r>
            <w:proofErr w:type="spellEnd"/>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 xml:space="preserve">      7</w:t>
            </w:r>
          </w:p>
        </w:tc>
        <w:tc>
          <w:tcPr>
            <w:tcW w:w="4640"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LGB3.8.1. Identifica e explica os usos e valores dos adverbios e das locucións adverbiais e relaciona a súa presenza coa intención comunicativa e a tipoloxía textual, así como con outros compoñentes.</w:t>
            </w:r>
          </w:p>
        </w:tc>
        <w:tc>
          <w:tcPr>
            <w:tcW w:w="443" w:type="dxa"/>
            <w:vAlign w:val="center"/>
          </w:tcPr>
          <w:p w:rsidR="006F3CEF" w:rsidRPr="006F3CEF" w:rsidRDefault="006F3CEF" w:rsidP="006F3CEF">
            <w:pPr>
              <w:jc w:val="center"/>
              <w:rPr>
                <w:rFonts w:ascii="Verdana" w:hAnsi="Verdana" w:cs="Arial"/>
                <w:sz w:val="16"/>
                <w:szCs w:val="16"/>
                <w:lang w:val="gl-ES"/>
              </w:rPr>
            </w:pPr>
          </w:p>
        </w:tc>
        <w:tc>
          <w:tcPr>
            <w:tcW w:w="426"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Identifica e explica  os adverbios e locucións adverbiais e  relaciónaos coa tipoloxía textual.</w:t>
            </w:r>
          </w:p>
        </w:tc>
        <w:tc>
          <w:tcPr>
            <w:tcW w:w="1498"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 CAA</w:t>
            </w:r>
          </w:p>
        </w:tc>
        <w:tc>
          <w:tcPr>
            <w:tcW w:w="3446"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proofErr w:type="spellStart"/>
            <w:r w:rsidRPr="006F3CEF">
              <w:rPr>
                <w:rFonts w:ascii="Verdana" w:hAnsi="Verdana" w:cs="Arial"/>
                <w:sz w:val="16"/>
                <w:szCs w:val="16"/>
                <w:lang w:val="gl-ES"/>
              </w:rPr>
              <w:t>Exerciciosescritos</w:t>
            </w:r>
            <w:proofErr w:type="spellEnd"/>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6</w:t>
            </w:r>
          </w:p>
        </w:tc>
        <w:tc>
          <w:tcPr>
            <w:tcW w:w="4640"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LGB3.9.1. Identifica e explica os usos e valores dos pronomes e relaciona a súa presenza coa intención comunicativa e a tipoloxía textual, así como con outros compoñentes.</w:t>
            </w:r>
          </w:p>
        </w:tc>
        <w:tc>
          <w:tcPr>
            <w:tcW w:w="443" w:type="dxa"/>
            <w:vAlign w:val="center"/>
          </w:tcPr>
          <w:p w:rsidR="006F3CEF" w:rsidRPr="006F3CEF" w:rsidRDefault="006F3CEF" w:rsidP="006F3CEF">
            <w:pPr>
              <w:jc w:val="center"/>
              <w:rPr>
                <w:rFonts w:ascii="Verdana" w:hAnsi="Verdana" w:cs="Arial"/>
                <w:sz w:val="16"/>
                <w:szCs w:val="16"/>
                <w:lang w:val="gl-ES"/>
              </w:rPr>
            </w:pPr>
          </w:p>
        </w:tc>
        <w:tc>
          <w:tcPr>
            <w:tcW w:w="426"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Identifica e explica os pronomes e relaciónaos coa tipoloxía textual.</w:t>
            </w:r>
          </w:p>
        </w:tc>
        <w:tc>
          <w:tcPr>
            <w:tcW w:w="1498"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 CAA</w:t>
            </w:r>
          </w:p>
        </w:tc>
        <w:tc>
          <w:tcPr>
            <w:tcW w:w="3446"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proofErr w:type="spellStart"/>
            <w:r w:rsidRPr="006F3CEF">
              <w:rPr>
                <w:rFonts w:ascii="Verdana" w:hAnsi="Verdana" w:cs="Arial"/>
                <w:sz w:val="16"/>
                <w:szCs w:val="16"/>
                <w:lang w:val="gl-ES"/>
              </w:rPr>
              <w:t>Exerciciosescritos</w:t>
            </w:r>
            <w:proofErr w:type="spellEnd"/>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1-15</w:t>
            </w:r>
          </w:p>
        </w:tc>
        <w:tc>
          <w:tcPr>
            <w:tcW w:w="4640" w:type="dxa"/>
          </w:tcPr>
          <w:p w:rsidR="006F3CEF" w:rsidRPr="006F3CEF" w:rsidRDefault="006F3CEF" w:rsidP="006F3CEF">
            <w:pPr>
              <w:widowControl w:val="0"/>
              <w:tabs>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LGB3.10.1. Participa en proxectos (elaboración de materiais multimedia, folletos, carteis, recensión de libros e películas, obras de teatro, etc.) nos que se utilizan varias linguas e relacionados cos elementos transversais, evita estereotipos lingüísticos ou culturais e valora as competencias que posúe como persoa plurilingüe.</w:t>
            </w:r>
          </w:p>
        </w:tc>
        <w:tc>
          <w:tcPr>
            <w:tcW w:w="443"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6"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Participa en proxectos nos que se empregan varias linguas e relacionados cos elementos transversais, evita estereotipos lingüísticos e culturais.</w:t>
            </w:r>
          </w:p>
        </w:tc>
        <w:tc>
          <w:tcPr>
            <w:tcW w:w="1498"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CAA</w:t>
            </w:r>
          </w:p>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CSC</w:t>
            </w:r>
          </w:p>
        </w:tc>
        <w:tc>
          <w:tcPr>
            <w:tcW w:w="3446"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proofErr w:type="spellStart"/>
            <w:r w:rsidRPr="006F3CEF">
              <w:rPr>
                <w:rFonts w:ascii="Verdana" w:hAnsi="Verdana" w:cs="Arial"/>
                <w:sz w:val="16"/>
                <w:szCs w:val="16"/>
                <w:lang w:val="gl-ES"/>
              </w:rPr>
              <w:t>Exerciciosescritos</w:t>
            </w:r>
            <w:proofErr w:type="spellEnd"/>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Cartel</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Banda deseñada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 xml:space="preserve">Entradas de </w:t>
            </w:r>
            <w:proofErr w:type="spellStart"/>
            <w:r w:rsidRPr="006F3CEF">
              <w:rPr>
                <w:rFonts w:ascii="Verdana" w:hAnsi="Verdana" w:cs="Arial"/>
                <w:sz w:val="16"/>
                <w:szCs w:val="16"/>
                <w:lang w:val="gl-ES"/>
              </w:rPr>
              <w:t>blog</w:t>
            </w:r>
            <w:proofErr w:type="spellEnd"/>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1-15</w:t>
            </w:r>
          </w:p>
        </w:tc>
        <w:tc>
          <w:tcPr>
            <w:tcW w:w="4640"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LGB3.11.1. Utiliza os coñecementos lingüísticos de ámbito contextual, textual, oracional e da palabra, desenvolvidos no curso nunha das linguas, para mellorar a comprensión e produción dos textos traballados en calquera das outras.</w:t>
            </w:r>
          </w:p>
        </w:tc>
        <w:tc>
          <w:tcPr>
            <w:tcW w:w="443"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6"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Utiliza os coñecementos lingüísticos de ámbito contextual, textual, oracional e da palabra para mellorar en calquera das outras.</w:t>
            </w:r>
          </w:p>
        </w:tc>
        <w:tc>
          <w:tcPr>
            <w:tcW w:w="1498"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CAA</w:t>
            </w:r>
          </w:p>
        </w:tc>
        <w:tc>
          <w:tcPr>
            <w:tcW w:w="3446"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proofErr w:type="spellStart"/>
            <w:r w:rsidRPr="006F3CEF">
              <w:rPr>
                <w:rFonts w:ascii="Verdana" w:hAnsi="Verdana" w:cs="Arial"/>
                <w:sz w:val="16"/>
                <w:szCs w:val="16"/>
                <w:lang w:val="gl-ES"/>
              </w:rPr>
              <w:t>Exerciciosescritos</w:t>
            </w:r>
            <w:proofErr w:type="spellEnd"/>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bl>
    <w:p w:rsidR="00242936" w:rsidRDefault="00242936" w:rsidP="00F70349">
      <w:pPr>
        <w:pStyle w:val="Ttulo2"/>
        <w:rPr>
          <w:lang w:val="gl-ES"/>
        </w:rPr>
      </w:pPr>
    </w:p>
    <w:tbl>
      <w:tblPr>
        <w:tblStyle w:val="Tablaconcuadrcula4"/>
        <w:tblW w:w="15305" w:type="dxa"/>
        <w:jc w:val="center"/>
        <w:tblLayout w:type="fixed"/>
        <w:tblLook w:val="04A0" w:firstRow="1" w:lastRow="0" w:firstColumn="1" w:lastColumn="0" w:noHBand="0" w:noVBand="1"/>
      </w:tblPr>
      <w:tblGrid>
        <w:gridCol w:w="959"/>
        <w:gridCol w:w="4678"/>
        <w:gridCol w:w="425"/>
        <w:gridCol w:w="425"/>
        <w:gridCol w:w="425"/>
        <w:gridCol w:w="3544"/>
        <w:gridCol w:w="1559"/>
        <w:gridCol w:w="3290"/>
      </w:tblGrid>
      <w:tr w:rsidR="006F3CEF" w:rsidRPr="006F3CEF" w:rsidTr="005E5EDF">
        <w:trPr>
          <w:trHeight w:val="195"/>
          <w:jc w:val="center"/>
        </w:trPr>
        <w:tc>
          <w:tcPr>
            <w:tcW w:w="959" w:type="dxa"/>
            <w:vMerge w:val="restart"/>
            <w:vAlign w:val="center"/>
          </w:tcPr>
          <w:p w:rsidR="006F3CEF" w:rsidRPr="006F3CEF" w:rsidRDefault="006F3CEF" w:rsidP="006F3CEF">
            <w:pPr>
              <w:jc w:val="center"/>
              <w:rPr>
                <w:rFonts w:ascii="Verdana" w:hAnsi="Verdana" w:cs="Arial"/>
                <w:sz w:val="14"/>
                <w:szCs w:val="14"/>
                <w:lang w:val="gl-ES"/>
              </w:rPr>
            </w:pPr>
            <w:r w:rsidRPr="006F3CEF">
              <w:rPr>
                <w:rFonts w:ascii="Verdana" w:hAnsi="Verdana" w:cs="Arial"/>
                <w:sz w:val="14"/>
                <w:szCs w:val="14"/>
                <w:lang w:val="gl-ES"/>
              </w:rPr>
              <w:t>UNIDADE</w:t>
            </w:r>
          </w:p>
        </w:tc>
        <w:tc>
          <w:tcPr>
            <w:tcW w:w="4678" w:type="dxa"/>
            <w:vMerge w:val="restart"/>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ESTÁNDARES DE APRENDIZAXE</w:t>
            </w:r>
          </w:p>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BLOQUE 4:   LINGUA E SOCIEDADE</w:t>
            </w:r>
          </w:p>
        </w:tc>
        <w:tc>
          <w:tcPr>
            <w:tcW w:w="1275" w:type="dxa"/>
            <w:gridSpan w:val="3"/>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TEMPORALIZACIÓN</w:t>
            </w:r>
          </w:p>
        </w:tc>
        <w:tc>
          <w:tcPr>
            <w:tcW w:w="3544" w:type="dxa"/>
            <w:vMerge w:val="restart"/>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GRAO MÍNIMO DE CONSECUCIÓN</w:t>
            </w:r>
          </w:p>
        </w:tc>
        <w:tc>
          <w:tcPr>
            <w:tcW w:w="1559" w:type="dxa"/>
            <w:vMerge w:val="restart"/>
            <w:vAlign w:val="center"/>
          </w:tcPr>
          <w:p w:rsidR="006F3CEF" w:rsidRPr="006F3CEF" w:rsidRDefault="006F3CEF" w:rsidP="006F3CEF">
            <w:pPr>
              <w:jc w:val="center"/>
              <w:rPr>
                <w:rFonts w:ascii="Verdana" w:hAnsi="Verdana" w:cs="Arial"/>
                <w:sz w:val="14"/>
                <w:szCs w:val="14"/>
                <w:lang w:val="gl-ES"/>
              </w:rPr>
            </w:pPr>
            <w:r w:rsidRPr="006F3CEF">
              <w:rPr>
                <w:rFonts w:ascii="Verdana" w:hAnsi="Verdana" w:cs="Arial"/>
                <w:sz w:val="14"/>
                <w:szCs w:val="14"/>
                <w:lang w:val="gl-ES"/>
              </w:rPr>
              <w:t>COMPETENCIAS CLAVE</w:t>
            </w:r>
          </w:p>
        </w:tc>
        <w:tc>
          <w:tcPr>
            <w:tcW w:w="3290" w:type="dxa"/>
            <w:vMerge w:val="restart"/>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PROCEDEMENTOS E INSTRUMENTOS DE AVALIACIÓN</w:t>
            </w:r>
          </w:p>
        </w:tc>
      </w:tr>
      <w:tr w:rsidR="006F3CEF" w:rsidRPr="006F3CEF" w:rsidTr="005E5EDF">
        <w:trPr>
          <w:trHeight w:val="195"/>
          <w:jc w:val="center"/>
        </w:trPr>
        <w:tc>
          <w:tcPr>
            <w:tcW w:w="959" w:type="dxa"/>
            <w:vMerge/>
            <w:vAlign w:val="center"/>
          </w:tcPr>
          <w:p w:rsidR="006F3CEF" w:rsidRPr="006F3CEF" w:rsidRDefault="006F3CEF" w:rsidP="006F3CEF">
            <w:pPr>
              <w:jc w:val="center"/>
              <w:rPr>
                <w:rFonts w:ascii="Verdana" w:hAnsi="Verdana" w:cs="Arial"/>
                <w:sz w:val="14"/>
                <w:szCs w:val="14"/>
                <w:lang w:val="gl-ES"/>
              </w:rPr>
            </w:pPr>
          </w:p>
        </w:tc>
        <w:tc>
          <w:tcPr>
            <w:tcW w:w="4678" w:type="dxa"/>
            <w:vMerge/>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T1</w:t>
            </w: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T2</w:t>
            </w: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T3</w:t>
            </w:r>
          </w:p>
        </w:tc>
        <w:tc>
          <w:tcPr>
            <w:tcW w:w="3544" w:type="dxa"/>
            <w:vMerge/>
            <w:vAlign w:val="center"/>
          </w:tcPr>
          <w:p w:rsidR="006F3CEF" w:rsidRPr="006F3CEF" w:rsidRDefault="006F3CEF" w:rsidP="006F3CEF">
            <w:pPr>
              <w:jc w:val="center"/>
              <w:rPr>
                <w:rFonts w:ascii="Verdana" w:hAnsi="Verdana" w:cs="Arial"/>
                <w:sz w:val="16"/>
                <w:szCs w:val="16"/>
                <w:lang w:val="gl-ES"/>
              </w:rPr>
            </w:pPr>
          </w:p>
        </w:tc>
        <w:tc>
          <w:tcPr>
            <w:tcW w:w="1559" w:type="dxa"/>
            <w:vMerge/>
            <w:vAlign w:val="center"/>
          </w:tcPr>
          <w:p w:rsidR="006F3CEF" w:rsidRPr="006F3CEF" w:rsidRDefault="006F3CEF" w:rsidP="006F3CEF">
            <w:pPr>
              <w:jc w:val="center"/>
              <w:rPr>
                <w:rFonts w:ascii="Verdana" w:hAnsi="Verdana" w:cs="Arial"/>
                <w:sz w:val="16"/>
                <w:szCs w:val="16"/>
                <w:lang w:val="gl-ES"/>
              </w:rPr>
            </w:pPr>
          </w:p>
        </w:tc>
        <w:tc>
          <w:tcPr>
            <w:tcW w:w="3290" w:type="dxa"/>
            <w:vMerge/>
            <w:vAlign w:val="center"/>
          </w:tcPr>
          <w:p w:rsidR="006F3CEF" w:rsidRPr="006F3CEF" w:rsidRDefault="006F3CEF" w:rsidP="006F3CEF">
            <w:pPr>
              <w:jc w:val="center"/>
              <w:rPr>
                <w:rFonts w:ascii="Verdana" w:hAnsi="Verdana" w:cs="Arial"/>
                <w:sz w:val="16"/>
                <w:szCs w:val="16"/>
                <w:lang w:val="gl-ES"/>
              </w:rPr>
            </w:pP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10</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LGB4.1.1. Distingue as funcións sociais da lingua e determina a situación do galego respecto a elas.</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Distingue as funcións sociais  da lingua.</w:t>
            </w:r>
          </w:p>
        </w:tc>
        <w:tc>
          <w:tcPr>
            <w:tcW w:w="1559" w:type="dxa"/>
            <w:vAlign w:val="center"/>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CCL</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CSC</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10</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LGB4.2.1. Describe a diversidade lingüística no mundo, en Europa e na Península Ibérica.</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Describe a diversidade lingüística mundial, europea e española.</w:t>
            </w:r>
          </w:p>
        </w:tc>
        <w:tc>
          <w:tcPr>
            <w:tcW w:w="1559" w:type="dxa"/>
          </w:tcPr>
          <w:p w:rsidR="006F3CEF" w:rsidRPr="006F3CEF" w:rsidRDefault="006F3CEF" w:rsidP="00955D52">
            <w:pPr>
              <w:widowControl w:val="0"/>
              <w:tabs>
                <w:tab w:val="left" w:pos="454"/>
                <w:tab w:val="left" w:pos="708"/>
              </w:tabs>
              <w:suppressAutoHyphens/>
              <w:ind w:left="227" w:hanging="227"/>
              <w:jc w:val="both"/>
              <w:rPr>
                <w:rFonts w:ascii="Calibri" w:eastAsia="Lucida Sans Unicode" w:hAnsi="Calibri" w:cs="Times New Roman"/>
                <w:lang w:val="gl-ES"/>
              </w:rPr>
            </w:pPr>
            <w:r w:rsidRPr="006F3CEF">
              <w:rPr>
                <w:rFonts w:ascii="Calibri" w:eastAsia="Lucida Sans Unicode" w:hAnsi="Calibri" w:cs="Arial"/>
                <w:szCs w:val="16"/>
                <w:lang w:val="gl-ES"/>
              </w:rPr>
              <w:t>CCLCSCCCEC</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10</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LGB4.2.2. Determina o papel da lusofonía nas linguas do mundo no século XXI e a súa importancia cultural e económica desde a perspectiva galega.</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Determina o papel da lusofonía desde a perspectiva galega.</w:t>
            </w:r>
          </w:p>
        </w:tc>
        <w:tc>
          <w:tcPr>
            <w:tcW w:w="1559" w:type="dxa"/>
          </w:tcPr>
          <w:p w:rsidR="006F3CEF" w:rsidRPr="006F3CEF" w:rsidRDefault="006F3CEF" w:rsidP="006F3CEF">
            <w:pPr>
              <w:widowControl w:val="0"/>
              <w:tabs>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CCLCSC</w:t>
            </w:r>
          </w:p>
          <w:p w:rsidR="006F3CEF" w:rsidRPr="006F3CEF" w:rsidRDefault="006F3CEF" w:rsidP="006F3CEF">
            <w:pPr>
              <w:widowControl w:val="0"/>
              <w:tabs>
                <w:tab w:val="left" w:pos="708"/>
              </w:tabs>
              <w:suppressAutoHyphens/>
              <w:jc w:val="both"/>
              <w:rPr>
                <w:rFonts w:ascii="Calibri" w:eastAsia="Lucida Sans Unicode" w:hAnsi="Calibri" w:cs="Times New Roman"/>
                <w:lang w:val="gl-ES"/>
              </w:rPr>
            </w:pPr>
            <w:r w:rsidRPr="006F3CEF">
              <w:rPr>
                <w:rFonts w:ascii="Calibri" w:eastAsia="Lucida Sans Unicode" w:hAnsi="Calibri" w:cs="Times New Roman"/>
                <w:lang w:val="gl-ES"/>
              </w:rPr>
              <w:t>CCEC</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10</w:t>
            </w:r>
          </w:p>
        </w:tc>
        <w:tc>
          <w:tcPr>
            <w:tcW w:w="4678" w:type="dxa"/>
          </w:tcPr>
          <w:p w:rsidR="006F3CEF" w:rsidRPr="006F3CEF" w:rsidRDefault="006F3CEF" w:rsidP="006F3CEF">
            <w:pPr>
              <w:widowControl w:val="0"/>
              <w:tabs>
                <w:tab w:val="left" w:pos="454"/>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LGB4.2.3. Diferencia e explica os conceptos de multilingüismo, plurilingüismo, lingua minoritaria e lingua minorizada, conflito lingüístico e diglosia e describe os fundamentos do ecolingüismo.</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widowControl w:val="0"/>
              <w:tabs>
                <w:tab w:val="left" w:pos="454"/>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 xml:space="preserve">Diferencia e explica o multilingüismo, plurilingüismo, ecolingüismo,  lingua minoritaria e minorizada, conflito lingüístico. </w:t>
            </w:r>
          </w:p>
        </w:tc>
        <w:tc>
          <w:tcPr>
            <w:tcW w:w="1559" w:type="dxa"/>
          </w:tcPr>
          <w:p w:rsidR="006F3CEF" w:rsidRPr="006F3CEF" w:rsidRDefault="006F3CEF" w:rsidP="006F3CEF">
            <w:pPr>
              <w:widowControl w:val="0"/>
              <w:tabs>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 CSC</w:t>
            </w:r>
          </w:p>
          <w:p w:rsidR="006F3CEF" w:rsidRPr="006F3CEF" w:rsidRDefault="006F3CEF" w:rsidP="006F3CEF">
            <w:pPr>
              <w:widowControl w:val="0"/>
              <w:tabs>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CCEC</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8</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LGB4.3.1. Describe a romanización e o nacemento das linguas romances.</w:t>
            </w: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widowControl w:val="0"/>
              <w:tabs>
                <w:tab w:val="left" w:pos="454"/>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Describe a romanización e o nacementos das linguas romances.</w:t>
            </w:r>
          </w:p>
        </w:tc>
        <w:tc>
          <w:tcPr>
            <w:tcW w:w="1559" w:type="dxa"/>
          </w:tcPr>
          <w:p w:rsidR="006F3CEF" w:rsidRPr="006F3CEF" w:rsidRDefault="006F3CEF" w:rsidP="006F3CEF">
            <w:pPr>
              <w:widowControl w:val="0"/>
              <w:tabs>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708"/>
              </w:tabs>
              <w:suppressAutoHyphens/>
              <w:jc w:val="both"/>
              <w:rPr>
                <w:rFonts w:ascii="Calibri" w:eastAsia="Lucida Sans Unicode" w:hAnsi="Calibri" w:cs="Times New Roman"/>
                <w:lang w:val="gl-ES"/>
              </w:rPr>
            </w:pP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lastRenderedPageBreak/>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lastRenderedPageBreak/>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lastRenderedPageBreak/>
              <w:t>8</w:t>
            </w:r>
          </w:p>
        </w:tc>
        <w:tc>
          <w:tcPr>
            <w:tcW w:w="4678" w:type="dxa"/>
          </w:tcPr>
          <w:p w:rsidR="006F3CEF" w:rsidRPr="006F3CEF" w:rsidRDefault="006F3CEF" w:rsidP="006F3CEF">
            <w:pPr>
              <w:widowControl w:val="0"/>
              <w:tabs>
                <w:tab w:val="left" w:pos="227"/>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LGB4.3.2. Identifica e describe os diferentes elementos constitutivos do galego ao longo da historia (substrato, estrato e superestrato)</w:t>
            </w:r>
            <w:r w:rsidR="00F66F87">
              <w:rPr>
                <w:rFonts w:ascii="Verdana" w:eastAsia="Lucida Sans Unicode" w:hAnsi="Verdana" w:cs="Times New Roman"/>
                <w:sz w:val="16"/>
                <w:szCs w:val="16"/>
                <w:lang w:val="gl-ES"/>
              </w:rPr>
              <w:t>.</w:t>
            </w: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widowControl w:val="0"/>
              <w:tabs>
                <w:tab w:val="left" w:pos="227"/>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Arial"/>
                <w:sz w:val="16"/>
                <w:szCs w:val="16"/>
                <w:lang w:val="gl-ES"/>
              </w:rPr>
              <w:t>Identifica os elementos de substrato, estrato e superestrato lingüístico.</w:t>
            </w:r>
          </w:p>
        </w:tc>
        <w:tc>
          <w:tcPr>
            <w:tcW w:w="1559" w:type="dxa"/>
          </w:tcPr>
          <w:p w:rsidR="006F3CEF" w:rsidRPr="006F3CEF" w:rsidRDefault="006F3CEF" w:rsidP="006F3CEF">
            <w:pPr>
              <w:widowControl w:val="0"/>
              <w:tabs>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8</w:t>
            </w:r>
          </w:p>
        </w:tc>
        <w:tc>
          <w:tcPr>
            <w:tcW w:w="4678" w:type="dxa"/>
          </w:tcPr>
          <w:p w:rsidR="006F3CEF" w:rsidRPr="006F3CEF" w:rsidRDefault="006F3CEF" w:rsidP="006F3CEF">
            <w:pPr>
              <w:widowControl w:val="0"/>
              <w:tabs>
                <w:tab w:val="left" w:pos="454"/>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LGB4.4.1. Recoñece os cultismos, semicultismos e palabras patrimoniais e cita algún exemplo.</w:t>
            </w: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widowControl w:val="0"/>
              <w:tabs>
                <w:tab w:val="left" w:pos="454"/>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Recoñece os cultismos, semicultismos e palabras patrimoniais.</w:t>
            </w:r>
          </w:p>
        </w:tc>
        <w:tc>
          <w:tcPr>
            <w:tcW w:w="1559" w:type="dxa"/>
          </w:tcPr>
          <w:p w:rsidR="006F3CEF" w:rsidRPr="006F3CEF" w:rsidRDefault="006F3CEF" w:rsidP="006F3CEF">
            <w:pPr>
              <w:widowControl w:val="0"/>
              <w:tabs>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CSC</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8</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LGB4.4.2. Distingue as familias léxicas irregulares e utilízaas correctamente.</w:t>
            </w: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widowControl w:val="0"/>
              <w:tabs>
                <w:tab w:val="left" w:pos="454"/>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Distingue e utiliza as familias léxicas irregulares.</w:t>
            </w:r>
          </w:p>
        </w:tc>
        <w:tc>
          <w:tcPr>
            <w:tcW w:w="1559"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CSC</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Times New Roman"/>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9</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LGB4.5.1. Identifica e describe as características lingüísticas fundamentais do galego antigo.</w:t>
            </w: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Arial"/>
                <w:sz w:val="16"/>
                <w:szCs w:val="16"/>
                <w:lang w:val="gl-ES"/>
              </w:rPr>
              <w:t>Identifica e describe elementalmente o galego antigo.</w:t>
            </w:r>
          </w:p>
        </w:tc>
        <w:tc>
          <w:tcPr>
            <w:tcW w:w="1559"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9</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LGB4.5.2. Describir o contexto histórico e cultural do galego antigo así como a súa situación sociolingüística.</w:t>
            </w: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Arial"/>
                <w:sz w:val="16"/>
                <w:szCs w:val="16"/>
                <w:lang w:val="gl-ES"/>
              </w:rPr>
              <w:t>Describe o contexto histórico e a situación sociolingüística do galego antigo.</w:t>
            </w:r>
          </w:p>
        </w:tc>
        <w:tc>
          <w:tcPr>
            <w:tcW w:w="1559" w:type="dxa"/>
          </w:tcPr>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CSC</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9,11</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LGB4.5.3. Identifica o galego antigo en documentos non literarios e literarios.</w:t>
            </w: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3544"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Identifica o galego antigo en documentos de todo tipo.</w:t>
            </w:r>
          </w:p>
        </w:tc>
        <w:tc>
          <w:tcPr>
            <w:tcW w:w="1559"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9</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LGB4.6.1. Distingue as características lingüísticas fundamentais do galego medio (séculos XVI, XVII e XVIII), describe o seu contexto e identifícao en textos.</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Arial"/>
                <w:sz w:val="16"/>
                <w:szCs w:val="16"/>
                <w:lang w:val="gl-ES"/>
              </w:rPr>
              <w:t>Distingue e describe o contexto histórico do galego medio.</w:t>
            </w:r>
          </w:p>
        </w:tc>
        <w:tc>
          <w:tcPr>
            <w:tcW w:w="1559"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9</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LGB4.6.2. Describe o contexto histórico e cultural do galego medio así como a súa situación sociolingüística.</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Describe o contexto histórico e a situación sociolingüística do galego medio.</w:t>
            </w:r>
          </w:p>
        </w:tc>
        <w:tc>
          <w:tcPr>
            <w:tcW w:w="1559" w:type="dxa"/>
          </w:tcPr>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CSC</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 xml:space="preserve">9,13, 14, 15 </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 xml:space="preserve">LGB4.6.3. Analiza a repercusión desta etapa de </w:t>
            </w:r>
            <w:proofErr w:type="spellStart"/>
            <w:r w:rsidRPr="006F3CEF">
              <w:rPr>
                <w:rFonts w:ascii="Verdana" w:eastAsia="Lucida Sans Unicode" w:hAnsi="Verdana" w:cs="Times New Roman"/>
                <w:sz w:val="16"/>
                <w:szCs w:val="16"/>
                <w:lang w:val="gl-ES"/>
              </w:rPr>
              <w:t>dialectalización</w:t>
            </w:r>
            <w:proofErr w:type="spellEnd"/>
            <w:r w:rsidRPr="006F3CEF">
              <w:rPr>
                <w:rFonts w:ascii="Verdana" w:eastAsia="Lucida Sans Unicode" w:hAnsi="Verdana" w:cs="Times New Roman"/>
                <w:sz w:val="16"/>
                <w:szCs w:val="16"/>
                <w:lang w:val="gl-ES"/>
              </w:rPr>
              <w:t xml:space="preserve"> da lingua no desenvolvemento posterior do galego.</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 xml:space="preserve">Analiza a repercusión da etapa de </w:t>
            </w:r>
            <w:proofErr w:type="spellStart"/>
            <w:r w:rsidRPr="006F3CEF">
              <w:rPr>
                <w:rFonts w:ascii="Verdana" w:eastAsia="Lucida Sans Unicode" w:hAnsi="Verdana" w:cs="Arial"/>
                <w:sz w:val="16"/>
                <w:szCs w:val="16"/>
                <w:lang w:val="gl-ES"/>
              </w:rPr>
              <w:t>dialectalización</w:t>
            </w:r>
            <w:proofErr w:type="spellEnd"/>
            <w:r w:rsidRPr="006F3CEF">
              <w:rPr>
                <w:rFonts w:ascii="Verdana" w:eastAsia="Lucida Sans Unicode" w:hAnsi="Verdana" w:cs="Arial"/>
                <w:sz w:val="16"/>
                <w:szCs w:val="16"/>
                <w:lang w:val="gl-ES"/>
              </w:rPr>
              <w:t xml:space="preserve"> no desenvolvemento posterior da lingua galega.</w:t>
            </w:r>
          </w:p>
        </w:tc>
        <w:tc>
          <w:tcPr>
            <w:tcW w:w="1559" w:type="dxa"/>
          </w:tcPr>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CSC</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13</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LGB4.6.4. Identifica o galego medio en documentos non literarios e literarios.</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Identifica o galego medio en documentos literarios e non literarios.</w:t>
            </w:r>
          </w:p>
        </w:tc>
        <w:tc>
          <w:tcPr>
            <w:tcW w:w="1559" w:type="dxa"/>
          </w:tcPr>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CLC</w:t>
            </w:r>
          </w:p>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CSC</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9</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LGB4.7.1. Distingue as características lingüísticas fundamentais do galego moderno (desde o século XIX ata 1916).</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Distingue as características do galego moderno ata 1916.</w:t>
            </w:r>
          </w:p>
        </w:tc>
        <w:tc>
          <w:tcPr>
            <w:tcW w:w="1559" w:type="dxa"/>
          </w:tcPr>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CLC</w:t>
            </w:r>
          </w:p>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CSC</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9</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LGB4.7.2. Describe o contexto histórico e cultural do galego moderno (desde o século XIX ata 1916) así como a súa situación sociolingüística</w:t>
            </w:r>
            <w:r w:rsidR="00F66F87">
              <w:rPr>
                <w:rFonts w:ascii="Verdana" w:eastAsia="Lucida Sans Unicode" w:hAnsi="Verdana" w:cs="Times New Roman"/>
                <w:sz w:val="16"/>
                <w:szCs w:val="16"/>
                <w:lang w:val="gl-ES"/>
              </w:rPr>
              <w:t>.</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Describe o contexto histórico e a situación sociolingüística do galego moderno ata  1916</w:t>
            </w:r>
            <w:r w:rsidR="00F66F87">
              <w:rPr>
                <w:rFonts w:ascii="Verdana" w:eastAsia="Lucida Sans Unicode" w:hAnsi="Verdana" w:cs="Arial"/>
                <w:sz w:val="16"/>
                <w:szCs w:val="16"/>
                <w:lang w:val="gl-ES"/>
              </w:rPr>
              <w:t>.</w:t>
            </w:r>
          </w:p>
        </w:tc>
        <w:tc>
          <w:tcPr>
            <w:tcW w:w="1559" w:type="dxa"/>
          </w:tcPr>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CLC</w:t>
            </w:r>
          </w:p>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CSC</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9,14, 15</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LGB4.7.3. Analiza a repercusión da etapa de nacemento do galego moderno (desde o século XIX ata 1916) no desenvolvemento posterior da lingua.</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Analiza a repercusión do nacemento do galego moderno ata 1916 no desenvolvemento lingüístico posterior.</w:t>
            </w:r>
          </w:p>
        </w:tc>
        <w:tc>
          <w:tcPr>
            <w:tcW w:w="1559" w:type="dxa"/>
          </w:tcPr>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CLC</w:t>
            </w:r>
          </w:p>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CSC</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9, 14, 15</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LGB4.7.4. Identifica o galego moderno (desde o século XIX ata 1916) en documentos non literarios e literarios.</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Identifica o galego moderno ata 1916 en textos literarios e non literarios.</w:t>
            </w:r>
          </w:p>
        </w:tc>
        <w:tc>
          <w:tcPr>
            <w:tcW w:w="1559" w:type="dxa"/>
          </w:tcPr>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CLC</w:t>
            </w:r>
          </w:p>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CSC</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lastRenderedPageBreak/>
              <w:t>14,15</w:t>
            </w:r>
          </w:p>
        </w:tc>
        <w:tc>
          <w:tcPr>
            <w:tcW w:w="4678"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LGB4.7.5. Elabora traballos de xeito individual e/ou en grupo nos que se describen e analizan textos anteriores a 1916.</w:t>
            </w: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p>
        </w:tc>
        <w:tc>
          <w:tcPr>
            <w:tcW w:w="425"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544"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 xml:space="preserve">Elabora traballos individuais ou </w:t>
            </w:r>
            <w:proofErr w:type="spellStart"/>
            <w:r w:rsidRPr="006F3CEF">
              <w:rPr>
                <w:rFonts w:ascii="Verdana" w:eastAsia="Lucida Sans Unicode" w:hAnsi="Verdana" w:cs="Arial"/>
                <w:sz w:val="16"/>
                <w:szCs w:val="16"/>
                <w:lang w:val="gl-ES"/>
              </w:rPr>
              <w:t>grupais</w:t>
            </w:r>
            <w:proofErr w:type="spellEnd"/>
            <w:r w:rsidRPr="006F3CEF">
              <w:rPr>
                <w:rFonts w:ascii="Verdana" w:eastAsia="Lucida Sans Unicode" w:hAnsi="Verdana" w:cs="Arial"/>
                <w:sz w:val="16"/>
                <w:szCs w:val="16"/>
                <w:lang w:val="gl-ES"/>
              </w:rPr>
              <w:t xml:space="preserve"> sobre textos anteriores a 1916</w:t>
            </w:r>
            <w:r w:rsidR="00F66F87">
              <w:rPr>
                <w:rFonts w:ascii="Verdana" w:eastAsia="Lucida Sans Unicode" w:hAnsi="Verdana" w:cs="Arial"/>
                <w:sz w:val="16"/>
                <w:szCs w:val="16"/>
                <w:lang w:val="gl-ES"/>
              </w:rPr>
              <w:t>.</w:t>
            </w:r>
          </w:p>
        </w:tc>
        <w:tc>
          <w:tcPr>
            <w:tcW w:w="1559" w:type="dxa"/>
          </w:tcPr>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Arial"/>
                <w:szCs w:val="16"/>
                <w:lang w:val="gl-ES"/>
              </w:rPr>
            </w:pPr>
            <w:r w:rsidRPr="006F3CEF">
              <w:rPr>
                <w:rFonts w:ascii="Calibri" w:eastAsia="Lucida Sans Unicode" w:hAnsi="Calibri" w:cs="Arial"/>
                <w:szCs w:val="16"/>
                <w:lang w:val="gl-ES"/>
              </w:rPr>
              <w:t>CAA</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tc>
      </w:tr>
    </w:tbl>
    <w:p w:rsidR="006F3CEF" w:rsidRDefault="006F3CEF" w:rsidP="006F3CEF">
      <w:pPr>
        <w:rPr>
          <w:lang w:val="gl-ES"/>
        </w:rPr>
      </w:pPr>
    </w:p>
    <w:p w:rsidR="002817CB" w:rsidRPr="00F70349" w:rsidRDefault="002817CB" w:rsidP="002817CB">
      <w:pPr>
        <w:pStyle w:val="Prrafodelista"/>
        <w:ind w:left="360"/>
        <w:rPr>
          <w:lang w:val="gl-ES"/>
        </w:rPr>
      </w:pPr>
    </w:p>
    <w:tbl>
      <w:tblPr>
        <w:tblStyle w:val="Tablaconcuadrcula5"/>
        <w:tblW w:w="15017" w:type="dxa"/>
        <w:jc w:val="center"/>
        <w:tblLayout w:type="fixed"/>
        <w:tblLook w:val="04A0" w:firstRow="1" w:lastRow="0" w:firstColumn="1" w:lastColumn="0" w:noHBand="0" w:noVBand="1"/>
      </w:tblPr>
      <w:tblGrid>
        <w:gridCol w:w="959"/>
        <w:gridCol w:w="4806"/>
        <w:gridCol w:w="419"/>
        <w:gridCol w:w="461"/>
        <w:gridCol w:w="478"/>
        <w:gridCol w:w="3234"/>
        <w:gridCol w:w="1370"/>
        <w:gridCol w:w="3290"/>
      </w:tblGrid>
      <w:tr w:rsidR="006F3CEF" w:rsidRPr="006F3CEF" w:rsidTr="005E5EDF">
        <w:trPr>
          <w:trHeight w:val="195"/>
          <w:jc w:val="center"/>
        </w:trPr>
        <w:tc>
          <w:tcPr>
            <w:tcW w:w="959" w:type="dxa"/>
            <w:vMerge w:val="restart"/>
            <w:vAlign w:val="center"/>
          </w:tcPr>
          <w:p w:rsidR="006F3CEF" w:rsidRPr="006F3CEF" w:rsidRDefault="006F3CEF" w:rsidP="006F3CEF">
            <w:pPr>
              <w:jc w:val="center"/>
              <w:rPr>
                <w:rFonts w:ascii="Verdana" w:hAnsi="Verdana" w:cs="Arial"/>
                <w:sz w:val="14"/>
                <w:szCs w:val="14"/>
                <w:lang w:val="gl-ES"/>
              </w:rPr>
            </w:pPr>
            <w:r w:rsidRPr="006F3CEF">
              <w:rPr>
                <w:rFonts w:ascii="Verdana" w:hAnsi="Verdana" w:cs="Arial"/>
                <w:sz w:val="14"/>
                <w:szCs w:val="14"/>
                <w:lang w:val="gl-ES"/>
              </w:rPr>
              <w:t>UNIDADE</w:t>
            </w:r>
          </w:p>
        </w:tc>
        <w:tc>
          <w:tcPr>
            <w:tcW w:w="4806" w:type="dxa"/>
            <w:vMerge w:val="restart"/>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ESTÁNDARES DE APRENDIZAXE</w:t>
            </w:r>
          </w:p>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BLOQUE 5:   A LITERATURA</w:t>
            </w:r>
          </w:p>
        </w:tc>
        <w:tc>
          <w:tcPr>
            <w:tcW w:w="1358" w:type="dxa"/>
            <w:gridSpan w:val="3"/>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TEMPORALIZACIÓN</w:t>
            </w:r>
          </w:p>
        </w:tc>
        <w:tc>
          <w:tcPr>
            <w:tcW w:w="3234" w:type="dxa"/>
            <w:vMerge w:val="restart"/>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GRAO MÍNIMO DE CONSECUCIÓN</w:t>
            </w:r>
          </w:p>
        </w:tc>
        <w:tc>
          <w:tcPr>
            <w:tcW w:w="1370" w:type="dxa"/>
            <w:vMerge w:val="restart"/>
            <w:vAlign w:val="center"/>
          </w:tcPr>
          <w:p w:rsidR="006F3CEF" w:rsidRPr="006F3CEF" w:rsidRDefault="006F3CEF" w:rsidP="006F3CEF">
            <w:pPr>
              <w:jc w:val="center"/>
              <w:rPr>
                <w:rFonts w:ascii="Verdana" w:hAnsi="Verdana" w:cs="Arial"/>
                <w:sz w:val="14"/>
                <w:szCs w:val="14"/>
                <w:lang w:val="gl-ES"/>
              </w:rPr>
            </w:pPr>
            <w:r w:rsidRPr="006F3CEF">
              <w:rPr>
                <w:rFonts w:ascii="Verdana" w:hAnsi="Verdana" w:cs="Arial"/>
                <w:sz w:val="14"/>
                <w:szCs w:val="14"/>
                <w:lang w:val="gl-ES"/>
              </w:rPr>
              <w:t>COMPETENCIAS CLAVE</w:t>
            </w:r>
          </w:p>
        </w:tc>
        <w:tc>
          <w:tcPr>
            <w:tcW w:w="3290" w:type="dxa"/>
            <w:vMerge w:val="restart"/>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PROCEDEMENTOS E INSTRUMENTOS DE AVALIACIÓN</w:t>
            </w:r>
          </w:p>
        </w:tc>
      </w:tr>
      <w:tr w:rsidR="006F3CEF" w:rsidRPr="006F3CEF" w:rsidTr="005E5EDF">
        <w:trPr>
          <w:trHeight w:val="195"/>
          <w:jc w:val="center"/>
        </w:trPr>
        <w:tc>
          <w:tcPr>
            <w:tcW w:w="959" w:type="dxa"/>
            <w:vMerge/>
            <w:vAlign w:val="center"/>
          </w:tcPr>
          <w:p w:rsidR="006F3CEF" w:rsidRPr="006F3CEF" w:rsidRDefault="006F3CEF" w:rsidP="006F3CEF">
            <w:pPr>
              <w:jc w:val="center"/>
              <w:rPr>
                <w:rFonts w:ascii="Verdana" w:hAnsi="Verdana" w:cs="Arial"/>
                <w:sz w:val="14"/>
                <w:szCs w:val="14"/>
                <w:lang w:val="gl-ES"/>
              </w:rPr>
            </w:pPr>
          </w:p>
        </w:tc>
        <w:tc>
          <w:tcPr>
            <w:tcW w:w="4806" w:type="dxa"/>
            <w:vMerge/>
            <w:vAlign w:val="center"/>
          </w:tcPr>
          <w:p w:rsidR="006F3CEF" w:rsidRPr="006F3CEF" w:rsidRDefault="006F3CEF" w:rsidP="006F3CEF">
            <w:pPr>
              <w:jc w:val="center"/>
              <w:rPr>
                <w:rFonts w:ascii="Verdana" w:hAnsi="Verdana" w:cs="Arial"/>
                <w:sz w:val="16"/>
                <w:szCs w:val="16"/>
                <w:lang w:val="gl-ES"/>
              </w:rPr>
            </w:pPr>
          </w:p>
        </w:tc>
        <w:tc>
          <w:tcPr>
            <w:tcW w:w="41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T1</w:t>
            </w:r>
          </w:p>
        </w:tc>
        <w:tc>
          <w:tcPr>
            <w:tcW w:w="461"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T2</w:t>
            </w:r>
          </w:p>
        </w:tc>
        <w:tc>
          <w:tcPr>
            <w:tcW w:w="478"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T3</w:t>
            </w:r>
          </w:p>
        </w:tc>
        <w:tc>
          <w:tcPr>
            <w:tcW w:w="3234" w:type="dxa"/>
            <w:vMerge/>
            <w:vAlign w:val="center"/>
          </w:tcPr>
          <w:p w:rsidR="006F3CEF" w:rsidRPr="006F3CEF" w:rsidRDefault="006F3CEF" w:rsidP="006F3CEF">
            <w:pPr>
              <w:jc w:val="center"/>
              <w:rPr>
                <w:rFonts w:ascii="Verdana" w:hAnsi="Verdana" w:cs="Arial"/>
                <w:sz w:val="16"/>
                <w:szCs w:val="16"/>
                <w:lang w:val="gl-ES"/>
              </w:rPr>
            </w:pPr>
          </w:p>
        </w:tc>
        <w:tc>
          <w:tcPr>
            <w:tcW w:w="1370" w:type="dxa"/>
            <w:vMerge/>
            <w:vAlign w:val="center"/>
          </w:tcPr>
          <w:p w:rsidR="006F3CEF" w:rsidRPr="006F3CEF" w:rsidRDefault="006F3CEF" w:rsidP="006F3CEF">
            <w:pPr>
              <w:jc w:val="center"/>
              <w:rPr>
                <w:rFonts w:ascii="Verdana" w:hAnsi="Verdana" w:cs="Arial"/>
                <w:sz w:val="16"/>
                <w:szCs w:val="16"/>
                <w:lang w:val="gl-ES"/>
              </w:rPr>
            </w:pPr>
          </w:p>
        </w:tc>
        <w:tc>
          <w:tcPr>
            <w:tcW w:w="3290" w:type="dxa"/>
            <w:vMerge/>
            <w:vAlign w:val="center"/>
          </w:tcPr>
          <w:p w:rsidR="006F3CEF" w:rsidRPr="006F3CEF" w:rsidRDefault="006F3CEF" w:rsidP="006F3CEF">
            <w:pPr>
              <w:jc w:val="center"/>
              <w:rPr>
                <w:rFonts w:ascii="Verdana" w:hAnsi="Verdana" w:cs="Arial"/>
                <w:sz w:val="16"/>
                <w:szCs w:val="16"/>
                <w:lang w:val="gl-ES"/>
              </w:rPr>
            </w:pP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11,12,13,14,15</w:t>
            </w:r>
          </w:p>
        </w:tc>
        <w:tc>
          <w:tcPr>
            <w:tcW w:w="4806"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 xml:space="preserve">LGB5.1.1. Define "literatura" e "texto literario", caracteriza os diferentes xéneros e analiza os seus principais recursos formais e describe a </w:t>
            </w:r>
            <w:proofErr w:type="spellStart"/>
            <w:r w:rsidRPr="006F3CEF">
              <w:rPr>
                <w:rFonts w:ascii="Verdana" w:eastAsia="Lucida Sans Unicode" w:hAnsi="Verdana" w:cs="Arial"/>
                <w:sz w:val="16"/>
                <w:szCs w:val="16"/>
                <w:lang w:val="gl-ES"/>
              </w:rPr>
              <w:t>cronoloxíaxeral</w:t>
            </w:r>
            <w:proofErr w:type="spellEnd"/>
            <w:r w:rsidRPr="006F3CEF">
              <w:rPr>
                <w:rFonts w:ascii="Verdana" w:eastAsia="Lucida Sans Unicode" w:hAnsi="Verdana" w:cs="Arial"/>
                <w:sz w:val="16"/>
                <w:szCs w:val="16"/>
                <w:lang w:val="gl-ES"/>
              </w:rPr>
              <w:t xml:space="preserve"> da historia da literatura galega.</w:t>
            </w:r>
          </w:p>
        </w:tc>
        <w:tc>
          <w:tcPr>
            <w:tcW w:w="41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61"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78"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23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Define “texto literario” e “literatura” caracteriza os diferentes xéneros e a cronoloxía da literatura galega.</w:t>
            </w:r>
          </w:p>
        </w:tc>
        <w:tc>
          <w:tcPr>
            <w:tcW w:w="1370"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11,12,13,14,15</w:t>
            </w:r>
          </w:p>
        </w:tc>
        <w:tc>
          <w:tcPr>
            <w:tcW w:w="4806"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LGB5.1.2. Compara textos de diferentes xéneros, caracterizándoos a partir dos seus trazos formais e estruturais definitorios.</w:t>
            </w:r>
          </w:p>
        </w:tc>
        <w:tc>
          <w:tcPr>
            <w:tcW w:w="41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61"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78"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234" w:type="dxa"/>
          </w:tcPr>
          <w:p w:rsidR="006F3CEF" w:rsidRPr="006F3CEF" w:rsidRDefault="006F3CEF" w:rsidP="006F3CEF">
            <w:pPr>
              <w:widowControl w:val="0"/>
              <w:tabs>
                <w:tab w:val="left" w:pos="170"/>
                <w:tab w:val="left" w:pos="708"/>
              </w:tabs>
              <w:suppressAutoHyphens/>
              <w:rPr>
                <w:rFonts w:ascii="Verdana" w:eastAsia="Lucida Sans Unicode" w:hAnsi="Verdana" w:cs="Times New Roman"/>
                <w:sz w:val="16"/>
                <w:szCs w:val="16"/>
                <w:lang w:val="gl-ES"/>
              </w:rPr>
            </w:pPr>
            <w:r w:rsidRPr="006F3CEF">
              <w:rPr>
                <w:rFonts w:ascii="Verdana" w:eastAsia="Lucida Sans Unicode" w:hAnsi="Verdana" w:cs="Arial"/>
                <w:sz w:val="16"/>
                <w:szCs w:val="16"/>
                <w:lang w:val="gl-ES"/>
              </w:rPr>
              <w:t>Compara textos literarios e describe as súas diferenzas de xénero, forma e estrutura.</w:t>
            </w:r>
          </w:p>
        </w:tc>
        <w:tc>
          <w:tcPr>
            <w:tcW w:w="1370"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Times New Roman"/>
                <w:sz w:val="16"/>
                <w:szCs w:val="16"/>
                <w:lang w:val="gl-ES"/>
              </w:rPr>
            </w:pPr>
            <w:r w:rsidRPr="006F3CEF">
              <w:rPr>
                <w:rFonts w:ascii="Verdana" w:hAnsi="Verdana" w:cs="Arial"/>
                <w:sz w:val="16"/>
                <w:szCs w:val="16"/>
                <w:lang w:val="gl-ES"/>
              </w:rPr>
              <w:t>Exercicios escritos</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11,12,13,14,15</w:t>
            </w:r>
          </w:p>
        </w:tc>
        <w:tc>
          <w:tcPr>
            <w:tcW w:w="4806"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LGB5.1.3. Adscribe á súa época autores/as e textos destacados da historia da literatura galega</w:t>
            </w:r>
            <w:r w:rsidR="00F66F87">
              <w:rPr>
                <w:rFonts w:ascii="Verdana" w:eastAsia="Lucida Sans Unicode" w:hAnsi="Verdana" w:cs="Times New Roman"/>
                <w:sz w:val="16"/>
                <w:szCs w:val="16"/>
                <w:lang w:val="gl-ES"/>
              </w:rPr>
              <w:t>.</w:t>
            </w:r>
          </w:p>
        </w:tc>
        <w:tc>
          <w:tcPr>
            <w:tcW w:w="41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61"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78"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234" w:type="dxa"/>
          </w:tcPr>
          <w:p w:rsidR="006F3CEF" w:rsidRPr="006F3CEF" w:rsidRDefault="006F3CEF" w:rsidP="006F3CEF">
            <w:pPr>
              <w:widowControl w:val="0"/>
              <w:tabs>
                <w:tab w:val="left" w:pos="170"/>
                <w:tab w:val="left" w:pos="708"/>
              </w:tabs>
              <w:suppressAutoHyphens/>
              <w:rPr>
                <w:rFonts w:ascii="Verdana" w:eastAsia="Lucida Sans Unicode" w:hAnsi="Verdana" w:cs="Times New Roman"/>
                <w:sz w:val="16"/>
                <w:szCs w:val="16"/>
                <w:lang w:val="gl-ES"/>
              </w:rPr>
            </w:pPr>
            <w:r w:rsidRPr="006F3CEF">
              <w:rPr>
                <w:rFonts w:ascii="Verdana" w:eastAsia="Lucida Sans Unicode" w:hAnsi="Verdana" w:cs="Arial"/>
                <w:sz w:val="16"/>
                <w:szCs w:val="16"/>
                <w:lang w:val="gl-ES"/>
              </w:rPr>
              <w:t>Adscribe á súa época autores e textos da historia da literatura galega</w:t>
            </w:r>
            <w:r w:rsidR="00F66F87">
              <w:rPr>
                <w:rFonts w:ascii="Verdana" w:eastAsia="Lucida Sans Unicode" w:hAnsi="Verdana" w:cs="Arial"/>
                <w:sz w:val="16"/>
                <w:szCs w:val="16"/>
                <w:lang w:val="gl-ES"/>
              </w:rPr>
              <w:t>.</w:t>
            </w:r>
          </w:p>
        </w:tc>
        <w:tc>
          <w:tcPr>
            <w:tcW w:w="1370"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Times New Roman"/>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13</w:t>
            </w:r>
          </w:p>
        </w:tc>
        <w:tc>
          <w:tcPr>
            <w:tcW w:w="4806"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 xml:space="preserve">LGB5.2.1. Define "literatura galega de tradición oral" e as súas principais </w:t>
            </w:r>
            <w:proofErr w:type="spellStart"/>
            <w:r w:rsidRPr="006F3CEF">
              <w:rPr>
                <w:rFonts w:ascii="Verdana" w:eastAsia="Lucida Sans Unicode" w:hAnsi="Verdana" w:cs="Times New Roman"/>
                <w:sz w:val="16"/>
                <w:szCs w:val="16"/>
                <w:lang w:val="gl-ES"/>
              </w:rPr>
              <w:t>concreciónsxenéricas</w:t>
            </w:r>
            <w:proofErr w:type="spellEnd"/>
            <w:r w:rsidRPr="006F3CEF">
              <w:rPr>
                <w:rFonts w:ascii="Verdana" w:eastAsia="Lucida Sans Unicode" w:hAnsi="Verdana" w:cs="Times New Roman"/>
                <w:sz w:val="16"/>
                <w:szCs w:val="16"/>
                <w:lang w:val="gl-ES"/>
              </w:rPr>
              <w:t>, concreta a historia da súa vitalidade e mais as principais manifestacións e compilacións nos diferentes períodos históricos ata a actualidade.</w:t>
            </w:r>
          </w:p>
        </w:tc>
        <w:tc>
          <w:tcPr>
            <w:tcW w:w="419" w:type="dxa"/>
            <w:vAlign w:val="center"/>
          </w:tcPr>
          <w:p w:rsidR="006F3CEF" w:rsidRPr="006F3CEF" w:rsidRDefault="006F3CEF" w:rsidP="006F3CEF">
            <w:pPr>
              <w:jc w:val="center"/>
              <w:rPr>
                <w:rFonts w:ascii="Verdana" w:hAnsi="Verdana" w:cs="Arial"/>
                <w:sz w:val="16"/>
                <w:szCs w:val="16"/>
                <w:lang w:val="gl-ES"/>
              </w:rPr>
            </w:pPr>
          </w:p>
        </w:tc>
        <w:tc>
          <w:tcPr>
            <w:tcW w:w="461" w:type="dxa"/>
            <w:vAlign w:val="center"/>
          </w:tcPr>
          <w:p w:rsidR="006F3CEF" w:rsidRPr="006F3CEF" w:rsidRDefault="006F3CEF" w:rsidP="006F3CEF">
            <w:pPr>
              <w:jc w:val="center"/>
              <w:rPr>
                <w:rFonts w:ascii="Verdana" w:hAnsi="Verdana" w:cs="Arial"/>
                <w:sz w:val="16"/>
                <w:szCs w:val="16"/>
                <w:lang w:val="gl-ES"/>
              </w:rPr>
            </w:pPr>
          </w:p>
        </w:tc>
        <w:tc>
          <w:tcPr>
            <w:tcW w:w="478"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23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Define a “literatura galega de tradición oral” e as súas manifestación e compilación ata a actualidades</w:t>
            </w:r>
            <w:r w:rsidR="00F66F87">
              <w:rPr>
                <w:rFonts w:ascii="Verdana" w:hAnsi="Verdana" w:cs="Arial"/>
                <w:sz w:val="16"/>
                <w:szCs w:val="16"/>
                <w:lang w:val="gl-ES"/>
              </w:rPr>
              <w:t>.</w:t>
            </w:r>
          </w:p>
        </w:tc>
        <w:tc>
          <w:tcPr>
            <w:tcW w:w="1370"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13</w:t>
            </w:r>
          </w:p>
        </w:tc>
        <w:tc>
          <w:tcPr>
            <w:tcW w:w="4806"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LGB5.2.2. Le e comenta textos dos diferentes xéneros da literatura galega de tradición oral e identifica os seus principais trazos formais, estruturais e temáticos.</w:t>
            </w:r>
          </w:p>
        </w:tc>
        <w:tc>
          <w:tcPr>
            <w:tcW w:w="419" w:type="dxa"/>
            <w:vAlign w:val="center"/>
          </w:tcPr>
          <w:p w:rsidR="006F3CEF" w:rsidRPr="006F3CEF" w:rsidRDefault="006F3CEF" w:rsidP="006F3CEF">
            <w:pPr>
              <w:jc w:val="center"/>
              <w:rPr>
                <w:rFonts w:ascii="Verdana" w:hAnsi="Verdana" w:cs="Arial"/>
                <w:sz w:val="16"/>
                <w:szCs w:val="16"/>
                <w:lang w:val="gl-ES"/>
              </w:rPr>
            </w:pPr>
          </w:p>
        </w:tc>
        <w:tc>
          <w:tcPr>
            <w:tcW w:w="461" w:type="dxa"/>
            <w:vAlign w:val="center"/>
          </w:tcPr>
          <w:p w:rsidR="006F3CEF" w:rsidRPr="006F3CEF" w:rsidRDefault="006F3CEF" w:rsidP="006F3CEF">
            <w:pPr>
              <w:jc w:val="center"/>
              <w:rPr>
                <w:rFonts w:ascii="Verdana" w:hAnsi="Verdana" w:cs="Arial"/>
                <w:sz w:val="16"/>
                <w:szCs w:val="16"/>
                <w:lang w:val="gl-ES"/>
              </w:rPr>
            </w:pPr>
          </w:p>
        </w:tc>
        <w:tc>
          <w:tcPr>
            <w:tcW w:w="478"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23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Le, comenta e identifica  os textos de tradición oral.</w:t>
            </w:r>
          </w:p>
        </w:tc>
        <w:tc>
          <w:tcPr>
            <w:tcW w:w="1370"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11</w:t>
            </w:r>
          </w:p>
        </w:tc>
        <w:tc>
          <w:tcPr>
            <w:tcW w:w="4806"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 xml:space="preserve">LGB5.3.1. Identifica,analiza e describe a literatura medieval: contextualiza </w:t>
            </w:r>
            <w:proofErr w:type="spellStart"/>
            <w:r w:rsidRPr="006F3CEF">
              <w:rPr>
                <w:rFonts w:ascii="Verdana" w:eastAsia="Lucida Sans Unicode" w:hAnsi="Verdana" w:cs="Times New Roman"/>
                <w:sz w:val="16"/>
                <w:szCs w:val="16"/>
                <w:lang w:val="gl-ES"/>
              </w:rPr>
              <w:t>sociohistórica</w:t>
            </w:r>
            <w:proofErr w:type="spellEnd"/>
            <w:r w:rsidRPr="006F3CEF">
              <w:rPr>
                <w:rFonts w:ascii="Verdana" w:eastAsia="Lucida Sans Unicode" w:hAnsi="Verdana" w:cs="Times New Roman"/>
                <w:sz w:val="16"/>
                <w:szCs w:val="16"/>
                <w:lang w:val="gl-ES"/>
              </w:rPr>
              <w:t xml:space="preserve"> e </w:t>
            </w:r>
            <w:proofErr w:type="spellStart"/>
            <w:r w:rsidRPr="006F3CEF">
              <w:rPr>
                <w:rFonts w:ascii="Verdana" w:eastAsia="Lucida Sans Unicode" w:hAnsi="Verdana" w:cs="Times New Roman"/>
                <w:sz w:val="16"/>
                <w:szCs w:val="16"/>
                <w:lang w:val="gl-ES"/>
              </w:rPr>
              <w:t>sociolingüisticamente</w:t>
            </w:r>
            <w:proofErr w:type="spellEnd"/>
            <w:r w:rsidRPr="006F3CEF">
              <w:rPr>
                <w:rFonts w:ascii="Verdana" w:eastAsia="Lucida Sans Unicode" w:hAnsi="Verdana" w:cs="Times New Roman"/>
                <w:sz w:val="16"/>
                <w:szCs w:val="16"/>
                <w:lang w:val="gl-ES"/>
              </w:rPr>
              <w:t xml:space="preserve"> as </w:t>
            </w:r>
            <w:proofErr w:type="spellStart"/>
            <w:r w:rsidRPr="006F3CEF">
              <w:rPr>
                <w:rFonts w:ascii="Verdana" w:eastAsia="Lucida Sans Unicode" w:hAnsi="Verdana" w:cs="Times New Roman"/>
                <w:sz w:val="16"/>
                <w:szCs w:val="16"/>
                <w:lang w:val="gl-ES"/>
              </w:rPr>
              <w:t>súasorixes</w:t>
            </w:r>
            <w:proofErr w:type="spellEnd"/>
            <w:r w:rsidRPr="006F3CEF">
              <w:rPr>
                <w:rFonts w:ascii="Verdana" w:eastAsia="Lucida Sans Unicode" w:hAnsi="Verdana" w:cs="Times New Roman"/>
                <w:sz w:val="16"/>
                <w:szCs w:val="16"/>
                <w:lang w:val="gl-ES"/>
              </w:rPr>
              <w:t>, define as características principais e analiza a lírica profana (cantiga de amor, de amigo e de escarnio), a lírica relixiosa (cantigas de Santa María) e a prosa medieval.</w:t>
            </w:r>
          </w:p>
        </w:tc>
        <w:tc>
          <w:tcPr>
            <w:tcW w:w="41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61" w:type="dxa"/>
            <w:vAlign w:val="center"/>
          </w:tcPr>
          <w:p w:rsidR="006F3CEF" w:rsidRPr="006F3CEF" w:rsidRDefault="006F3CEF" w:rsidP="006F3CEF">
            <w:pPr>
              <w:jc w:val="center"/>
              <w:rPr>
                <w:rFonts w:ascii="Verdana" w:hAnsi="Verdana" w:cs="Arial"/>
                <w:sz w:val="16"/>
                <w:szCs w:val="16"/>
                <w:lang w:val="gl-ES"/>
              </w:rPr>
            </w:pPr>
          </w:p>
        </w:tc>
        <w:tc>
          <w:tcPr>
            <w:tcW w:w="478" w:type="dxa"/>
            <w:vAlign w:val="center"/>
          </w:tcPr>
          <w:p w:rsidR="006F3CEF" w:rsidRPr="006F3CEF" w:rsidRDefault="006F3CEF" w:rsidP="006F3CEF">
            <w:pPr>
              <w:jc w:val="center"/>
              <w:rPr>
                <w:rFonts w:ascii="Verdana" w:hAnsi="Verdana" w:cs="Arial"/>
                <w:sz w:val="16"/>
                <w:szCs w:val="16"/>
                <w:lang w:val="gl-ES"/>
              </w:rPr>
            </w:pPr>
          </w:p>
        </w:tc>
        <w:tc>
          <w:tcPr>
            <w:tcW w:w="3234" w:type="dxa"/>
          </w:tcPr>
          <w:p w:rsidR="006F3CEF" w:rsidRPr="006F3CEF" w:rsidRDefault="006F3CEF" w:rsidP="006F3CEF">
            <w:pPr>
              <w:widowControl w:val="0"/>
              <w:tabs>
                <w:tab w:val="left" w:pos="170"/>
                <w:tab w:val="left" w:pos="708"/>
              </w:tabs>
              <w:suppressAutoHyphens/>
              <w:rPr>
                <w:rFonts w:ascii="Verdana" w:eastAsia="Lucida Sans Unicode" w:hAnsi="Verdana" w:cs="Arial"/>
                <w:sz w:val="16"/>
                <w:szCs w:val="16"/>
                <w:lang w:val="gl-ES"/>
              </w:rPr>
            </w:pPr>
            <w:r w:rsidRPr="006F3CEF">
              <w:rPr>
                <w:rFonts w:ascii="Verdana" w:eastAsia="Lucida Sans Unicode" w:hAnsi="Verdana" w:cs="Arial"/>
                <w:sz w:val="16"/>
                <w:szCs w:val="16"/>
                <w:lang w:val="gl-ES"/>
              </w:rPr>
              <w:t>Identifica, analiza, describe e contextualiza a literatura medieval, a lírica profana e relixiosa e a prosa.</w:t>
            </w:r>
          </w:p>
        </w:tc>
        <w:tc>
          <w:tcPr>
            <w:tcW w:w="1370"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11</w:t>
            </w:r>
          </w:p>
        </w:tc>
        <w:tc>
          <w:tcPr>
            <w:tcW w:w="4806"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LGB5.4.1. Le e comenta textos representativos da literatura medieval, caracterízaos formal, estrutural e tematicamente e ponos en relación co contexto sociohistórico e sociolingüístico.</w:t>
            </w:r>
          </w:p>
        </w:tc>
        <w:tc>
          <w:tcPr>
            <w:tcW w:w="41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461" w:type="dxa"/>
            <w:vAlign w:val="center"/>
          </w:tcPr>
          <w:p w:rsidR="006F3CEF" w:rsidRPr="006F3CEF" w:rsidRDefault="006F3CEF" w:rsidP="006F3CEF">
            <w:pPr>
              <w:jc w:val="center"/>
              <w:rPr>
                <w:rFonts w:ascii="Verdana" w:hAnsi="Verdana" w:cs="Arial"/>
                <w:sz w:val="16"/>
                <w:szCs w:val="16"/>
                <w:lang w:val="gl-ES"/>
              </w:rPr>
            </w:pPr>
          </w:p>
        </w:tc>
        <w:tc>
          <w:tcPr>
            <w:tcW w:w="478" w:type="dxa"/>
            <w:vAlign w:val="center"/>
          </w:tcPr>
          <w:p w:rsidR="006F3CEF" w:rsidRPr="006F3CEF" w:rsidRDefault="006F3CEF" w:rsidP="006F3CEF">
            <w:pPr>
              <w:jc w:val="center"/>
              <w:rPr>
                <w:rFonts w:ascii="Verdana" w:hAnsi="Verdana" w:cs="Arial"/>
                <w:sz w:val="16"/>
                <w:szCs w:val="16"/>
                <w:lang w:val="gl-ES"/>
              </w:rPr>
            </w:pPr>
          </w:p>
        </w:tc>
        <w:tc>
          <w:tcPr>
            <w:tcW w:w="3234" w:type="dxa"/>
          </w:tcPr>
          <w:p w:rsidR="006F3CEF" w:rsidRPr="006F3CEF" w:rsidRDefault="006F3CEF" w:rsidP="006F3CEF">
            <w:pPr>
              <w:widowControl w:val="0"/>
              <w:tabs>
                <w:tab w:val="left" w:pos="170"/>
                <w:tab w:val="left" w:pos="708"/>
              </w:tabs>
              <w:suppressAutoHyphens/>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Le, comenta e relaciona co contexto sociohistórico e sociolingüístico os textos da literatura medieval.</w:t>
            </w:r>
          </w:p>
        </w:tc>
        <w:tc>
          <w:tcPr>
            <w:tcW w:w="1370"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13</w:t>
            </w:r>
          </w:p>
        </w:tc>
        <w:tc>
          <w:tcPr>
            <w:tcW w:w="4806"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 xml:space="preserve">LGB5.5.1. Identifica,analiza e describe a literatura do galego medio (séculos XVI, XVII e XVIII): contextualiza </w:t>
            </w:r>
            <w:proofErr w:type="spellStart"/>
            <w:r w:rsidRPr="006F3CEF">
              <w:rPr>
                <w:rFonts w:ascii="Verdana" w:eastAsia="Lucida Sans Unicode" w:hAnsi="Verdana" w:cs="Arial"/>
                <w:sz w:val="16"/>
                <w:szCs w:val="16"/>
                <w:lang w:val="gl-ES"/>
              </w:rPr>
              <w:t>sociohistórica</w:t>
            </w:r>
            <w:proofErr w:type="spellEnd"/>
            <w:r w:rsidRPr="006F3CEF">
              <w:rPr>
                <w:rFonts w:ascii="Verdana" w:eastAsia="Lucida Sans Unicode" w:hAnsi="Verdana" w:cs="Arial"/>
                <w:sz w:val="16"/>
                <w:szCs w:val="16"/>
                <w:lang w:val="gl-ES"/>
              </w:rPr>
              <w:t xml:space="preserve"> e </w:t>
            </w:r>
            <w:proofErr w:type="spellStart"/>
            <w:r w:rsidRPr="006F3CEF">
              <w:rPr>
                <w:rFonts w:ascii="Verdana" w:eastAsia="Lucida Sans Unicode" w:hAnsi="Verdana" w:cs="Arial"/>
                <w:sz w:val="16"/>
                <w:szCs w:val="16"/>
                <w:lang w:val="gl-ES"/>
              </w:rPr>
              <w:t>sociolingüisticamente</w:t>
            </w:r>
            <w:proofErr w:type="spellEnd"/>
            <w:r w:rsidRPr="006F3CEF">
              <w:rPr>
                <w:rFonts w:ascii="Verdana" w:eastAsia="Lucida Sans Unicode" w:hAnsi="Verdana" w:cs="Arial"/>
                <w:sz w:val="16"/>
                <w:szCs w:val="16"/>
                <w:lang w:val="gl-ES"/>
              </w:rPr>
              <w:t xml:space="preserve"> a produción desta etapa, e describe e analiza as obras e os/as autores/as </w:t>
            </w:r>
            <w:r w:rsidRPr="006F3CEF">
              <w:rPr>
                <w:rFonts w:ascii="Verdana" w:eastAsia="Lucida Sans Unicode" w:hAnsi="Verdana" w:cs="Arial"/>
                <w:sz w:val="16"/>
                <w:szCs w:val="16"/>
                <w:lang w:val="gl-ES"/>
              </w:rPr>
              <w:lastRenderedPageBreak/>
              <w:t>principais.</w:t>
            </w:r>
          </w:p>
        </w:tc>
        <w:tc>
          <w:tcPr>
            <w:tcW w:w="419" w:type="dxa"/>
            <w:vAlign w:val="center"/>
          </w:tcPr>
          <w:p w:rsidR="006F3CEF" w:rsidRPr="006F3CEF" w:rsidRDefault="006F3CEF" w:rsidP="006F3CEF">
            <w:pPr>
              <w:jc w:val="center"/>
              <w:rPr>
                <w:rFonts w:ascii="Verdana" w:hAnsi="Verdana" w:cs="Arial"/>
                <w:sz w:val="16"/>
                <w:szCs w:val="16"/>
                <w:lang w:val="gl-ES"/>
              </w:rPr>
            </w:pPr>
          </w:p>
        </w:tc>
        <w:tc>
          <w:tcPr>
            <w:tcW w:w="461" w:type="dxa"/>
            <w:vAlign w:val="center"/>
          </w:tcPr>
          <w:p w:rsidR="006F3CEF" w:rsidRPr="006F3CEF" w:rsidRDefault="006F3CEF" w:rsidP="006F3CEF">
            <w:pPr>
              <w:jc w:val="center"/>
              <w:rPr>
                <w:rFonts w:ascii="Verdana" w:hAnsi="Verdana" w:cs="Arial"/>
                <w:sz w:val="16"/>
                <w:szCs w:val="16"/>
                <w:lang w:val="gl-ES"/>
              </w:rPr>
            </w:pPr>
          </w:p>
        </w:tc>
        <w:tc>
          <w:tcPr>
            <w:tcW w:w="478"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23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Identifica, analiza, describe e contextualiza a literatura do galego medio.</w:t>
            </w:r>
          </w:p>
        </w:tc>
        <w:tc>
          <w:tcPr>
            <w:tcW w:w="1370"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p w:rsidR="006F3CEF" w:rsidRPr="006F3CEF" w:rsidRDefault="006F3CEF" w:rsidP="006F3CEF">
            <w:pPr>
              <w:rPr>
                <w:rFonts w:ascii="Verdana" w:hAnsi="Verdana" w:cs="Arial"/>
                <w:sz w:val="16"/>
                <w:szCs w:val="16"/>
                <w:lang w:val="gl-ES"/>
              </w:rPr>
            </w:pP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lastRenderedPageBreak/>
              <w:t>13</w:t>
            </w:r>
          </w:p>
        </w:tc>
        <w:tc>
          <w:tcPr>
            <w:tcW w:w="4806" w:type="dxa"/>
          </w:tcPr>
          <w:p w:rsidR="006F3CEF" w:rsidRPr="006F3CEF" w:rsidRDefault="006F3CEF" w:rsidP="006F3CEF">
            <w:pPr>
              <w:widowControl w:val="0"/>
              <w:tabs>
                <w:tab w:val="left" w:pos="170"/>
                <w:tab w:val="left" w:pos="708"/>
              </w:tabs>
              <w:suppressAutoHyphens/>
              <w:jc w:val="both"/>
              <w:rPr>
                <w:rFonts w:ascii="Verdana" w:eastAsia="Lucida Sans Unicode" w:hAnsi="Verdana" w:cs="Arial"/>
                <w:sz w:val="16"/>
                <w:szCs w:val="16"/>
                <w:lang w:val="gl-ES"/>
              </w:rPr>
            </w:pPr>
            <w:r w:rsidRPr="006F3CEF">
              <w:rPr>
                <w:rFonts w:ascii="Verdana" w:eastAsia="Lucida Sans Unicode" w:hAnsi="Verdana" w:cs="Arial"/>
                <w:sz w:val="16"/>
                <w:szCs w:val="16"/>
                <w:lang w:val="gl-ES"/>
              </w:rPr>
              <w:t xml:space="preserve">LGB5.6.1. Le e comenta textos representativos da literatura do galego medio, caracterízaos formal, estrutural e </w:t>
            </w:r>
            <w:proofErr w:type="spellStart"/>
            <w:r w:rsidRPr="006F3CEF">
              <w:rPr>
                <w:rFonts w:ascii="Verdana" w:eastAsia="Lucida Sans Unicode" w:hAnsi="Verdana" w:cs="Arial"/>
                <w:sz w:val="16"/>
                <w:szCs w:val="16"/>
                <w:lang w:val="gl-ES"/>
              </w:rPr>
              <w:t>tematicamente</w:t>
            </w:r>
            <w:proofErr w:type="spellEnd"/>
            <w:r w:rsidRPr="006F3CEF">
              <w:rPr>
                <w:rFonts w:ascii="Verdana" w:eastAsia="Lucida Sans Unicode" w:hAnsi="Verdana" w:cs="Arial"/>
                <w:sz w:val="16"/>
                <w:szCs w:val="16"/>
                <w:lang w:val="gl-ES"/>
              </w:rPr>
              <w:t xml:space="preserve"> e </w:t>
            </w:r>
            <w:proofErr w:type="spellStart"/>
            <w:r w:rsidRPr="006F3CEF">
              <w:rPr>
                <w:rFonts w:ascii="Verdana" w:eastAsia="Lucida Sans Unicode" w:hAnsi="Verdana" w:cs="Arial"/>
                <w:sz w:val="16"/>
                <w:szCs w:val="16"/>
                <w:lang w:val="gl-ES"/>
              </w:rPr>
              <w:t>ponosenrelacióncocontextosociohistórico</w:t>
            </w:r>
            <w:proofErr w:type="spellEnd"/>
            <w:r w:rsidRPr="006F3CEF">
              <w:rPr>
                <w:rFonts w:ascii="Verdana" w:eastAsia="Lucida Sans Unicode" w:hAnsi="Verdana" w:cs="Arial"/>
                <w:sz w:val="16"/>
                <w:szCs w:val="16"/>
                <w:lang w:val="gl-ES"/>
              </w:rPr>
              <w:t xml:space="preserve"> e sociolingüístico.</w:t>
            </w:r>
          </w:p>
        </w:tc>
        <w:tc>
          <w:tcPr>
            <w:tcW w:w="419" w:type="dxa"/>
            <w:vAlign w:val="center"/>
          </w:tcPr>
          <w:p w:rsidR="006F3CEF" w:rsidRPr="006F3CEF" w:rsidRDefault="006F3CEF" w:rsidP="006F3CEF">
            <w:pPr>
              <w:jc w:val="center"/>
              <w:rPr>
                <w:rFonts w:ascii="Verdana" w:hAnsi="Verdana" w:cs="Arial"/>
                <w:sz w:val="16"/>
                <w:szCs w:val="16"/>
                <w:lang w:val="gl-ES"/>
              </w:rPr>
            </w:pPr>
          </w:p>
        </w:tc>
        <w:tc>
          <w:tcPr>
            <w:tcW w:w="461" w:type="dxa"/>
            <w:vAlign w:val="center"/>
          </w:tcPr>
          <w:p w:rsidR="006F3CEF" w:rsidRPr="006F3CEF" w:rsidRDefault="006F3CEF" w:rsidP="006F3CEF">
            <w:pPr>
              <w:jc w:val="center"/>
              <w:rPr>
                <w:rFonts w:ascii="Verdana" w:hAnsi="Verdana" w:cs="Arial"/>
                <w:sz w:val="16"/>
                <w:szCs w:val="16"/>
                <w:lang w:val="gl-ES"/>
              </w:rPr>
            </w:pPr>
          </w:p>
        </w:tc>
        <w:tc>
          <w:tcPr>
            <w:tcW w:w="478"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23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Le, comenta e relaciona co contexto sociohistórico e sociolingüístico os textos do galego medio.</w:t>
            </w:r>
          </w:p>
        </w:tc>
        <w:tc>
          <w:tcPr>
            <w:tcW w:w="1370"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14,15</w:t>
            </w:r>
          </w:p>
        </w:tc>
        <w:tc>
          <w:tcPr>
            <w:tcW w:w="4806"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 xml:space="preserve">LGB5.7.1. Identifica, analiza e describe a literatura do Rexurdimento: contextualiza </w:t>
            </w:r>
            <w:proofErr w:type="spellStart"/>
            <w:r w:rsidRPr="006F3CEF">
              <w:rPr>
                <w:rFonts w:ascii="Verdana" w:eastAsia="Lucida Sans Unicode" w:hAnsi="Verdana" w:cs="Times New Roman"/>
                <w:sz w:val="16"/>
                <w:szCs w:val="16"/>
                <w:lang w:val="gl-ES"/>
              </w:rPr>
              <w:t>sociohistórica</w:t>
            </w:r>
            <w:proofErr w:type="spellEnd"/>
            <w:r w:rsidRPr="006F3CEF">
              <w:rPr>
                <w:rFonts w:ascii="Verdana" w:eastAsia="Lucida Sans Unicode" w:hAnsi="Verdana" w:cs="Times New Roman"/>
                <w:sz w:val="16"/>
                <w:szCs w:val="16"/>
                <w:lang w:val="gl-ES"/>
              </w:rPr>
              <w:t xml:space="preserve"> e </w:t>
            </w:r>
            <w:proofErr w:type="spellStart"/>
            <w:r w:rsidRPr="006F3CEF">
              <w:rPr>
                <w:rFonts w:ascii="Verdana" w:eastAsia="Lucida Sans Unicode" w:hAnsi="Verdana" w:cs="Times New Roman"/>
                <w:sz w:val="16"/>
                <w:szCs w:val="16"/>
                <w:lang w:val="gl-ES"/>
              </w:rPr>
              <w:t>sociolingüisticamente</w:t>
            </w:r>
            <w:proofErr w:type="spellEnd"/>
            <w:r w:rsidRPr="006F3CEF">
              <w:rPr>
                <w:rFonts w:ascii="Verdana" w:eastAsia="Lucida Sans Unicode" w:hAnsi="Verdana" w:cs="Times New Roman"/>
                <w:sz w:val="16"/>
                <w:szCs w:val="16"/>
                <w:lang w:val="gl-ES"/>
              </w:rPr>
              <w:t xml:space="preserve"> a produción do Prerrexurdimento e o Rexurdimento pleno ata 1916 e describe e analiza as obras e os/as autores/as </w:t>
            </w:r>
            <w:proofErr w:type="spellStart"/>
            <w:r w:rsidRPr="006F3CEF">
              <w:rPr>
                <w:rFonts w:ascii="Verdana" w:eastAsia="Lucida Sans Unicode" w:hAnsi="Verdana" w:cs="Times New Roman"/>
                <w:sz w:val="16"/>
                <w:szCs w:val="16"/>
                <w:lang w:val="gl-ES"/>
              </w:rPr>
              <w:t>principaisdeste</w:t>
            </w:r>
            <w:proofErr w:type="spellEnd"/>
            <w:r w:rsidRPr="006F3CEF">
              <w:rPr>
                <w:rFonts w:ascii="Verdana" w:eastAsia="Lucida Sans Unicode" w:hAnsi="Verdana" w:cs="Times New Roman"/>
                <w:sz w:val="16"/>
                <w:szCs w:val="16"/>
                <w:lang w:val="gl-ES"/>
              </w:rPr>
              <w:t xml:space="preserve"> período</w:t>
            </w:r>
            <w:r w:rsidR="001707CD">
              <w:rPr>
                <w:rFonts w:ascii="Verdana" w:eastAsia="Lucida Sans Unicode" w:hAnsi="Verdana" w:cs="Times New Roman"/>
                <w:sz w:val="16"/>
                <w:szCs w:val="16"/>
                <w:lang w:val="gl-ES"/>
              </w:rPr>
              <w:t>.</w:t>
            </w:r>
          </w:p>
        </w:tc>
        <w:tc>
          <w:tcPr>
            <w:tcW w:w="419" w:type="dxa"/>
            <w:vAlign w:val="center"/>
          </w:tcPr>
          <w:p w:rsidR="006F3CEF" w:rsidRPr="006F3CEF" w:rsidRDefault="006F3CEF" w:rsidP="006F3CEF">
            <w:pPr>
              <w:jc w:val="center"/>
              <w:rPr>
                <w:rFonts w:ascii="Verdana" w:hAnsi="Verdana" w:cs="Arial"/>
                <w:sz w:val="16"/>
                <w:szCs w:val="16"/>
                <w:lang w:val="gl-ES"/>
              </w:rPr>
            </w:pPr>
          </w:p>
        </w:tc>
        <w:tc>
          <w:tcPr>
            <w:tcW w:w="461" w:type="dxa"/>
            <w:vAlign w:val="center"/>
          </w:tcPr>
          <w:p w:rsidR="006F3CEF" w:rsidRPr="006F3CEF" w:rsidRDefault="006F3CEF" w:rsidP="006F3CEF">
            <w:pPr>
              <w:jc w:val="center"/>
              <w:rPr>
                <w:rFonts w:ascii="Verdana" w:hAnsi="Verdana" w:cs="Arial"/>
                <w:sz w:val="16"/>
                <w:szCs w:val="16"/>
                <w:lang w:val="gl-ES"/>
              </w:rPr>
            </w:pPr>
          </w:p>
        </w:tc>
        <w:tc>
          <w:tcPr>
            <w:tcW w:w="478"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234" w:type="dxa"/>
          </w:tcPr>
          <w:p w:rsidR="006F3CEF" w:rsidRPr="006F3CEF" w:rsidRDefault="006F3CEF" w:rsidP="00F66F87">
            <w:pPr>
              <w:rPr>
                <w:rFonts w:ascii="Verdana" w:hAnsi="Verdana" w:cs="Arial"/>
                <w:sz w:val="16"/>
                <w:szCs w:val="16"/>
                <w:lang w:val="gl-ES"/>
              </w:rPr>
            </w:pPr>
            <w:r w:rsidRPr="006F3CEF">
              <w:rPr>
                <w:rFonts w:ascii="Verdana" w:hAnsi="Verdana" w:cs="Arial"/>
                <w:sz w:val="16"/>
                <w:szCs w:val="16"/>
                <w:lang w:val="gl-ES"/>
              </w:rPr>
              <w:t>Identifica, describe e  analiza a obras e autores do Prerrexurdimento e Rexurdimento.</w:t>
            </w:r>
          </w:p>
        </w:tc>
        <w:tc>
          <w:tcPr>
            <w:tcW w:w="1370"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r w:rsidR="006F3CEF" w:rsidRPr="006F3CEF" w:rsidTr="005E5EDF">
        <w:trPr>
          <w:jc w:val="center"/>
        </w:trPr>
        <w:tc>
          <w:tcPr>
            <w:tcW w:w="959" w:type="dxa"/>
            <w:vAlign w:val="center"/>
          </w:tcPr>
          <w:p w:rsidR="006F3CEF" w:rsidRPr="006F3CEF" w:rsidRDefault="006F3CEF" w:rsidP="006F3CEF">
            <w:pPr>
              <w:jc w:val="center"/>
              <w:rPr>
                <w:rFonts w:ascii="Verdana" w:hAnsi="Verdana" w:cs="Arial"/>
                <w:sz w:val="16"/>
                <w:szCs w:val="16"/>
                <w:lang w:val="gl-ES"/>
              </w:rPr>
            </w:pPr>
          </w:p>
        </w:tc>
        <w:tc>
          <w:tcPr>
            <w:tcW w:w="4806" w:type="dxa"/>
          </w:tcPr>
          <w:p w:rsidR="006F3CEF" w:rsidRPr="006F3CEF" w:rsidRDefault="006F3CEF" w:rsidP="006F3CEF">
            <w:pPr>
              <w:widowControl w:val="0"/>
              <w:tabs>
                <w:tab w:val="left" w:pos="170"/>
                <w:tab w:val="left" w:pos="708"/>
              </w:tabs>
              <w:suppressAutoHyphens/>
              <w:jc w:val="both"/>
              <w:rPr>
                <w:rFonts w:ascii="Verdana" w:eastAsia="Lucida Sans Unicode" w:hAnsi="Verdana" w:cs="Times New Roman"/>
                <w:sz w:val="16"/>
                <w:szCs w:val="16"/>
                <w:lang w:val="gl-ES"/>
              </w:rPr>
            </w:pPr>
            <w:r w:rsidRPr="006F3CEF">
              <w:rPr>
                <w:rFonts w:ascii="Verdana" w:eastAsia="Lucida Sans Unicode" w:hAnsi="Verdana" w:cs="Times New Roman"/>
                <w:sz w:val="16"/>
                <w:szCs w:val="16"/>
                <w:lang w:val="gl-ES"/>
              </w:rPr>
              <w:t xml:space="preserve">LGB5.8.1. Le e comenta textos representativos da literatura do Rexurdimento (tanto do </w:t>
            </w:r>
            <w:proofErr w:type="spellStart"/>
            <w:r w:rsidRPr="006F3CEF">
              <w:rPr>
                <w:rFonts w:ascii="Verdana" w:eastAsia="Lucida Sans Unicode" w:hAnsi="Verdana" w:cs="Times New Roman"/>
                <w:sz w:val="16"/>
                <w:szCs w:val="16"/>
                <w:lang w:val="gl-ES"/>
              </w:rPr>
              <w:t>Prerrexurdimentocomo</w:t>
            </w:r>
            <w:proofErr w:type="spellEnd"/>
            <w:r w:rsidRPr="006F3CEF">
              <w:rPr>
                <w:rFonts w:ascii="Verdana" w:eastAsia="Lucida Sans Unicode" w:hAnsi="Verdana" w:cs="Times New Roman"/>
                <w:sz w:val="16"/>
                <w:szCs w:val="16"/>
                <w:lang w:val="gl-ES"/>
              </w:rPr>
              <w:t xml:space="preserve"> do Rexurdimento pleno e a literatura de comezos do século XX ata 1916), caracterízaos formal, estrutural e </w:t>
            </w:r>
            <w:proofErr w:type="spellStart"/>
            <w:r w:rsidRPr="006F3CEF">
              <w:rPr>
                <w:rFonts w:ascii="Verdana" w:eastAsia="Lucida Sans Unicode" w:hAnsi="Verdana" w:cs="Times New Roman"/>
                <w:sz w:val="16"/>
                <w:szCs w:val="16"/>
                <w:lang w:val="gl-ES"/>
              </w:rPr>
              <w:t>tematicamente</w:t>
            </w:r>
            <w:proofErr w:type="spellEnd"/>
            <w:r w:rsidRPr="006F3CEF">
              <w:rPr>
                <w:rFonts w:ascii="Verdana" w:eastAsia="Lucida Sans Unicode" w:hAnsi="Verdana" w:cs="Times New Roman"/>
                <w:sz w:val="16"/>
                <w:szCs w:val="16"/>
                <w:lang w:val="gl-ES"/>
              </w:rPr>
              <w:t xml:space="preserve"> e </w:t>
            </w:r>
            <w:proofErr w:type="spellStart"/>
            <w:r w:rsidRPr="006F3CEF">
              <w:rPr>
                <w:rFonts w:ascii="Verdana" w:eastAsia="Lucida Sans Unicode" w:hAnsi="Verdana" w:cs="Times New Roman"/>
                <w:sz w:val="16"/>
                <w:szCs w:val="16"/>
                <w:lang w:val="gl-ES"/>
              </w:rPr>
              <w:t>ponosenrelacióncocontextosociohistórico</w:t>
            </w:r>
            <w:proofErr w:type="spellEnd"/>
            <w:r w:rsidRPr="006F3CEF">
              <w:rPr>
                <w:rFonts w:ascii="Verdana" w:eastAsia="Lucida Sans Unicode" w:hAnsi="Verdana" w:cs="Times New Roman"/>
                <w:sz w:val="16"/>
                <w:szCs w:val="16"/>
                <w:lang w:val="gl-ES"/>
              </w:rPr>
              <w:t xml:space="preserve"> e sociolingüístico.</w:t>
            </w:r>
          </w:p>
        </w:tc>
        <w:tc>
          <w:tcPr>
            <w:tcW w:w="419" w:type="dxa"/>
            <w:vAlign w:val="center"/>
          </w:tcPr>
          <w:p w:rsidR="006F3CEF" w:rsidRPr="006F3CEF" w:rsidRDefault="006F3CEF" w:rsidP="006F3CEF">
            <w:pPr>
              <w:jc w:val="center"/>
              <w:rPr>
                <w:rFonts w:ascii="Verdana" w:hAnsi="Verdana" w:cs="Arial"/>
                <w:sz w:val="16"/>
                <w:szCs w:val="16"/>
                <w:lang w:val="gl-ES"/>
              </w:rPr>
            </w:pPr>
          </w:p>
        </w:tc>
        <w:tc>
          <w:tcPr>
            <w:tcW w:w="461" w:type="dxa"/>
            <w:vAlign w:val="center"/>
          </w:tcPr>
          <w:p w:rsidR="006F3CEF" w:rsidRPr="006F3CEF" w:rsidRDefault="006F3CEF" w:rsidP="006F3CEF">
            <w:pPr>
              <w:jc w:val="center"/>
              <w:rPr>
                <w:rFonts w:ascii="Verdana" w:hAnsi="Verdana" w:cs="Arial"/>
                <w:sz w:val="16"/>
                <w:szCs w:val="16"/>
                <w:lang w:val="gl-ES"/>
              </w:rPr>
            </w:pPr>
          </w:p>
        </w:tc>
        <w:tc>
          <w:tcPr>
            <w:tcW w:w="478" w:type="dxa"/>
            <w:vAlign w:val="center"/>
          </w:tcPr>
          <w:p w:rsidR="006F3CEF" w:rsidRPr="006F3CEF" w:rsidRDefault="006F3CEF" w:rsidP="006F3CEF">
            <w:pPr>
              <w:jc w:val="center"/>
              <w:rPr>
                <w:rFonts w:ascii="Verdana" w:hAnsi="Verdana" w:cs="Arial"/>
                <w:sz w:val="16"/>
                <w:szCs w:val="16"/>
                <w:lang w:val="gl-ES"/>
              </w:rPr>
            </w:pPr>
            <w:r w:rsidRPr="006F3CEF">
              <w:rPr>
                <w:rFonts w:ascii="Verdana" w:hAnsi="Verdana" w:cs="Arial"/>
                <w:sz w:val="16"/>
                <w:szCs w:val="16"/>
                <w:lang w:val="gl-ES"/>
              </w:rPr>
              <w:t>X</w:t>
            </w:r>
          </w:p>
        </w:tc>
        <w:tc>
          <w:tcPr>
            <w:tcW w:w="3234"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Le,comenta e relaciona co contexto sociohistórico  e sociolingüístico os textos literarios do Prerrexurdimento e Rexurdimento.</w:t>
            </w:r>
          </w:p>
        </w:tc>
        <w:tc>
          <w:tcPr>
            <w:tcW w:w="1370" w:type="dxa"/>
          </w:tcPr>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r w:rsidRPr="006F3CEF">
              <w:rPr>
                <w:rFonts w:ascii="Calibri" w:eastAsia="Lucida Sans Unicode" w:hAnsi="Calibri" w:cs="Arial"/>
                <w:szCs w:val="16"/>
                <w:lang w:val="gl-ES"/>
              </w:rPr>
              <w:t>CCL</w:t>
            </w:r>
          </w:p>
          <w:p w:rsidR="006F3CEF" w:rsidRPr="006F3CEF" w:rsidRDefault="006F3CEF" w:rsidP="006F3CEF">
            <w:pPr>
              <w:widowControl w:val="0"/>
              <w:tabs>
                <w:tab w:val="left" w:pos="170"/>
                <w:tab w:val="left" w:pos="708"/>
              </w:tabs>
              <w:suppressAutoHyphens/>
              <w:jc w:val="both"/>
              <w:rPr>
                <w:rFonts w:ascii="Calibri" w:eastAsia="Lucida Sans Unicode" w:hAnsi="Calibri" w:cs="Times New Roman"/>
                <w:lang w:val="gl-ES"/>
              </w:rPr>
            </w:pPr>
          </w:p>
        </w:tc>
        <w:tc>
          <w:tcPr>
            <w:tcW w:w="3290" w:type="dxa"/>
          </w:tcPr>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Observación na aula</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Exercicios escritos</w:t>
            </w:r>
          </w:p>
          <w:p w:rsidR="006F3CEF" w:rsidRPr="006F3CEF" w:rsidRDefault="006F3CEF" w:rsidP="006F3CEF">
            <w:pPr>
              <w:rPr>
                <w:rFonts w:ascii="Verdana" w:hAnsi="Verdana" w:cs="Arial"/>
                <w:sz w:val="16"/>
                <w:szCs w:val="16"/>
                <w:lang w:val="gl-ES"/>
              </w:rPr>
            </w:pPr>
            <w:r w:rsidRPr="006F3CEF">
              <w:rPr>
                <w:rFonts w:ascii="Verdana" w:hAnsi="Verdana" w:cs="Arial"/>
                <w:sz w:val="16"/>
                <w:szCs w:val="16"/>
                <w:lang w:val="gl-ES"/>
              </w:rPr>
              <w:t>Exame de avaliación</w:t>
            </w:r>
          </w:p>
        </w:tc>
      </w:tr>
    </w:tbl>
    <w:p w:rsidR="002817CB" w:rsidRDefault="002817CB" w:rsidP="002817CB">
      <w:pPr>
        <w:pStyle w:val="Prrafodelista"/>
        <w:ind w:left="360"/>
        <w:rPr>
          <w:lang w:val="gl-ES"/>
        </w:rPr>
      </w:pPr>
    </w:p>
    <w:p w:rsidR="00644804" w:rsidRDefault="00644804" w:rsidP="002817CB">
      <w:pPr>
        <w:pStyle w:val="Prrafodelista"/>
        <w:ind w:left="360"/>
        <w:rPr>
          <w:lang w:val="gl-ES"/>
        </w:rPr>
      </w:pPr>
    </w:p>
    <w:p w:rsidR="00644804" w:rsidRDefault="00644804" w:rsidP="002817CB">
      <w:pPr>
        <w:pStyle w:val="Prrafodelista"/>
        <w:ind w:left="360"/>
        <w:rPr>
          <w:lang w:val="gl-ES"/>
        </w:rPr>
      </w:pPr>
    </w:p>
    <w:p w:rsidR="00644804" w:rsidRDefault="00644804" w:rsidP="002817CB">
      <w:pPr>
        <w:pStyle w:val="Prrafodelista"/>
        <w:ind w:left="360"/>
        <w:rPr>
          <w:lang w:val="gl-ES"/>
        </w:rPr>
      </w:pPr>
    </w:p>
    <w:p w:rsidR="00644804" w:rsidRDefault="00644804" w:rsidP="002817CB">
      <w:pPr>
        <w:pStyle w:val="Prrafodelista"/>
        <w:ind w:left="360"/>
        <w:rPr>
          <w:lang w:val="gl-ES"/>
        </w:rPr>
      </w:pPr>
    </w:p>
    <w:p w:rsidR="00644804" w:rsidRDefault="00644804" w:rsidP="002817CB">
      <w:pPr>
        <w:pStyle w:val="Prrafodelista"/>
        <w:ind w:left="360"/>
        <w:rPr>
          <w:lang w:val="gl-ES"/>
        </w:rPr>
      </w:pPr>
    </w:p>
    <w:p w:rsidR="00644804" w:rsidRDefault="00644804" w:rsidP="002817CB">
      <w:pPr>
        <w:pStyle w:val="Prrafodelista"/>
        <w:ind w:left="360"/>
        <w:rPr>
          <w:lang w:val="gl-ES"/>
        </w:rPr>
      </w:pPr>
    </w:p>
    <w:p w:rsidR="00644804" w:rsidRDefault="00644804" w:rsidP="002817CB">
      <w:pPr>
        <w:pStyle w:val="Prrafodelista"/>
        <w:ind w:left="360"/>
        <w:rPr>
          <w:lang w:val="gl-ES"/>
        </w:rPr>
      </w:pPr>
    </w:p>
    <w:p w:rsidR="001707CD" w:rsidRDefault="001707CD" w:rsidP="002817CB">
      <w:pPr>
        <w:pStyle w:val="Prrafodelista"/>
        <w:ind w:left="360"/>
        <w:rPr>
          <w:lang w:val="gl-ES"/>
        </w:rPr>
      </w:pPr>
    </w:p>
    <w:p w:rsidR="00644804" w:rsidRDefault="00644804" w:rsidP="002817CB">
      <w:pPr>
        <w:pStyle w:val="Prrafodelista"/>
        <w:ind w:left="360"/>
        <w:rPr>
          <w:lang w:val="gl-ES"/>
        </w:rPr>
      </w:pPr>
    </w:p>
    <w:p w:rsidR="00644804" w:rsidRDefault="00644804" w:rsidP="00644804">
      <w:pPr>
        <w:pStyle w:val="Ttulo2"/>
        <w:rPr>
          <w:lang w:val="gl-ES"/>
        </w:rPr>
      </w:pPr>
      <w:bookmarkStart w:id="13" w:name="_Toc524450428"/>
      <w:r>
        <w:rPr>
          <w:lang w:val="gl-ES"/>
        </w:rPr>
        <w:lastRenderedPageBreak/>
        <w:t>4.2 SEGUNDO DE BACHARELATO</w:t>
      </w:r>
      <w:bookmarkEnd w:id="13"/>
    </w:p>
    <w:p w:rsidR="00644804" w:rsidRDefault="00644804" w:rsidP="002817CB">
      <w:pPr>
        <w:pStyle w:val="Prrafodelista"/>
        <w:ind w:left="360"/>
        <w:rPr>
          <w:lang w:val="gl-ES"/>
        </w:rPr>
      </w:pPr>
    </w:p>
    <w:tbl>
      <w:tblPr>
        <w:tblStyle w:val="Tablaconcuadrcula"/>
        <w:tblW w:w="13470" w:type="dxa"/>
        <w:jc w:val="center"/>
        <w:tblLayout w:type="fixed"/>
        <w:tblLook w:val="04A0" w:firstRow="1" w:lastRow="0" w:firstColumn="1" w:lastColumn="0" w:noHBand="0" w:noVBand="1"/>
      </w:tblPr>
      <w:tblGrid>
        <w:gridCol w:w="4488"/>
        <w:gridCol w:w="489"/>
        <w:gridCol w:w="497"/>
        <w:gridCol w:w="500"/>
        <w:gridCol w:w="3761"/>
        <w:gridCol w:w="1481"/>
        <w:gridCol w:w="2254"/>
      </w:tblGrid>
      <w:tr w:rsidR="00644804" w:rsidRPr="0089057E" w:rsidTr="00763492">
        <w:trPr>
          <w:trHeight w:val="195"/>
          <w:jc w:val="center"/>
        </w:trPr>
        <w:tc>
          <w:tcPr>
            <w:tcW w:w="4488" w:type="dxa"/>
            <w:vMerge w:val="restart"/>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ESTÁNDARES DE APRENDIZAXE</w:t>
            </w:r>
          </w:p>
          <w:p w:rsidR="00644804" w:rsidRDefault="00644804" w:rsidP="00763492">
            <w:pPr>
              <w:jc w:val="center"/>
              <w:rPr>
                <w:rFonts w:ascii="Verdana" w:hAnsi="Verdana" w:cs="Arial"/>
                <w:sz w:val="16"/>
                <w:szCs w:val="16"/>
                <w:lang w:val="gl-ES"/>
              </w:rPr>
            </w:pPr>
            <w:r w:rsidRPr="0089057E">
              <w:rPr>
                <w:rFonts w:ascii="Verdana" w:hAnsi="Verdana" w:cs="Arial"/>
                <w:sz w:val="16"/>
                <w:szCs w:val="16"/>
                <w:lang w:val="gl-ES"/>
              </w:rPr>
              <w:t xml:space="preserve">BLOQUE 1:  COMUNICACIÓN ORAL. </w:t>
            </w:r>
          </w:p>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ESCOITAR E FALAR</w:t>
            </w:r>
          </w:p>
        </w:tc>
        <w:tc>
          <w:tcPr>
            <w:tcW w:w="1486" w:type="dxa"/>
            <w:gridSpan w:val="3"/>
            <w:vAlign w:val="center"/>
          </w:tcPr>
          <w:p w:rsidR="00644804" w:rsidRPr="0089057E" w:rsidRDefault="00644804" w:rsidP="00763492">
            <w:pPr>
              <w:jc w:val="center"/>
              <w:rPr>
                <w:rFonts w:ascii="Verdana" w:hAnsi="Verdana" w:cs="Arial"/>
                <w:sz w:val="12"/>
                <w:szCs w:val="12"/>
                <w:lang w:val="gl-ES"/>
              </w:rPr>
            </w:pPr>
            <w:r w:rsidRPr="0089057E">
              <w:rPr>
                <w:rFonts w:ascii="Verdana" w:hAnsi="Verdana" w:cs="Arial"/>
                <w:sz w:val="12"/>
                <w:szCs w:val="12"/>
                <w:lang w:val="gl-ES"/>
              </w:rPr>
              <w:t>TEMPORALIZACIÓN</w:t>
            </w:r>
          </w:p>
        </w:tc>
        <w:tc>
          <w:tcPr>
            <w:tcW w:w="3761" w:type="dxa"/>
            <w:vMerge w:val="restart"/>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GRAO MÍNIMO DE CONSECUCIÓN</w:t>
            </w:r>
          </w:p>
        </w:tc>
        <w:tc>
          <w:tcPr>
            <w:tcW w:w="1481" w:type="dxa"/>
            <w:vMerge w:val="restart"/>
            <w:vAlign w:val="center"/>
          </w:tcPr>
          <w:p w:rsidR="00644804" w:rsidRPr="0089057E" w:rsidRDefault="00644804" w:rsidP="00763492">
            <w:pPr>
              <w:jc w:val="center"/>
              <w:rPr>
                <w:rFonts w:ascii="Verdana" w:hAnsi="Verdana" w:cs="Arial"/>
                <w:sz w:val="14"/>
                <w:szCs w:val="14"/>
                <w:lang w:val="gl-ES"/>
              </w:rPr>
            </w:pPr>
            <w:r w:rsidRPr="0089057E">
              <w:rPr>
                <w:rFonts w:ascii="Verdana" w:hAnsi="Verdana" w:cs="Arial"/>
                <w:sz w:val="14"/>
                <w:szCs w:val="14"/>
                <w:lang w:val="gl-ES"/>
              </w:rPr>
              <w:t>COMPETENCIAS CLAVE</w:t>
            </w:r>
          </w:p>
        </w:tc>
        <w:tc>
          <w:tcPr>
            <w:tcW w:w="2254" w:type="dxa"/>
            <w:vMerge w:val="restart"/>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PROCEDEMENTOS E INSTRUMENTOS DE AVALIACIÓN</w:t>
            </w:r>
          </w:p>
        </w:tc>
      </w:tr>
      <w:tr w:rsidR="00644804" w:rsidRPr="0089057E" w:rsidTr="00763492">
        <w:trPr>
          <w:trHeight w:val="195"/>
          <w:jc w:val="center"/>
        </w:trPr>
        <w:tc>
          <w:tcPr>
            <w:tcW w:w="4488" w:type="dxa"/>
            <w:vMerge/>
            <w:vAlign w:val="center"/>
          </w:tcPr>
          <w:p w:rsidR="00644804" w:rsidRPr="0089057E" w:rsidRDefault="00644804" w:rsidP="00763492">
            <w:pPr>
              <w:jc w:val="center"/>
              <w:rPr>
                <w:rFonts w:ascii="Verdana" w:hAnsi="Verdana" w:cs="Arial"/>
                <w:sz w:val="16"/>
                <w:szCs w:val="16"/>
                <w:lang w:val="gl-ES"/>
              </w:rPr>
            </w:pP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T1</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T2</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T3</w:t>
            </w:r>
          </w:p>
        </w:tc>
        <w:tc>
          <w:tcPr>
            <w:tcW w:w="3761" w:type="dxa"/>
            <w:vMerge/>
            <w:vAlign w:val="center"/>
          </w:tcPr>
          <w:p w:rsidR="00644804" w:rsidRPr="0089057E" w:rsidRDefault="00644804" w:rsidP="00763492">
            <w:pPr>
              <w:jc w:val="center"/>
              <w:rPr>
                <w:rFonts w:ascii="Verdana" w:hAnsi="Verdana" w:cs="Arial"/>
                <w:sz w:val="16"/>
                <w:szCs w:val="16"/>
                <w:lang w:val="gl-ES"/>
              </w:rPr>
            </w:pPr>
          </w:p>
        </w:tc>
        <w:tc>
          <w:tcPr>
            <w:tcW w:w="1481" w:type="dxa"/>
            <w:vMerge/>
            <w:vAlign w:val="center"/>
          </w:tcPr>
          <w:p w:rsidR="00644804" w:rsidRPr="0089057E" w:rsidRDefault="00644804" w:rsidP="00763492">
            <w:pPr>
              <w:jc w:val="center"/>
              <w:rPr>
                <w:rFonts w:ascii="Verdana" w:hAnsi="Verdana" w:cs="Arial"/>
                <w:sz w:val="16"/>
                <w:szCs w:val="16"/>
                <w:lang w:val="gl-ES"/>
              </w:rPr>
            </w:pPr>
          </w:p>
        </w:tc>
        <w:tc>
          <w:tcPr>
            <w:tcW w:w="2254" w:type="dxa"/>
            <w:vMerge/>
            <w:vAlign w:val="center"/>
          </w:tcPr>
          <w:p w:rsidR="00644804" w:rsidRPr="0089057E" w:rsidRDefault="00644804" w:rsidP="00763492">
            <w:pPr>
              <w:jc w:val="center"/>
              <w:rPr>
                <w:rFonts w:ascii="Verdana" w:hAnsi="Verdana" w:cs="Arial"/>
                <w:sz w:val="16"/>
                <w:szCs w:val="16"/>
                <w:lang w:val="gl-ES"/>
              </w:rPr>
            </w:pPr>
          </w:p>
        </w:tc>
      </w:tr>
      <w:tr w:rsidR="00644804" w:rsidRPr="0089057E" w:rsidTr="00763492">
        <w:trPr>
          <w:jc w:val="center"/>
        </w:trPr>
        <w:tc>
          <w:tcPr>
            <w:tcW w:w="4488" w:type="dxa"/>
          </w:tcPr>
          <w:p w:rsidR="00644804" w:rsidRPr="0089057E" w:rsidRDefault="00644804" w:rsidP="00763492">
            <w:pPr>
              <w:widowControl w:val="0"/>
              <w:tabs>
                <w:tab w:val="left" w:pos="708"/>
              </w:tabs>
              <w:suppressAutoHyphens/>
              <w:jc w:val="both"/>
              <w:rPr>
                <w:rFonts w:ascii="Verdana" w:eastAsia="Lucida Sans Unicode" w:hAnsi="Verdana" w:cs="Arial"/>
                <w:sz w:val="16"/>
                <w:szCs w:val="16"/>
                <w:lang w:val="gl-ES"/>
              </w:rPr>
            </w:pPr>
            <w:r w:rsidRPr="0089057E">
              <w:rPr>
                <w:rFonts w:ascii="Verdana" w:eastAsia="Lucida Sans Unicode" w:hAnsi="Verdana" w:cs="Arial"/>
                <w:sz w:val="16"/>
                <w:szCs w:val="16"/>
                <w:lang w:val="gl-ES"/>
              </w:rPr>
              <w:t>LGB1.1.1. Identifica a intención comunicativa, a idea principal e as secundarias, de calquera texto oral, formal ou informal, producido na variante estándar ou en calquera das variedades dialectais.</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jc w:val="both"/>
              <w:rPr>
                <w:rFonts w:ascii="Verdana" w:hAnsi="Verdana" w:cs="Arial"/>
                <w:sz w:val="16"/>
                <w:szCs w:val="16"/>
                <w:lang w:val="gl-ES"/>
              </w:rPr>
            </w:pPr>
            <w:r w:rsidRPr="0089057E">
              <w:rPr>
                <w:rFonts w:ascii="Verdana" w:hAnsi="Verdana" w:cs="Arial"/>
                <w:sz w:val="16"/>
                <w:szCs w:val="16"/>
                <w:lang w:val="gl-ES"/>
              </w:rPr>
              <w:t>Identifica ideas principais e secundarias orais en calquera variedade lingüística.</w:t>
            </w:r>
          </w:p>
        </w:tc>
        <w:tc>
          <w:tcPr>
            <w:tcW w:w="1481" w:type="dxa"/>
          </w:tcPr>
          <w:p w:rsidR="00644804" w:rsidRPr="0089057E" w:rsidRDefault="00644804" w:rsidP="00763492">
            <w:pPr>
              <w:widowControl w:val="0"/>
              <w:tabs>
                <w:tab w:val="left" w:pos="454"/>
                <w:tab w:val="left" w:pos="708"/>
              </w:tabs>
              <w:suppressAutoHyphens/>
              <w:ind w:left="227" w:hanging="227"/>
              <w:jc w:val="both"/>
              <w:rPr>
                <w:rFonts w:ascii="Calibri" w:eastAsia="Lucida Sans Unicode" w:hAnsi="Calibri"/>
              </w:rPr>
            </w:pPr>
            <w:r w:rsidRPr="0089057E">
              <w:rPr>
                <w:rFonts w:ascii="Calibri" w:eastAsia="Lucida Sans Unicode" w:hAnsi="Calibri" w:cs="Arial"/>
                <w:szCs w:val="16"/>
                <w:lang w:val="gl-ES"/>
              </w:rPr>
              <w:t>CCL</w:t>
            </w:r>
          </w:p>
          <w:p w:rsidR="00644804" w:rsidRPr="0089057E" w:rsidRDefault="00644804" w:rsidP="00763492">
            <w:pPr>
              <w:widowControl w:val="0"/>
              <w:tabs>
                <w:tab w:val="left" w:pos="454"/>
                <w:tab w:val="left" w:pos="708"/>
              </w:tabs>
              <w:suppressAutoHyphens/>
              <w:ind w:left="227" w:hanging="227"/>
              <w:jc w:val="both"/>
              <w:rPr>
                <w:rFonts w:ascii="Calibri" w:eastAsia="Lucida Sans Unicode" w:hAnsi="Calibri"/>
              </w:rPr>
            </w:pP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tc>
      </w:tr>
      <w:tr w:rsidR="00644804" w:rsidRPr="0089057E" w:rsidTr="00763492">
        <w:trPr>
          <w:jc w:val="center"/>
        </w:trPr>
        <w:tc>
          <w:tcPr>
            <w:tcW w:w="4488" w:type="dxa"/>
          </w:tcPr>
          <w:p w:rsidR="00644804" w:rsidRPr="0089057E" w:rsidRDefault="00644804" w:rsidP="00763492">
            <w:pPr>
              <w:widowControl w:val="0"/>
              <w:tabs>
                <w:tab w:val="left" w:pos="125"/>
              </w:tabs>
              <w:suppressAutoHyphens/>
              <w:jc w:val="both"/>
              <w:rPr>
                <w:rFonts w:ascii="Verdana" w:eastAsia="Lucida Sans Unicode" w:hAnsi="Verdana" w:cs="Arial"/>
                <w:sz w:val="16"/>
                <w:szCs w:val="16"/>
                <w:lang w:val="gl-ES"/>
              </w:rPr>
            </w:pPr>
            <w:r w:rsidRPr="0089057E">
              <w:rPr>
                <w:rFonts w:ascii="Verdana" w:eastAsia="Lucida Sans Unicode" w:hAnsi="Verdana" w:cs="Arial"/>
                <w:sz w:val="16"/>
                <w:szCs w:val="16"/>
                <w:lang w:val="gl-ES"/>
              </w:rPr>
              <w:t>LGB1.1.2. Recolle as ideas fundamentais e secundarias en resumos, esquemas ou mapas conceptuais.</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Traslada a información relevante ou a idea xeral de textos ou resumos.</w:t>
            </w:r>
          </w:p>
        </w:tc>
        <w:tc>
          <w:tcPr>
            <w:tcW w:w="1481" w:type="dxa"/>
          </w:tcPr>
          <w:p w:rsidR="00644804" w:rsidRPr="0089057E" w:rsidRDefault="00644804" w:rsidP="00763492">
            <w:pPr>
              <w:widowControl w:val="0"/>
              <w:tabs>
                <w:tab w:val="left" w:pos="454"/>
                <w:tab w:val="left" w:pos="708"/>
              </w:tabs>
              <w:suppressAutoHyphens/>
              <w:ind w:left="227" w:hanging="227"/>
              <w:jc w:val="both"/>
              <w:rPr>
                <w:rFonts w:ascii="Calibri" w:eastAsia="Lucida Sans Unicode" w:hAnsi="Calibri"/>
              </w:rPr>
            </w:pPr>
            <w:r w:rsidRPr="0089057E">
              <w:rPr>
                <w:rFonts w:ascii="Calibri" w:eastAsia="Lucida Sans Unicode" w:hAnsi="Calibri" w:cs="Arial"/>
                <w:szCs w:val="16"/>
                <w:lang w:val="gl-ES"/>
              </w:rPr>
              <w:t>CCL</w:t>
            </w:r>
          </w:p>
          <w:p w:rsidR="00644804" w:rsidRPr="0089057E" w:rsidRDefault="00644804" w:rsidP="00763492">
            <w:pPr>
              <w:widowControl w:val="0"/>
              <w:tabs>
                <w:tab w:val="left" w:pos="454"/>
                <w:tab w:val="left" w:pos="708"/>
              </w:tabs>
              <w:suppressAutoHyphens/>
              <w:ind w:left="227" w:hanging="227"/>
              <w:jc w:val="both"/>
              <w:rPr>
                <w:rFonts w:ascii="Calibri" w:eastAsia="Lucida Sans Unicode" w:hAnsi="Calibri"/>
              </w:rPr>
            </w:pP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tc>
      </w:tr>
      <w:tr w:rsidR="00644804" w:rsidRPr="0089057E" w:rsidTr="00763492">
        <w:trPr>
          <w:jc w:val="center"/>
        </w:trPr>
        <w:tc>
          <w:tcPr>
            <w:tcW w:w="4488" w:type="dxa"/>
          </w:tcPr>
          <w:p w:rsidR="00644804" w:rsidRPr="0089057E" w:rsidRDefault="00644804" w:rsidP="00763492">
            <w:pPr>
              <w:widowControl w:val="0"/>
              <w:tabs>
                <w:tab w:val="left" w:pos="708"/>
              </w:tabs>
              <w:suppressAutoHyphens/>
              <w:jc w:val="both"/>
              <w:rPr>
                <w:rFonts w:ascii="Verdana" w:eastAsia="Lucida Sans Unicode" w:hAnsi="Verdana" w:cs="Arial"/>
                <w:sz w:val="16"/>
                <w:szCs w:val="16"/>
                <w:lang w:val="gl-ES"/>
              </w:rPr>
            </w:pPr>
            <w:r w:rsidRPr="0089057E">
              <w:rPr>
                <w:rFonts w:ascii="Verdana" w:eastAsia="Lucida Sans Unicode" w:hAnsi="Verdana" w:cs="Arial"/>
                <w:sz w:val="16"/>
                <w:szCs w:val="16"/>
                <w:lang w:val="gl-ES"/>
              </w:rPr>
              <w:t>LGB1.1.3. Interpreta, reflexiona e emite xuízos críticos sobre discursos orais de distinta natureza.</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tabs>
                <w:tab w:val="left" w:pos="2780"/>
              </w:tabs>
              <w:rPr>
                <w:rFonts w:ascii="Verdana" w:hAnsi="Verdana" w:cs="Arial"/>
                <w:sz w:val="16"/>
                <w:szCs w:val="16"/>
                <w:lang w:val="gl-ES"/>
              </w:rPr>
            </w:pPr>
            <w:r w:rsidRPr="0089057E">
              <w:rPr>
                <w:rFonts w:ascii="Verdana" w:hAnsi="Verdana" w:cs="Arial"/>
                <w:sz w:val="16"/>
                <w:szCs w:val="16"/>
                <w:lang w:val="gl-ES"/>
              </w:rPr>
              <w:t>Interpreta de xeito crítico discursos orais diversos</w:t>
            </w:r>
          </w:p>
        </w:tc>
        <w:tc>
          <w:tcPr>
            <w:tcW w:w="1481" w:type="dxa"/>
          </w:tcPr>
          <w:p w:rsidR="00644804" w:rsidRPr="0089057E" w:rsidRDefault="00644804" w:rsidP="00763492">
            <w:pPr>
              <w:widowControl w:val="0"/>
              <w:tabs>
                <w:tab w:val="left" w:pos="708"/>
              </w:tabs>
              <w:suppressAutoHyphens/>
              <w:jc w:val="both"/>
              <w:rPr>
                <w:rFonts w:ascii="Calibri" w:eastAsia="Lucida Sans Unicode" w:hAnsi="Calibri"/>
              </w:rPr>
            </w:pPr>
            <w:r w:rsidRPr="0089057E">
              <w:rPr>
                <w:rFonts w:ascii="Calibri" w:eastAsia="Lucida Sans Unicode" w:hAnsi="Calibri" w:cs="Arial"/>
                <w:szCs w:val="16"/>
                <w:lang w:val="gl-ES"/>
              </w:rPr>
              <w:t>CAA</w:t>
            </w: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tc>
      </w:tr>
      <w:tr w:rsidR="00644804" w:rsidRPr="0089057E" w:rsidTr="00763492">
        <w:trPr>
          <w:jc w:val="center"/>
        </w:trPr>
        <w:tc>
          <w:tcPr>
            <w:tcW w:w="4488" w:type="dxa"/>
          </w:tcPr>
          <w:p w:rsidR="00644804" w:rsidRPr="0089057E" w:rsidRDefault="00644804" w:rsidP="00763492">
            <w:pPr>
              <w:widowControl w:val="0"/>
              <w:tabs>
                <w:tab w:val="left" w:pos="708"/>
              </w:tabs>
              <w:suppressAutoHyphens/>
              <w:jc w:val="both"/>
              <w:rPr>
                <w:rFonts w:ascii="Verdana" w:eastAsia="Lucida Sans Unicode" w:hAnsi="Verdana" w:cs="Arial"/>
                <w:sz w:val="16"/>
                <w:szCs w:val="16"/>
                <w:lang w:val="gl-ES"/>
              </w:rPr>
            </w:pPr>
            <w:r w:rsidRPr="00525F10">
              <w:rPr>
                <w:rFonts w:ascii="Verdana" w:eastAsia="Lucida Sans Unicode" w:hAnsi="Verdana" w:cs="Arial"/>
                <w:sz w:val="16"/>
                <w:szCs w:val="16"/>
                <w:lang w:val="gl-ES"/>
              </w:rPr>
              <w:t>LGB1.2.1. Identifica as ideas principais e contidos relevantes dunha presentación (charla ou conferencia sobre temas especializados do ámbito educativo).</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525F10">
              <w:rPr>
                <w:rFonts w:ascii="Verdana" w:hAnsi="Verdana" w:cs="Arial"/>
                <w:sz w:val="16"/>
                <w:szCs w:val="16"/>
                <w:lang w:val="gl-ES"/>
              </w:rPr>
              <w:t>Identifica as ideas principais e contidos relevantes dunha presentación (charla ou conferencia</w:t>
            </w:r>
            <w:r>
              <w:rPr>
                <w:rFonts w:ascii="Verdana" w:hAnsi="Verdana" w:cs="Arial"/>
                <w:sz w:val="16"/>
                <w:szCs w:val="16"/>
                <w:lang w:val="gl-ES"/>
              </w:rPr>
              <w:t>.</w:t>
            </w:r>
          </w:p>
        </w:tc>
        <w:tc>
          <w:tcPr>
            <w:tcW w:w="1481" w:type="dxa"/>
          </w:tcPr>
          <w:p w:rsidR="00644804" w:rsidRPr="0089057E" w:rsidRDefault="00644804" w:rsidP="00763492">
            <w:pPr>
              <w:widowControl w:val="0"/>
              <w:tabs>
                <w:tab w:val="left" w:pos="170"/>
                <w:tab w:val="left" w:pos="708"/>
              </w:tabs>
              <w:suppressAutoHyphens/>
              <w:jc w:val="both"/>
              <w:rPr>
                <w:rFonts w:ascii="Calibri" w:eastAsia="Lucida Sans Unicode" w:hAnsi="Calibri"/>
              </w:rPr>
            </w:pPr>
            <w:r w:rsidRPr="0089057E">
              <w:rPr>
                <w:rFonts w:ascii="Calibri" w:eastAsia="Lucida Sans Unicode" w:hAnsi="Calibri" w:cs="Arial"/>
                <w:szCs w:val="16"/>
                <w:lang w:val="gl-ES"/>
              </w:rPr>
              <w:t>CCL</w:t>
            </w:r>
          </w:p>
          <w:p w:rsidR="00644804" w:rsidRPr="0089057E" w:rsidRDefault="00644804" w:rsidP="00763492">
            <w:pPr>
              <w:widowControl w:val="0"/>
              <w:tabs>
                <w:tab w:val="left" w:pos="708"/>
              </w:tabs>
              <w:suppressAutoHyphens/>
              <w:jc w:val="both"/>
              <w:rPr>
                <w:rFonts w:ascii="Calibri" w:eastAsia="Lucida Sans Unicode" w:hAnsi="Calibri"/>
              </w:rPr>
            </w:pPr>
            <w:r w:rsidRPr="0089057E">
              <w:rPr>
                <w:rFonts w:ascii="Calibri" w:eastAsia="Lucida Sans Unicode" w:hAnsi="Calibri" w:cs="Arial"/>
                <w:szCs w:val="16"/>
                <w:lang w:val="gl-ES"/>
              </w:rPr>
              <w:t>CAA</w:t>
            </w: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tc>
      </w:tr>
      <w:tr w:rsidR="00644804" w:rsidRPr="0089057E" w:rsidTr="00763492">
        <w:trPr>
          <w:jc w:val="center"/>
        </w:trPr>
        <w:tc>
          <w:tcPr>
            <w:tcW w:w="4488" w:type="dxa"/>
          </w:tcPr>
          <w:p w:rsidR="00644804" w:rsidRPr="0089057E" w:rsidRDefault="00644804" w:rsidP="00763492">
            <w:pPr>
              <w:widowControl w:val="0"/>
              <w:tabs>
                <w:tab w:val="left" w:pos="708"/>
              </w:tabs>
              <w:suppressAutoHyphens/>
              <w:jc w:val="both"/>
              <w:rPr>
                <w:rFonts w:ascii="Verdana" w:eastAsia="Lucida Sans Unicode" w:hAnsi="Verdana" w:cs="Arial"/>
                <w:sz w:val="16"/>
                <w:szCs w:val="16"/>
                <w:lang w:val="gl-ES"/>
              </w:rPr>
            </w:pPr>
            <w:r w:rsidRPr="0089057E">
              <w:rPr>
                <w:rFonts w:ascii="Verdana" w:eastAsia="Lucida Sans Unicode" w:hAnsi="Verdana" w:cs="Arial"/>
                <w:sz w:val="16"/>
                <w:szCs w:val="16"/>
                <w:lang w:val="gl-ES"/>
              </w:rPr>
              <w:t xml:space="preserve">LGB1.2.2. </w:t>
            </w:r>
            <w:r w:rsidRPr="00525F10">
              <w:rPr>
                <w:rFonts w:ascii="Verdana" w:eastAsia="Lucida Sans Unicode" w:hAnsi="Verdana" w:cs="Arial"/>
                <w:sz w:val="16"/>
                <w:szCs w:val="16"/>
                <w:lang w:val="gl-ES"/>
              </w:rPr>
              <w:t>Recoñece as distintas estratexias de organización do contido nunha exposición oral sobre un tema especializado propio do ámbito educativo ou de divulgación científica e cultural.</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525F10">
              <w:rPr>
                <w:rFonts w:ascii="Verdana" w:hAnsi="Verdana" w:cs="Arial"/>
                <w:sz w:val="16"/>
                <w:szCs w:val="16"/>
                <w:lang w:val="gl-ES"/>
              </w:rPr>
              <w:t>Recoñece a organización do contido nunha exposición oral sobre un tema educativo ou divulgativo.</w:t>
            </w:r>
          </w:p>
        </w:tc>
        <w:tc>
          <w:tcPr>
            <w:tcW w:w="1481" w:type="dxa"/>
          </w:tcPr>
          <w:p w:rsidR="00644804" w:rsidRPr="0089057E" w:rsidRDefault="00644804" w:rsidP="00763492">
            <w:pPr>
              <w:widowControl w:val="0"/>
              <w:tabs>
                <w:tab w:val="left" w:pos="708"/>
              </w:tabs>
              <w:suppressAutoHyphens/>
              <w:jc w:val="both"/>
              <w:rPr>
                <w:rFonts w:ascii="Calibri" w:eastAsia="Lucida Sans Unicode" w:hAnsi="Calibri"/>
              </w:rPr>
            </w:pPr>
            <w:r w:rsidRPr="00525F10">
              <w:rPr>
                <w:rFonts w:ascii="Calibri" w:eastAsia="Lucida Sans Unicode" w:hAnsi="Calibri" w:cs="Arial"/>
                <w:szCs w:val="16"/>
                <w:lang w:val="gl-ES"/>
              </w:rPr>
              <w:t>CAA</w:t>
            </w: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tc>
      </w:tr>
      <w:tr w:rsidR="00644804" w:rsidRPr="0089057E" w:rsidTr="00763492">
        <w:trPr>
          <w:jc w:val="center"/>
        </w:trPr>
        <w:tc>
          <w:tcPr>
            <w:tcW w:w="4488" w:type="dxa"/>
          </w:tcPr>
          <w:p w:rsidR="00644804" w:rsidRPr="0089057E" w:rsidRDefault="00644804" w:rsidP="00763492">
            <w:pPr>
              <w:widowControl w:val="0"/>
              <w:tabs>
                <w:tab w:val="left" w:pos="708"/>
              </w:tabs>
              <w:suppressAutoHyphens/>
              <w:jc w:val="both"/>
              <w:rPr>
                <w:rFonts w:ascii="Verdana" w:eastAsia="Lucida Sans Unicode" w:hAnsi="Verdana" w:cs="Arial"/>
                <w:sz w:val="16"/>
                <w:szCs w:val="16"/>
                <w:lang w:val="gl-ES"/>
              </w:rPr>
            </w:pPr>
            <w:r w:rsidRPr="0089057E">
              <w:rPr>
                <w:rFonts w:ascii="Verdana" w:eastAsia="Lucida Sans Unicode" w:hAnsi="Verdana" w:cs="Arial"/>
                <w:sz w:val="16"/>
                <w:szCs w:val="16"/>
                <w:lang w:val="gl-ES"/>
              </w:rPr>
              <w:t xml:space="preserve">LGB1.2.3. </w:t>
            </w:r>
            <w:r w:rsidRPr="0089057E">
              <w:rPr>
                <w:rFonts w:ascii="Verdana" w:eastAsia="Lucida Sans Unicode" w:hAnsi="Verdana"/>
                <w:sz w:val="16"/>
                <w:szCs w:val="16"/>
                <w:lang w:val="gl-ES"/>
              </w:rPr>
              <w:t>Escoita de maneira activa, toma notas e formula preguntas coa intención de aclarar ou ampliar ideas que se desprenden da exposición oral.</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Escoita e toma notas das exposicións</w:t>
            </w:r>
            <w:r>
              <w:rPr>
                <w:rFonts w:ascii="Verdana" w:hAnsi="Verdana" w:cs="Arial"/>
                <w:sz w:val="16"/>
                <w:szCs w:val="16"/>
                <w:lang w:val="gl-ES"/>
              </w:rPr>
              <w:t xml:space="preserve"> orais.</w:t>
            </w:r>
          </w:p>
        </w:tc>
        <w:tc>
          <w:tcPr>
            <w:tcW w:w="1481" w:type="dxa"/>
          </w:tcPr>
          <w:p w:rsidR="00644804" w:rsidRPr="0089057E" w:rsidRDefault="00644804" w:rsidP="00763492">
            <w:pPr>
              <w:widowControl w:val="0"/>
              <w:tabs>
                <w:tab w:val="left" w:pos="708"/>
              </w:tabs>
              <w:suppressAutoHyphens/>
              <w:jc w:val="both"/>
              <w:rPr>
                <w:rFonts w:ascii="Calibri" w:eastAsia="Lucida Sans Unicode" w:hAnsi="Calibri"/>
                <w:lang w:val="gl-ES"/>
              </w:rPr>
            </w:pPr>
            <w:r w:rsidRPr="0089057E">
              <w:rPr>
                <w:rFonts w:ascii="Calibri" w:eastAsia="Lucida Sans Unicode" w:hAnsi="Calibri" w:cs="Arial"/>
                <w:szCs w:val="16"/>
                <w:lang w:val="gl-ES"/>
              </w:rPr>
              <w:t>CCL, CAA</w:t>
            </w:r>
          </w:p>
          <w:p w:rsidR="00644804" w:rsidRPr="0089057E" w:rsidRDefault="00644804" w:rsidP="00763492">
            <w:pPr>
              <w:widowControl w:val="0"/>
              <w:tabs>
                <w:tab w:val="left" w:pos="708"/>
              </w:tabs>
              <w:suppressAutoHyphens/>
              <w:jc w:val="both"/>
              <w:rPr>
                <w:rFonts w:ascii="Calibri" w:eastAsia="Lucida Sans Unicode" w:hAnsi="Calibri"/>
                <w:lang w:val="gl-ES"/>
              </w:rPr>
            </w:pP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p w:rsidR="00644804" w:rsidRPr="0089057E" w:rsidRDefault="00644804" w:rsidP="00763492">
            <w:pPr>
              <w:rPr>
                <w:rFonts w:ascii="Verdana" w:hAnsi="Verdana" w:cs="Arial"/>
                <w:sz w:val="16"/>
                <w:szCs w:val="16"/>
                <w:lang w:val="gl-ES"/>
              </w:rPr>
            </w:pPr>
          </w:p>
        </w:tc>
      </w:tr>
      <w:tr w:rsidR="00644804" w:rsidRPr="0089057E" w:rsidTr="00763492">
        <w:trPr>
          <w:jc w:val="center"/>
        </w:trPr>
        <w:tc>
          <w:tcPr>
            <w:tcW w:w="4488" w:type="dxa"/>
          </w:tcPr>
          <w:p w:rsidR="00644804" w:rsidRPr="0089057E" w:rsidRDefault="00644804" w:rsidP="00763492">
            <w:pPr>
              <w:widowControl w:val="0"/>
              <w:tabs>
                <w:tab w:val="left" w:pos="708"/>
              </w:tabs>
              <w:suppressAutoHyphens/>
              <w:jc w:val="both"/>
              <w:rPr>
                <w:rFonts w:ascii="Verdana" w:eastAsia="Lucida Sans Unicode" w:hAnsi="Verdana" w:cs="Arial"/>
                <w:sz w:val="16"/>
                <w:szCs w:val="16"/>
                <w:lang w:val="gl-ES"/>
              </w:rPr>
            </w:pPr>
            <w:r w:rsidRPr="0089057E">
              <w:rPr>
                <w:rFonts w:ascii="Verdana" w:eastAsia="Lucida Sans Unicode" w:hAnsi="Verdana" w:cs="Arial"/>
                <w:sz w:val="16"/>
                <w:szCs w:val="16"/>
                <w:lang w:val="gl-ES"/>
              </w:rPr>
              <w:t xml:space="preserve">LGB1.3.1. </w:t>
            </w:r>
            <w:r>
              <w:rPr>
                <w:rFonts w:ascii="Verdana" w:eastAsia="Lucida Sans Unicode" w:hAnsi="Verdana" w:cs="Arial"/>
                <w:sz w:val="16"/>
                <w:szCs w:val="16"/>
                <w:lang w:val="gl-ES"/>
              </w:rPr>
              <w:t>Interpreta e identifica</w:t>
            </w:r>
            <w:r w:rsidRPr="0089057E">
              <w:rPr>
                <w:rFonts w:ascii="Verdana" w:eastAsia="Lucida Sans Unicode" w:hAnsi="Verdana" w:cs="Arial"/>
                <w:sz w:val="16"/>
                <w:szCs w:val="16"/>
                <w:lang w:val="gl-ES"/>
              </w:rPr>
              <w:t xml:space="preserve"> a intención comunicativa, </w:t>
            </w:r>
            <w:r>
              <w:rPr>
                <w:rFonts w:ascii="Verdana" w:eastAsia="Lucida Sans Unicode" w:hAnsi="Verdana" w:cs="Arial"/>
                <w:sz w:val="16"/>
                <w:szCs w:val="16"/>
                <w:lang w:val="gl-ES"/>
              </w:rPr>
              <w:t>o tema e a estrutura en anuncios sonoros e/ou audiovisuais.</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Pr>
                <w:rFonts w:ascii="Verdana" w:eastAsia="Lucida Sans Unicode" w:hAnsi="Verdana" w:cs="Arial"/>
                <w:sz w:val="16"/>
                <w:szCs w:val="16"/>
                <w:lang w:val="gl-ES"/>
              </w:rPr>
              <w:t>Interpreta e identifica</w:t>
            </w:r>
            <w:r w:rsidRPr="0089057E">
              <w:rPr>
                <w:rFonts w:ascii="Verdana" w:eastAsia="Lucida Sans Unicode" w:hAnsi="Verdana" w:cs="Arial"/>
                <w:sz w:val="16"/>
                <w:szCs w:val="16"/>
                <w:lang w:val="gl-ES"/>
              </w:rPr>
              <w:t xml:space="preserve"> a intención comunicativa, </w:t>
            </w:r>
            <w:r>
              <w:rPr>
                <w:rFonts w:ascii="Verdana" w:eastAsia="Lucida Sans Unicode" w:hAnsi="Verdana" w:cs="Arial"/>
                <w:sz w:val="16"/>
                <w:szCs w:val="16"/>
                <w:lang w:val="gl-ES"/>
              </w:rPr>
              <w:t>o tema e a estrutura en anuncios sonoros e/ou audiovisuais.</w:t>
            </w:r>
          </w:p>
        </w:tc>
        <w:tc>
          <w:tcPr>
            <w:tcW w:w="1481" w:type="dxa"/>
          </w:tcPr>
          <w:p w:rsidR="00644804" w:rsidRPr="0089057E" w:rsidRDefault="00644804" w:rsidP="00763492">
            <w:pPr>
              <w:widowControl w:val="0"/>
              <w:tabs>
                <w:tab w:val="left" w:pos="708"/>
              </w:tabs>
              <w:suppressAutoHyphens/>
              <w:jc w:val="both"/>
              <w:rPr>
                <w:rFonts w:ascii="Calibri" w:eastAsia="Lucida Sans Unicode" w:hAnsi="Calibri"/>
              </w:rPr>
            </w:pPr>
            <w:r w:rsidRPr="0089057E">
              <w:rPr>
                <w:rFonts w:ascii="Calibri" w:eastAsia="Lucida Sans Unicode" w:hAnsi="Calibri" w:cs="Arial"/>
                <w:szCs w:val="16"/>
                <w:lang w:val="gl-ES"/>
              </w:rPr>
              <w:t>CAA,</w:t>
            </w:r>
            <w:r>
              <w:rPr>
                <w:rFonts w:ascii="Calibri" w:eastAsia="Lucida Sans Unicode" w:hAnsi="Calibri" w:cs="Arial"/>
                <w:szCs w:val="16"/>
                <w:lang w:val="gl-ES"/>
              </w:rPr>
              <w:t xml:space="preserve"> CCL</w:t>
            </w:r>
          </w:p>
          <w:p w:rsidR="00644804" w:rsidRPr="0089057E" w:rsidRDefault="00644804" w:rsidP="00763492">
            <w:pPr>
              <w:widowControl w:val="0"/>
              <w:tabs>
                <w:tab w:val="left" w:pos="708"/>
              </w:tabs>
              <w:suppressAutoHyphens/>
              <w:ind w:left="227"/>
              <w:jc w:val="both"/>
              <w:rPr>
                <w:rFonts w:ascii="Calibri" w:eastAsia="Lucida Sans Unicode" w:hAnsi="Calibri"/>
              </w:rPr>
            </w:pP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p w:rsidR="00644804" w:rsidRPr="0089057E" w:rsidRDefault="00644804" w:rsidP="00763492">
            <w:pPr>
              <w:rPr>
                <w:rFonts w:ascii="Verdana" w:hAnsi="Verdana" w:cs="Arial"/>
                <w:sz w:val="16"/>
                <w:szCs w:val="16"/>
                <w:lang w:val="gl-ES"/>
              </w:rPr>
            </w:pPr>
          </w:p>
        </w:tc>
      </w:tr>
      <w:tr w:rsidR="00644804" w:rsidRPr="0089057E" w:rsidTr="00763492">
        <w:trPr>
          <w:jc w:val="center"/>
        </w:trPr>
        <w:tc>
          <w:tcPr>
            <w:tcW w:w="4488" w:type="dxa"/>
            <w:shd w:val="clear" w:color="auto" w:fill="FFFFFF" w:themeFill="background1"/>
          </w:tcPr>
          <w:p w:rsidR="00644804" w:rsidRPr="0089057E" w:rsidRDefault="00644804" w:rsidP="00763492">
            <w:pPr>
              <w:widowControl w:val="0"/>
              <w:tabs>
                <w:tab w:val="left" w:pos="170"/>
                <w:tab w:val="left" w:pos="708"/>
              </w:tabs>
              <w:suppressAutoHyphens/>
              <w:jc w:val="both"/>
              <w:rPr>
                <w:rFonts w:ascii="Verdana" w:eastAsia="Lucida Sans Unicode" w:hAnsi="Verdana" w:cs="Arial"/>
                <w:sz w:val="16"/>
                <w:szCs w:val="16"/>
                <w:lang w:val="gl-ES"/>
              </w:rPr>
            </w:pPr>
            <w:r w:rsidRPr="0089057E">
              <w:rPr>
                <w:rFonts w:ascii="Verdana" w:eastAsia="Lucida Sans Unicode" w:hAnsi="Verdana" w:cs="Arial"/>
                <w:sz w:val="16"/>
                <w:szCs w:val="16"/>
                <w:lang w:val="gl-ES"/>
              </w:rPr>
              <w:t>LGB1.3.2. Identifica as características propias dos principais xéneros informativos e de opinión procedentes dos medios de comunicación social.</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Identifica os xéneros informativos e de opinión dos medios de comunicación.</w:t>
            </w:r>
          </w:p>
        </w:tc>
        <w:tc>
          <w:tcPr>
            <w:tcW w:w="1481" w:type="dxa"/>
          </w:tcPr>
          <w:p w:rsidR="00644804" w:rsidRPr="0089057E" w:rsidRDefault="00644804" w:rsidP="00763492">
            <w:pPr>
              <w:widowControl w:val="0"/>
              <w:tabs>
                <w:tab w:val="left" w:pos="170"/>
                <w:tab w:val="left" w:pos="708"/>
              </w:tabs>
              <w:suppressAutoHyphens/>
              <w:jc w:val="both"/>
              <w:rPr>
                <w:rFonts w:ascii="Calibri" w:eastAsia="Lucida Sans Unicode" w:hAnsi="Calibri"/>
              </w:rPr>
            </w:pPr>
            <w:r w:rsidRPr="0089057E">
              <w:rPr>
                <w:rFonts w:ascii="Calibri" w:eastAsia="Lucida Sans Unicode" w:hAnsi="Calibri" w:cs="Arial"/>
                <w:szCs w:val="16"/>
                <w:lang w:val="gl-ES"/>
              </w:rPr>
              <w:t>CCL,</w:t>
            </w:r>
            <w:r>
              <w:rPr>
                <w:rFonts w:ascii="Calibri" w:eastAsia="Lucida Sans Unicode" w:hAnsi="Calibri" w:cs="Arial"/>
                <w:szCs w:val="16"/>
                <w:lang w:val="gl-ES"/>
              </w:rPr>
              <w:t xml:space="preserve"> CAA, </w:t>
            </w:r>
            <w:r w:rsidRPr="0089057E">
              <w:rPr>
                <w:rFonts w:ascii="Calibri" w:eastAsia="Lucida Sans Unicode" w:hAnsi="Calibri" w:cs="Arial"/>
                <w:szCs w:val="16"/>
                <w:lang w:val="gl-ES"/>
              </w:rPr>
              <w:t>CSC</w:t>
            </w: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tc>
      </w:tr>
      <w:tr w:rsidR="00644804" w:rsidRPr="0089057E" w:rsidTr="00763492">
        <w:trPr>
          <w:jc w:val="center"/>
        </w:trPr>
        <w:tc>
          <w:tcPr>
            <w:tcW w:w="4488" w:type="dxa"/>
          </w:tcPr>
          <w:p w:rsidR="00644804" w:rsidRPr="0089057E" w:rsidRDefault="00644804" w:rsidP="00763492">
            <w:pPr>
              <w:widowControl w:val="0"/>
              <w:tabs>
                <w:tab w:val="left" w:pos="170"/>
                <w:tab w:val="left" w:pos="708"/>
              </w:tabs>
              <w:suppressAutoHyphens/>
              <w:jc w:val="both"/>
              <w:rPr>
                <w:rFonts w:ascii="Verdana" w:eastAsia="Lucida Sans Unicode" w:hAnsi="Verdana" w:cs="Arial"/>
                <w:sz w:val="16"/>
                <w:szCs w:val="16"/>
                <w:lang w:val="gl-ES"/>
              </w:rPr>
            </w:pPr>
            <w:r w:rsidRPr="0089057E">
              <w:rPr>
                <w:rFonts w:ascii="Verdana" w:eastAsia="Lucida Sans Unicode" w:hAnsi="Verdana" w:cs="Arial"/>
                <w:sz w:val="16"/>
                <w:szCs w:val="16"/>
                <w:lang w:val="gl-ES"/>
              </w:rPr>
              <w:t>LGB1.3.3. Analiza e explica os</w:t>
            </w:r>
            <w:r>
              <w:rPr>
                <w:rFonts w:ascii="Verdana" w:eastAsia="Lucida Sans Unicode" w:hAnsi="Verdana" w:cs="Arial"/>
                <w:sz w:val="16"/>
                <w:szCs w:val="16"/>
                <w:lang w:val="gl-ES"/>
              </w:rPr>
              <w:t xml:space="preserve"> recursos verbais e non verbais que se empregan na publicidade para convencer os destinatarios ou destinatarias.</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Recoñece os recursos verbais e non verbais.</w:t>
            </w:r>
          </w:p>
        </w:tc>
        <w:tc>
          <w:tcPr>
            <w:tcW w:w="1481" w:type="dxa"/>
          </w:tcPr>
          <w:p w:rsidR="00644804" w:rsidRPr="0089057E" w:rsidRDefault="00644804" w:rsidP="00763492">
            <w:pPr>
              <w:widowControl w:val="0"/>
              <w:tabs>
                <w:tab w:val="left" w:pos="170"/>
                <w:tab w:val="left" w:pos="708"/>
              </w:tabs>
              <w:suppressAutoHyphens/>
              <w:jc w:val="both"/>
              <w:rPr>
                <w:rFonts w:ascii="Calibri" w:eastAsia="Lucida Sans Unicode" w:hAnsi="Calibri"/>
              </w:rPr>
            </w:pPr>
            <w:r>
              <w:rPr>
                <w:rFonts w:ascii="Calibri" w:eastAsia="Lucida Sans Unicode" w:hAnsi="Calibri" w:cs="Arial"/>
                <w:szCs w:val="16"/>
                <w:lang w:val="gl-ES"/>
              </w:rPr>
              <w:t xml:space="preserve">CCL, </w:t>
            </w:r>
            <w:r w:rsidRPr="0089057E">
              <w:rPr>
                <w:rFonts w:ascii="Calibri" w:eastAsia="Lucida Sans Unicode" w:hAnsi="Calibri" w:cs="Arial"/>
                <w:szCs w:val="16"/>
                <w:lang w:val="gl-ES"/>
              </w:rPr>
              <w:t>CSC</w:t>
            </w: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tc>
      </w:tr>
      <w:tr w:rsidR="00644804" w:rsidRPr="0089057E" w:rsidTr="00763492">
        <w:trPr>
          <w:jc w:val="center"/>
        </w:trPr>
        <w:tc>
          <w:tcPr>
            <w:tcW w:w="4488" w:type="dxa"/>
          </w:tcPr>
          <w:p w:rsidR="00644804" w:rsidRPr="004C741E" w:rsidRDefault="00644804" w:rsidP="00763492">
            <w:pPr>
              <w:widowControl w:val="0"/>
              <w:tabs>
                <w:tab w:val="left" w:pos="170"/>
                <w:tab w:val="left" w:pos="708"/>
              </w:tabs>
              <w:suppressAutoHyphens/>
              <w:jc w:val="both"/>
              <w:rPr>
                <w:rFonts w:ascii="Verdana" w:eastAsia="Lucida Sans Unicode" w:hAnsi="Verdana" w:cs="Arial"/>
                <w:sz w:val="16"/>
                <w:szCs w:val="16"/>
                <w:lang w:val="gl-ES"/>
              </w:rPr>
            </w:pPr>
            <w:r w:rsidRPr="004C741E">
              <w:rPr>
                <w:rFonts w:ascii="Verdana" w:hAnsi="Verdana" w:cs="Arial"/>
                <w:sz w:val="16"/>
                <w:szCs w:val="16"/>
                <w:lang w:val="gl-ES"/>
              </w:rPr>
              <w:t>LGB1.3.4. Analiza de forma crítica a forma e contido das mensaxes publicitarias e evita usos lingüísticos discriminatorios.</w:t>
            </w:r>
          </w:p>
        </w:tc>
        <w:tc>
          <w:tcPr>
            <w:tcW w:w="489" w:type="dxa"/>
            <w:vAlign w:val="center"/>
          </w:tcPr>
          <w:p w:rsidR="00644804" w:rsidRPr="0089057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4C741E">
              <w:rPr>
                <w:rFonts w:ascii="Verdana" w:hAnsi="Verdana" w:cs="Arial"/>
                <w:sz w:val="16"/>
                <w:szCs w:val="16"/>
                <w:lang w:val="gl-ES"/>
              </w:rPr>
              <w:t>Analiza de forma crítica a forma e contido das mensaxes publicitarias e evita usos lingüísticos discriminatorios.</w:t>
            </w:r>
          </w:p>
        </w:tc>
        <w:tc>
          <w:tcPr>
            <w:tcW w:w="1481" w:type="dxa"/>
          </w:tcPr>
          <w:p w:rsidR="00644804" w:rsidRPr="0089057E" w:rsidRDefault="00644804" w:rsidP="00763492">
            <w:pPr>
              <w:widowControl w:val="0"/>
              <w:tabs>
                <w:tab w:val="left" w:pos="708"/>
              </w:tabs>
              <w:suppressAutoHyphens/>
              <w:jc w:val="both"/>
              <w:rPr>
                <w:rFonts w:ascii="Calibri" w:eastAsia="Lucida Sans Unicode" w:hAnsi="Calibri"/>
              </w:rPr>
            </w:pPr>
            <w:r w:rsidRPr="0089057E">
              <w:rPr>
                <w:rFonts w:ascii="Calibri" w:eastAsia="Lucida Sans Unicode" w:hAnsi="Calibri" w:cs="Arial"/>
                <w:szCs w:val="16"/>
                <w:lang w:val="gl-ES"/>
              </w:rPr>
              <w:t>CAA,</w:t>
            </w:r>
            <w:r>
              <w:rPr>
                <w:rFonts w:ascii="Calibri" w:eastAsia="Lucida Sans Unicode" w:hAnsi="Calibri" w:cs="Arial"/>
                <w:szCs w:val="16"/>
                <w:lang w:val="gl-ES"/>
              </w:rPr>
              <w:t xml:space="preserve"> CCL</w:t>
            </w:r>
          </w:p>
          <w:p w:rsidR="00644804" w:rsidRPr="0089057E" w:rsidRDefault="00644804" w:rsidP="00763492">
            <w:pPr>
              <w:widowControl w:val="0"/>
              <w:tabs>
                <w:tab w:val="left" w:pos="708"/>
              </w:tabs>
              <w:suppressAutoHyphens/>
              <w:ind w:left="227"/>
              <w:jc w:val="both"/>
              <w:rPr>
                <w:rFonts w:ascii="Calibri" w:eastAsia="Lucida Sans Unicode" w:hAnsi="Calibri"/>
              </w:rPr>
            </w:pPr>
          </w:p>
        </w:tc>
        <w:tc>
          <w:tcPr>
            <w:tcW w:w="2254" w:type="dxa"/>
          </w:tcPr>
          <w:p w:rsidR="00644804" w:rsidRDefault="00644804" w:rsidP="00763492">
            <w:pPr>
              <w:rPr>
                <w:rFonts w:ascii="Verdana" w:hAnsi="Verdana" w:cs="Arial"/>
                <w:sz w:val="16"/>
                <w:szCs w:val="16"/>
                <w:lang w:val="gl-ES"/>
              </w:rPr>
            </w:pPr>
            <w:r>
              <w:rPr>
                <w:rFonts w:ascii="Verdana" w:hAnsi="Verdana" w:cs="Arial"/>
                <w:sz w:val="16"/>
                <w:szCs w:val="16"/>
                <w:lang w:val="gl-ES"/>
              </w:rPr>
              <w:t>Observación na aula</w:t>
            </w:r>
          </w:p>
          <w:p w:rsidR="00644804" w:rsidRPr="0089057E" w:rsidRDefault="00644804" w:rsidP="00763492">
            <w:pPr>
              <w:rPr>
                <w:rFonts w:ascii="Verdana" w:hAnsi="Verdana" w:cs="Arial"/>
                <w:sz w:val="16"/>
                <w:szCs w:val="16"/>
                <w:lang w:val="gl-ES"/>
              </w:rPr>
            </w:pPr>
            <w:r>
              <w:rPr>
                <w:rFonts w:ascii="Verdana" w:hAnsi="Verdana" w:cs="Arial"/>
                <w:sz w:val="16"/>
                <w:szCs w:val="16"/>
                <w:lang w:val="gl-ES"/>
              </w:rPr>
              <w:t>Exercicios escritos</w:t>
            </w:r>
          </w:p>
        </w:tc>
      </w:tr>
      <w:tr w:rsidR="00644804" w:rsidRPr="0089057E" w:rsidTr="00763492">
        <w:trPr>
          <w:trHeight w:val="418"/>
          <w:jc w:val="center"/>
        </w:trPr>
        <w:tc>
          <w:tcPr>
            <w:tcW w:w="4488" w:type="dxa"/>
          </w:tcPr>
          <w:p w:rsidR="00644804" w:rsidRPr="0089057E" w:rsidRDefault="00644804" w:rsidP="00763492">
            <w:pPr>
              <w:widowControl w:val="0"/>
              <w:tabs>
                <w:tab w:val="left" w:pos="170"/>
                <w:tab w:val="left" w:pos="708"/>
              </w:tabs>
              <w:suppressAutoHyphens/>
              <w:jc w:val="both"/>
              <w:rPr>
                <w:rFonts w:ascii="Verdana" w:eastAsia="Lucida Sans Unicode" w:hAnsi="Verdana" w:cs="Arial"/>
                <w:sz w:val="16"/>
                <w:szCs w:val="16"/>
                <w:lang w:val="gl-ES"/>
              </w:rPr>
            </w:pPr>
            <w:r w:rsidRPr="0089057E">
              <w:rPr>
                <w:rFonts w:ascii="Verdana" w:eastAsia="Lucida Sans Unicode" w:hAnsi="Verdana" w:cs="Arial"/>
                <w:sz w:val="16"/>
                <w:szCs w:val="16"/>
                <w:lang w:val="gl-ES"/>
              </w:rPr>
              <w:t>LGB1.4.1. Identifica os recursos que proporcionan adecuación, coherencia e cohesión ao discurso</w:t>
            </w:r>
            <w:r>
              <w:rPr>
                <w:rFonts w:ascii="Verdana" w:eastAsia="Lucida Sans Unicode" w:hAnsi="Verdana" w:cs="Arial"/>
                <w:sz w:val="16"/>
                <w:szCs w:val="16"/>
                <w:lang w:val="gl-ES"/>
              </w:rPr>
              <w:t>.</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Identifica no discurso a adecuación, coherencia e cohesión.</w:t>
            </w:r>
          </w:p>
        </w:tc>
        <w:tc>
          <w:tcPr>
            <w:tcW w:w="1481" w:type="dxa"/>
          </w:tcPr>
          <w:p w:rsidR="00644804" w:rsidRPr="0089057E" w:rsidRDefault="00644804" w:rsidP="00763492">
            <w:pPr>
              <w:widowControl w:val="0"/>
              <w:tabs>
                <w:tab w:val="left" w:pos="170"/>
                <w:tab w:val="left" w:pos="708"/>
              </w:tabs>
              <w:suppressAutoHyphens/>
              <w:jc w:val="both"/>
              <w:rPr>
                <w:rFonts w:ascii="Calibri" w:eastAsia="Lucida Sans Unicode" w:hAnsi="Calibri"/>
              </w:rPr>
            </w:pPr>
            <w:r w:rsidRPr="0089057E">
              <w:rPr>
                <w:rFonts w:ascii="Calibri" w:eastAsia="Lucida Sans Unicode" w:hAnsi="Calibri" w:cs="Arial"/>
                <w:szCs w:val="16"/>
                <w:lang w:val="gl-ES"/>
              </w:rPr>
              <w:t>CCL</w:t>
            </w:r>
          </w:p>
          <w:p w:rsidR="00644804" w:rsidRPr="0089057E" w:rsidRDefault="00644804" w:rsidP="00763492">
            <w:pPr>
              <w:widowControl w:val="0"/>
              <w:tabs>
                <w:tab w:val="left" w:pos="170"/>
                <w:tab w:val="left" w:pos="708"/>
              </w:tabs>
              <w:suppressAutoHyphens/>
              <w:jc w:val="both"/>
              <w:rPr>
                <w:rFonts w:ascii="Calibri" w:eastAsia="Lucida Sans Unicode" w:hAnsi="Calibri"/>
              </w:rPr>
            </w:pPr>
          </w:p>
        </w:tc>
        <w:tc>
          <w:tcPr>
            <w:tcW w:w="2254" w:type="dxa"/>
          </w:tcPr>
          <w:p w:rsidR="00644804"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p w:rsidR="00644804" w:rsidRPr="0089057E" w:rsidRDefault="00644804" w:rsidP="00763492">
            <w:pPr>
              <w:rPr>
                <w:rFonts w:ascii="Verdana" w:hAnsi="Verdana" w:cs="Arial"/>
                <w:sz w:val="16"/>
                <w:szCs w:val="16"/>
                <w:lang w:val="gl-ES"/>
              </w:rPr>
            </w:pPr>
            <w:r>
              <w:rPr>
                <w:rFonts w:ascii="Verdana" w:hAnsi="Verdana" w:cs="Arial"/>
                <w:sz w:val="16"/>
                <w:szCs w:val="16"/>
                <w:lang w:val="gl-ES"/>
              </w:rPr>
              <w:t>Exercicios escritos</w:t>
            </w:r>
          </w:p>
        </w:tc>
      </w:tr>
      <w:tr w:rsidR="00644804" w:rsidRPr="0089057E" w:rsidTr="00763492">
        <w:trPr>
          <w:jc w:val="center"/>
        </w:trPr>
        <w:tc>
          <w:tcPr>
            <w:tcW w:w="4488" w:type="dxa"/>
          </w:tcPr>
          <w:p w:rsidR="00644804" w:rsidRPr="0089057E" w:rsidRDefault="00644804" w:rsidP="00763492">
            <w:pPr>
              <w:widowControl w:val="0"/>
              <w:tabs>
                <w:tab w:val="left" w:pos="170"/>
                <w:tab w:val="left" w:pos="708"/>
              </w:tabs>
              <w:suppressAutoHyphens/>
              <w:jc w:val="both"/>
              <w:rPr>
                <w:rFonts w:ascii="Verdana" w:eastAsia="Lucida Sans Unicode" w:hAnsi="Verdana"/>
                <w:sz w:val="16"/>
                <w:szCs w:val="16"/>
                <w:lang w:val="gl-ES"/>
              </w:rPr>
            </w:pPr>
            <w:r w:rsidRPr="0089057E">
              <w:rPr>
                <w:rFonts w:ascii="Verdana" w:eastAsia="Lucida Sans Unicode" w:hAnsi="Verdana" w:cs="Arial"/>
                <w:sz w:val="16"/>
                <w:szCs w:val="16"/>
                <w:shd w:val="clear" w:color="auto" w:fill="FFFFFF" w:themeFill="background1"/>
                <w:lang w:val="gl-ES"/>
              </w:rPr>
              <w:t>LGB1.6.1</w:t>
            </w:r>
            <w:r w:rsidRPr="0089057E">
              <w:rPr>
                <w:rFonts w:ascii="Verdana" w:eastAsia="Lucida Sans Unicode" w:hAnsi="Verdana" w:cs="Arial"/>
                <w:sz w:val="16"/>
                <w:szCs w:val="16"/>
                <w:lang w:val="gl-ES"/>
              </w:rPr>
              <w:t xml:space="preserve">. Aprecia a emisión dunha pronuncia </w:t>
            </w:r>
            <w:r w:rsidRPr="0089057E">
              <w:rPr>
                <w:rFonts w:ascii="Verdana" w:eastAsia="Lucida Sans Unicode" w:hAnsi="Verdana" w:cs="Arial"/>
                <w:sz w:val="16"/>
                <w:szCs w:val="16"/>
                <w:lang w:val="gl-ES"/>
              </w:rPr>
              <w:lastRenderedPageBreak/>
              <w:t>correcta, recoñece os erros de produción oral propia e allea e propón solucións para melloralas.</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lastRenderedPageBreak/>
              <w:t>X</w:t>
            </w:r>
          </w:p>
        </w:tc>
        <w:tc>
          <w:tcPr>
            <w:tcW w:w="497" w:type="dxa"/>
            <w:shd w:val="clear" w:color="auto" w:fill="FFFFFF" w:themeFill="background1"/>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widowControl w:val="0"/>
              <w:tabs>
                <w:tab w:val="left" w:pos="170"/>
                <w:tab w:val="left" w:pos="708"/>
              </w:tabs>
              <w:suppressAutoHyphens/>
              <w:jc w:val="both"/>
              <w:rPr>
                <w:rFonts w:ascii="Verdana" w:eastAsia="Lucida Sans Unicode" w:hAnsi="Verdana"/>
                <w:sz w:val="16"/>
                <w:szCs w:val="16"/>
                <w:lang w:val="gl-ES"/>
              </w:rPr>
            </w:pPr>
            <w:r w:rsidRPr="0089057E">
              <w:rPr>
                <w:rFonts w:ascii="Verdana" w:eastAsia="Lucida Sans Unicode" w:hAnsi="Verdana" w:cs="Arial"/>
                <w:sz w:val="16"/>
                <w:szCs w:val="16"/>
                <w:lang w:val="gl-ES"/>
              </w:rPr>
              <w:t xml:space="preserve">Aprecia a emisión dunha pronuncia </w:t>
            </w:r>
            <w:r w:rsidRPr="0089057E">
              <w:rPr>
                <w:rFonts w:ascii="Verdana" w:eastAsia="Lucida Sans Unicode" w:hAnsi="Verdana" w:cs="Arial"/>
                <w:sz w:val="16"/>
                <w:szCs w:val="16"/>
                <w:lang w:val="gl-ES"/>
              </w:rPr>
              <w:lastRenderedPageBreak/>
              <w:t>correcta, recoñece os erros de produción oral propia.</w:t>
            </w:r>
          </w:p>
        </w:tc>
        <w:tc>
          <w:tcPr>
            <w:tcW w:w="1481" w:type="dxa"/>
          </w:tcPr>
          <w:p w:rsidR="00644804" w:rsidRPr="0089057E" w:rsidRDefault="00644804" w:rsidP="00763492">
            <w:pPr>
              <w:widowControl w:val="0"/>
              <w:tabs>
                <w:tab w:val="left" w:pos="170"/>
                <w:tab w:val="left" w:pos="708"/>
              </w:tabs>
              <w:suppressAutoHyphens/>
              <w:jc w:val="both"/>
              <w:rPr>
                <w:rFonts w:ascii="Calibri" w:eastAsia="Lucida Sans Unicode" w:hAnsi="Calibri"/>
              </w:rPr>
            </w:pPr>
            <w:r w:rsidRPr="0089057E">
              <w:rPr>
                <w:rFonts w:ascii="Calibri" w:eastAsia="Lucida Sans Unicode" w:hAnsi="Calibri" w:cs="Arial"/>
                <w:szCs w:val="16"/>
                <w:lang w:val="gl-ES"/>
              </w:rPr>
              <w:lastRenderedPageBreak/>
              <w:t>CCL</w:t>
            </w:r>
          </w:p>
          <w:p w:rsidR="00644804" w:rsidRPr="0089057E" w:rsidRDefault="00644804" w:rsidP="00763492">
            <w:pPr>
              <w:widowControl w:val="0"/>
              <w:tabs>
                <w:tab w:val="left" w:pos="170"/>
                <w:tab w:val="left" w:pos="708"/>
              </w:tabs>
              <w:suppressAutoHyphens/>
              <w:jc w:val="both"/>
              <w:rPr>
                <w:rFonts w:ascii="Calibri" w:eastAsia="Lucida Sans Unicode" w:hAnsi="Calibri"/>
              </w:rPr>
            </w:pPr>
            <w:r w:rsidRPr="0089057E">
              <w:rPr>
                <w:rFonts w:ascii="Calibri" w:eastAsia="Lucida Sans Unicode" w:hAnsi="Calibri" w:cs="Arial"/>
                <w:szCs w:val="16"/>
                <w:lang w:val="gl-ES"/>
              </w:rPr>
              <w:lastRenderedPageBreak/>
              <w:t>CAA</w:t>
            </w: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lastRenderedPageBreak/>
              <w:t>Observación na aula</w:t>
            </w:r>
          </w:p>
        </w:tc>
      </w:tr>
      <w:tr w:rsidR="00644804" w:rsidRPr="0089057E" w:rsidTr="00763492">
        <w:trPr>
          <w:jc w:val="center"/>
        </w:trPr>
        <w:tc>
          <w:tcPr>
            <w:tcW w:w="4488" w:type="dxa"/>
          </w:tcPr>
          <w:p w:rsidR="00644804" w:rsidRPr="0089057E" w:rsidRDefault="00644804" w:rsidP="00763492">
            <w:pPr>
              <w:widowControl w:val="0"/>
              <w:tabs>
                <w:tab w:val="left" w:pos="170"/>
                <w:tab w:val="left" w:pos="708"/>
              </w:tabs>
              <w:suppressAutoHyphens/>
              <w:jc w:val="both"/>
              <w:rPr>
                <w:rFonts w:ascii="Verdana" w:eastAsia="Lucida Sans Unicode" w:hAnsi="Verdana" w:cs="Arial"/>
                <w:sz w:val="16"/>
                <w:szCs w:val="16"/>
                <w:lang w:val="gl-ES"/>
              </w:rPr>
            </w:pPr>
            <w:r w:rsidRPr="0089057E">
              <w:rPr>
                <w:rFonts w:ascii="Verdana" w:eastAsia="Lucida Sans Unicode" w:hAnsi="Verdana" w:cs="Arial"/>
                <w:sz w:val="16"/>
                <w:szCs w:val="16"/>
                <w:lang w:val="gl-ES"/>
              </w:rPr>
              <w:lastRenderedPageBreak/>
              <w:t>LGB1.4.2. Coñece, valora e aplica as normas que rexen a cortesía na comunicación oral</w:t>
            </w:r>
            <w:r>
              <w:rPr>
                <w:rFonts w:ascii="Verdana" w:eastAsia="Lucida Sans Unicode" w:hAnsi="Verdana" w:cs="Arial"/>
                <w:sz w:val="16"/>
                <w:szCs w:val="16"/>
                <w:lang w:val="gl-ES"/>
              </w:rPr>
              <w:t xml:space="preserve"> e respecta </w:t>
            </w:r>
            <w:r w:rsidRPr="0089057E">
              <w:rPr>
                <w:rFonts w:ascii="Verdana" w:eastAsia="Lucida Sans Unicode" w:hAnsi="Verdana" w:cs="Arial"/>
                <w:sz w:val="16"/>
                <w:szCs w:val="16"/>
                <w:lang w:val="gl-ES"/>
              </w:rPr>
              <w:t>as opinións alleas.</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Coñece, aplica e respecta as normas de cortesía na comunicación oral.</w:t>
            </w:r>
          </w:p>
        </w:tc>
        <w:tc>
          <w:tcPr>
            <w:tcW w:w="1481" w:type="dxa"/>
          </w:tcPr>
          <w:p w:rsidR="00644804" w:rsidRPr="0089057E" w:rsidRDefault="00644804" w:rsidP="00763492">
            <w:pPr>
              <w:widowControl w:val="0"/>
              <w:tabs>
                <w:tab w:val="left" w:pos="170"/>
                <w:tab w:val="left" w:pos="708"/>
              </w:tabs>
              <w:suppressAutoHyphens/>
              <w:jc w:val="both"/>
              <w:rPr>
                <w:rFonts w:ascii="Calibri" w:eastAsia="Lucida Sans Unicode" w:hAnsi="Calibri" w:cs="Arial"/>
                <w:szCs w:val="16"/>
                <w:lang w:val="gl-ES"/>
              </w:rPr>
            </w:pPr>
            <w:r w:rsidRPr="0089057E">
              <w:rPr>
                <w:rFonts w:ascii="Calibri" w:eastAsia="Lucida Sans Unicode" w:hAnsi="Calibri" w:cs="Arial"/>
                <w:szCs w:val="16"/>
                <w:lang w:val="gl-ES"/>
              </w:rPr>
              <w:t>CSC</w:t>
            </w:r>
          </w:p>
          <w:p w:rsidR="00644804" w:rsidRPr="0089057E" w:rsidRDefault="00644804" w:rsidP="00763492">
            <w:pPr>
              <w:widowControl w:val="0"/>
              <w:tabs>
                <w:tab w:val="left" w:pos="170"/>
                <w:tab w:val="left" w:pos="708"/>
              </w:tabs>
              <w:suppressAutoHyphens/>
              <w:jc w:val="both"/>
              <w:rPr>
                <w:rFonts w:ascii="Calibri" w:eastAsia="Lucida Sans Unicode" w:hAnsi="Calibri"/>
              </w:rPr>
            </w:pPr>
            <w:r w:rsidRPr="0089057E">
              <w:rPr>
                <w:rFonts w:ascii="Calibri" w:eastAsia="Lucida Sans Unicode" w:hAnsi="Calibri" w:cs="Arial"/>
                <w:szCs w:val="16"/>
                <w:lang w:val="gl-ES"/>
              </w:rPr>
              <w:t>CAA</w:t>
            </w: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tc>
      </w:tr>
      <w:tr w:rsidR="00644804" w:rsidRPr="0089057E" w:rsidTr="00763492">
        <w:trPr>
          <w:jc w:val="center"/>
        </w:trPr>
        <w:tc>
          <w:tcPr>
            <w:tcW w:w="4488" w:type="dxa"/>
          </w:tcPr>
          <w:p w:rsidR="00644804" w:rsidRPr="0089057E" w:rsidRDefault="00644804" w:rsidP="00763492">
            <w:pPr>
              <w:widowControl w:val="0"/>
              <w:tabs>
                <w:tab w:val="left" w:pos="170"/>
                <w:tab w:val="left" w:pos="708"/>
              </w:tabs>
              <w:suppressAutoHyphens/>
              <w:jc w:val="both"/>
              <w:rPr>
                <w:rFonts w:ascii="Verdana" w:eastAsia="Lucida Sans Unicode" w:hAnsi="Verdana" w:cs="Arial"/>
                <w:sz w:val="16"/>
                <w:szCs w:val="16"/>
                <w:lang w:val="gl-ES"/>
              </w:rPr>
            </w:pPr>
            <w:r w:rsidRPr="0089057E">
              <w:rPr>
                <w:rFonts w:ascii="Verdana" w:eastAsia="Lucida Sans Unicode" w:hAnsi="Verdana" w:cs="Arial"/>
                <w:sz w:val="16"/>
                <w:szCs w:val="16"/>
                <w:lang w:val="gl-ES"/>
              </w:rPr>
              <w:t>LGB1.4.3. Recoñece a importancia dos aspectos prosódicos (entoación, pausas, ton, timbre e volume), a linguaxe corporal adecuada (mirada e posición do corpo), así como o autocontrol das emocións ao falar en público.</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Recoñece a importancia dos aspectos prosódicos, a linguaxe corporal axeitada e o autocontrol ó falar en público</w:t>
            </w:r>
          </w:p>
        </w:tc>
        <w:tc>
          <w:tcPr>
            <w:tcW w:w="1481" w:type="dxa"/>
          </w:tcPr>
          <w:p w:rsidR="00644804" w:rsidRPr="0089057E" w:rsidRDefault="00644804" w:rsidP="00763492">
            <w:pPr>
              <w:widowControl w:val="0"/>
              <w:tabs>
                <w:tab w:val="left" w:pos="170"/>
                <w:tab w:val="left" w:pos="708"/>
              </w:tabs>
              <w:suppressAutoHyphens/>
              <w:jc w:val="both"/>
              <w:rPr>
                <w:rFonts w:ascii="Calibri" w:eastAsia="Lucida Sans Unicode" w:hAnsi="Calibri" w:cs="Arial"/>
                <w:szCs w:val="16"/>
                <w:lang w:val="gl-ES"/>
              </w:rPr>
            </w:pPr>
            <w:r w:rsidRPr="0089057E">
              <w:rPr>
                <w:rFonts w:ascii="Calibri" w:eastAsia="Lucida Sans Unicode" w:hAnsi="Calibri" w:cs="Arial"/>
                <w:szCs w:val="16"/>
                <w:lang w:val="gl-ES"/>
              </w:rPr>
              <w:t>CCL, CSC,</w:t>
            </w:r>
          </w:p>
          <w:p w:rsidR="00644804" w:rsidRPr="0089057E" w:rsidRDefault="00644804" w:rsidP="00763492">
            <w:pPr>
              <w:widowControl w:val="0"/>
              <w:tabs>
                <w:tab w:val="left" w:pos="170"/>
                <w:tab w:val="left" w:pos="708"/>
              </w:tabs>
              <w:suppressAutoHyphens/>
              <w:jc w:val="both"/>
              <w:rPr>
                <w:rFonts w:ascii="Calibri" w:eastAsia="Lucida Sans Unicode" w:hAnsi="Calibri"/>
              </w:rPr>
            </w:pPr>
            <w:r w:rsidRPr="0089057E">
              <w:rPr>
                <w:rFonts w:ascii="Calibri" w:eastAsia="Lucida Sans Unicode" w:hAnsi="Calibri" w:cs="Arial"/>
                <w:szCs w:val="16"/>
                <w:lang w:val="gl-ES"/>
              </w:rPr>
              <w:t>CSIEE</w:t>
            </w:r>
          </w:p>
          <w:p w:rsidR="00644804" w:rsidRPr="0089057E" w:rsidRDefault="00644804" w:rsidP="00763492">
            <w:pPr>
              <w:widowControl w:val="0"/>
              <w:tabs>
                <w:tab w:val="left" w:pos="170"/>
                <w:tab w:val="left" w:pos="708"/>
              </w:tabs>
              <w:suppressAutoHyphens/>
              <w:jc w:val="both"/>
              <w:rPr>
                <w:rFonts w:ascii="Calibri" w:eastAsia="Lucida Sans Unicode" w:hAnsi="Calibri"/>
              </w:rPr>
            </w:pP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tc>
      </w:tr>
      <w:tr w:rsidR="00644804" w:rsidRPr="0089057E" w:rsidTr="00763492">
        <w:trPr>
          <w:jc w:val="center"/>
        </w:trPr>
        <w:tc>
          <w:tcPr>
            <w:tcW w:w="4488" w:type="dxa"/>
            <w:shd w:val="clear" w:color="auto" w:fill="FFFFFF" w:themeFill="background1"/>
          </w:tcPr>
          <w:p w:rsidR="00644804" w:rsidRPr="0089057E" w:rsidRDefault="00644804" w:rsidP="00763492">
            <w:pPr>
              <w:widowControl w:val="0"/>
              <w:tabs>
                <w:tab w:val="left" w:pos="170"/>
                <w:tab w:val="left" w:pos="708"/>
              </w:tabs>
              <w:suppressAutoHyphens/>
              <w:jc w:val="both"/>
              <w:rPr>
                <w:rFonts w:ascii="Verdana" w:eastAsia="Lucida Sans Unicode" w:hAnsi="Verdana" w:cs="Arial"/>
                <w:sz w:val="16"/>
                <w:szCs w:val="16"/>
                <w:lang w:val="gl-ES"/>
              </w:rPr>
            </w:pPr>
            <w:r w:rsidRPr="0089057E">
              <w:rPr>
                <w:rFonts w:ascii="Verdana" w:eastAsia="Lucida Sans Unicode" w:hAnsi="Verdana" w:cs="Arial"/>
                <w:sz w:val="16"/>
                <w:szCs w:val="16"/>
                <w:lang w:val="gl-ES"/>
              </w:rPr>
              <w:t>LGB1.5.1. Planifica os seus textos orais e produce discursos adecuados, coherentes e ben cohesionados.</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Planifica textos orais con coherencia, cohesión e corrección.</w:t>
            </w:r>
          </w:p>
        </w:tc>
        <w:tc>
          <w:tcPr>
            <w:tcW w:w="1481" w:type="dxa"/>
          </w:tcPr>
          <w:p w:rsidR="00644804" w:rsidRPr="0089057E" w:rsidRDefault="00644804" w:rsidP="00763492">
            <w:pPr>
              <w:widowControl w:val="0"/>
              <w:tabs>
                <w:tab w:val="left" w:pos="170"/>
                <w:tab w:val="left" w:pos="708"/>
              </w:tabs>
              <w:suppressAutoHyphens/>
              <w:jc w:val="both"/>
              <w:rPr>
                <w:rFonts w:ascii="Calibri" w:eastAsia="Lucida Sans Unicode" w:hAnsi="Calibri"/>
              </w:rPr>
            </w:pPr>
            <w:r w:rsidRPr="0089057E">
              <w:rPr>
                <w:rFonts w:ascii="Calibri" w:eastAsia="Lucida Sans Unicode" w:hAnsi="Calibri" w:cs="Arial"/>
                <w:szCs w:val="16"/>
                <w:lang w:val="gl-ES"/>
              </w:rPr>
              <w:t>CAA</w:t>
            </w:r>
          </w:p>
          <w:p w:rsidR="00644804" w:rsidRPr="0089057E" w:rsidRDefault="00644804" w:rsidP="00763492">
            <w:pPr>
              <w:widowControl w:val="0"/>
              <w:tabs>
                <w:tab w:val="left" w:pos="170"/>
                <w:tab w:val="left" w:pos="708"/>
              </w:tabs>
              <w:suppressAutoHyphens/>
              <w:jc w:val="both"/>
              <w:rPr>
                <w:rFonts w:ascii="Calibri" w:eastAsia="Lucida Sans Unicode" w:hAnsi="Calibri"/>
              </w:rPr>
            </w:pPr>
            <w:r w:rsidRPr="0089057E">
              <w:rPr>
                <w:rFonts w:ascii="Calibri" w:eastAsia="Lucida Sans Unicode" w:hAnsi="Calibri" w:cs="Arial"/>
                <w:szCs w:val="16"/>
                <w:lang w:val="gl-ES"/>
              </w:rPr>
              <w:t>CSC</w:t>
            </w: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tc>
      </w:tr>
      <w:tr w:rsidR="00644804" w:rsidRPr="0089057E" w:rsidTr="00763492">
        <w:trPr>
          <w:jc w:val="center"/>
        </w:trPr>
        <w:tc>
          <w:tcPr>
            <w:tcW w:w="4488" w:type="dxa"/>
          </w:tcPr>
          <w:p w:rsidR="00644804" w:rsidRPr="0089057E" w:rsidRDefault="00644804" w:rsidP="00763492">
            <w:pPr>
              <w:widowControl w:val="0"/>
              <w:tabs>
                <w:tab w:val="left" w:pos="170"/>
                <w:tab w:val="left" w:pos="708"/>
              </w:tabs>
              <w:suppressAutoHyphens/>
              <w:jc w:val="both"/>
              <w:rPr>
                <w:rFonts w:ascii="Verdana" w:eastAsia="Lucida Sans Unicode" w:hAnsi="Verdana" w:cs="Arial"/>
                <w:sz w:val="16"/>
                <w:szCs w:val="16"/>
                <w:lang w:val="gl-ES"/>
              </w:rPr>
            </w:pPr>
            <w:r w:rsidRPr="0089057E">
              <w:rPr>
                <w:rFonts w:ascii="Verdana" w:eastAsia="Lucida Sans Unicode" w:hAnsi="Verdana" w:cs="Arial"/>
                <w:sz w:val="16"/>
                <w:szCs w:val="16"/>
                <w:lang w:val="gl-ES"/>
              </w:rPr>
              <w:t>LGB1.5.2. Consulta fontes de información diversas e revisa os borradores e esquemas.</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Consulta informacións diversas e revisa os borradores e esquemas.</w:t>
            </w:r>
          </w:p>
        </w:tc>
        <w:tc>
          <w:tcPr>
            <w:tcW w:w="1481" w:type="dxa"/>
          </w:tcPr>
          <w:p w:rsidR="00644804" w:rsidRPr="0089057E" w:rsidRDefault="00644804" w:rsidP="00763492">
            <w:pPr>
              <w:widowControl w:val="0"/>
              <w:tabs>
                <w:tab w:val="left" w:pos="170"/>
                <w:tab w:val="left" w:pos="708"/>
              </w:tabs>
              <w:suppressAutoHyphens/>
              <w:jc w:val="both"/>
              <w:rPr>
                <w:rFonts w:ascii="Calibri" w:eastAsia="Lucida Sans Unicode" w:hAnsi="Calibri"/>
              </w:rPr>
            </w:pPr>
            <w:r w:rsidRPr="0089057E">
              <w:rPr>
                <w:rFonts w:ascii="Calibri" w:eastAsia="Lucida Sans Unicode" w:hAnsi="Calibri" w:cs="Arial"/>
                <w:szCs w:val="16"/>
                <w:lang w:val="gl-ES"/>
              </w:rPr>
              <w:t>CCA,</w:t>
            </w:r>
          </w:p>
        </w:tc>
        <w:tc>
          <w:tcPr>
            <w:tcW w:w="2254" w:type="dxa"/>
          </w:tcPr>
          <w:p w:rsidR="00644804"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p w:rsidR="00644804" w:rsidRPr="0089057E" w:rsidRDefault="00644804" w:rsidP="00763492">
            <w:pPr>
              <w:rPr>
                <w:rFonts w:ascii="Verdana" w:hAnsi="Verdana" w:cs="Arial"/>
                <w:sz w:val="16"/>
                <w:szCs w:val="16"/>
                <w:lang w:val="gl-ES"/>
              </w:rPr>
            </w:pPr>
            <w:r>
              <w:rPr>
                <w:rFonts w:ascii="Verdana" w:hAnsi="Verdana" w:cs="Arial"/>
                <w:sz w:val="16"/>
                <w:szCs w:val="16"/>
                <w:lang w:val="gl-ES"/>
              </w:rPr>
              <w:t>Exercicios escritos</w:t>
            </w:r>
          </w:p>
        </w:tc>
      </w:tr>
      <w:tr w:rsidR="00644804" w:rsidRPr="0089057E" w:rsidTr="00763492">
        <w:trPr>
          <w:jc w:val="center"/>
        </w:trPr>
        <w:tc>
          <w:tcPr>
            <w:tcW w:w="4488" w:type="dxa"/>
          </w:tcPr>
          <w:p w:rsidR="00644804" w:rsidRPr="0089057E" w:rsidRDefault="00644804" w:rsidP="00763492">
            <w:pPr>
              <w:widowControl w:val="0"/>
              <w:tabs>
                <w:tab w:val="left" w:pos="170"/>
                <w:tab w:val="left" w:pos="708"/>
              </w:tabs>
              <w:suppressAutoHyphens/>
              <w:jc w:val="both"/>
              <w:rPr>
                <w:rFonts w:ascii="Verdana" w:eastAsia="Lucida Sans Unicode" w:hAnsi="Verdana"/>
                <w:sz w:val="16"/>
                <w:szCs w:val="16"/>
                <w:lang w:val="gl-ES"/>
              </w:rPr>
            </w:pPr>
            <w:r w:rsidRPr="0089057E">
              <w:rPr>
                <w:rFonts w:ascii="Verdana" w:eastAsia="Lucida Sans Unicode" w:hAnsi="Verdana"/>
                <w:sz w:val="16"/>
                <w:szCs w:val="16"/>
                <w:lang w:val="gl-ES"/>
              </w:rPr>
              <w:t>LGB1.5.3. Presenta os contidos de forma clara e orden</w:t>
            </w:r>
            <w:r>
              <w:rPr>
                <w:rFonts w:ascii="Verdana" w:eastAsia="Lucida Sans Unicode" w:hAnsi="Verdana"/>
                <w:sz w:val="16"/>
                <w:szCs w:val="16"/>
                <w:lang w:val="gl-ES"/>
              </w:rPr>
              <w:t>ada e con corrección gramatical, cínguese ao tema e non divaga.</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Presente os contido con claridade e corrección gramatical.</w:t>
            </w:r>
          </w:p>
        </w:tc>
        <w:tc>
          <w:tcPr>
            <w:tcW w:w="1481" w:type="dxa"/>
          </w:tcPr>
          <w:p w:rsidR="00644804" w:rsidRPr="0089057E" w:rsidRDefault="00644804" w:rsidP="00763492">
            <w:pPr>
              <w:widowControl w:val="0"/>
              <w:tabs>
                <w:tab w:val="left" w:pos="170"/>
                <w:tab w:val="left" w:pos="708"/>
              </w:tabs>
              <w:suppressAutoHyphens/>
              <w:jc w:val="both"/>
              <w:rPr>
                <w:rFonts w:ascii="Calibri" w:eastAsia="Lucida Sans Unicode" w:hAnsi="Calibri"/>
              </w:rPr>
            </w:pPr>
            <w:r w:rsidRPr="0089057E">
              <w:rPr>
                <w:rFonts w:ascii="Calibri" w:eastAsia="Lucida Sans Unicode" w:hAnsi="Calibri" w:cs="Arial"/>
                <w:szCs w:val="16"/>
                <w:lang w:val="gl-ES"/>
              </w:rPr>
              <w:t>CCL</w:t>
            </w: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p w:rsidR="00644804" w:rsidRPr="0089057E" w:rsidRDefault="00644804" w:rsidP="00763492">
            <w:pPr>
              <w:rPr>
                <w:rFonts w:ascii="Verdana" w:hAnsi="Verdana" w:cs="Arial"/>
                <w:sz w:val="16"/>
                <w:szCs w:val="16"/>
                <w:lang w:val="gl-ES"/>
              </w:rPr>
            </w:pPr>
          </w:p>
        </w:tc>
      </w:tr>
      <w:tr w:rsidR="00644804" w:rsidRPr="0089057E" w:rsidTr="00763492">
        <w:trPr>
          <w:jc w:val="center"/>
        </w:trPr>
        <w:tc>
          <w:tcPr>
            <w:tcW w:w="4488" w:type="dxa"/>
          </w:tcPr>
          <w:p w:rsidR="00644804" w:rsidRPr="0089057E" w:rsidRDefault="00644804" w:rsidP="00763492">
            <w:pPr>
              <w:widowControl w:val="0"/>
              <w:tabs>
                <w:tab w:val="left" w:pos="170"/>
                <w:tab w:val="left" w:pos="708"/>
              </w:tabs>
              <w:suppressAutoHyphens/>
              <w:jc w:val="both"/>
              <w:rPr>
                <w:rFonts w:ascii="Verdana" w:eastAsia="Lucida Sans Unicode" w:hAnsi="Verdana" w:cs="Arial"/>
                <w:sz w:val="16"/>
                <w:szCs w:val="16"/>
                <w:lang w:val="gl-ES"/>
              </w:rPr>
            </w:pPr>
            <w:r>
              <w:rPr>
                <w:rFonts w:ascii="Verdana" w:eastAsia="Lucida Sans Unicode" w:hAnsi="Verdana" w:cs="Arial"/>
                <w:sz w:val="16"/>
                <w:szCs w:val="16"/>
                <w:lang w:val="gl-ES"/>
              </w:rPr>
              <w:t>LGB1.5.4</w:t>
            </w:r>
            <w:r w:rsidRPr="0089057E">
              <w:rPr>
                <w:rFonts w:ascii="Verdana" w:eastAsia="Lucida Sans Unicode" w:hAnsi="Verdana" w:cs="Arial"/>
                <w:sz w:val="16"/>
                <w:szCs w:val="16"/>
                <w:lang w:val="gl-ES"/>
              </w:rPr>
              <w:t>. Emprega axeitadamente os elementos prosódicos e (entoación e pronuncia axeitada, pausas, ton, timbre e volume), a linguaxe corporal (mirada e posición do corpo) así como o autocontrol das emocións ao falar en público.</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Emprega con adecuación os elementos prosódicos, a linguaxe corporal e o autocontrol emocional ó falar en público.</w:t>
            </w:r>
          </w:p>
        </w:tc>
        <w:tc>
          <w:tcPr>
            <w:tcW w:w="1481" w:type="dxa"/>
          </w:tcPr>
          <w:p w:rsidR="00644804" w:rsidRPr="0089057E" w:rsidRDefault="00644804" w:rsidP="00763492">
            <w:pPr>
              <w:widowControl w:val="0"/>
              <w:tabs>
                <w:tab w:val="left" w:pos="708"/>
              </w:tabs>
              <w:suppressAutoHyphens/>
              <w:jc w:val="both"/>
              <w:rPr>
                <w:rFonts w:ascii="Calibri" w:eastAsia="Lucida Sans Unicode" w:hAnsi="Calibri"/>
              </w:rPr>
            </w:pPr>
            <w:r w:rsidRPr="0089057E">
              <w:rPr>
                <w:rFonts w:ascii="Calibri" w:eastAsia="Lucida Sans Unicode" w:hAnsi="Calibri" w:cs="Arial"/>
                <w:szCs w:val="16"/>
                <w:lang w:val="gl-ES"/>
              </w:rPr>
              <w:t>CCL,CSC, CSIEE</w:t>
            </w: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p w:rsidR="00644804" w:rsidRPr="0089057E" w:rsidRDefault="00644804" w:rsidP="00763492">
            <w:pPr>
              <w:rPr>
                <w:rFonts w:ascii="Verdana" w:hAnsi="Verdana" w:cs="Arial"/>
                <w:sz w:val="16"/>
                <w:szCs w:val="16"/>
                <w:lang w:val="gl-ES"/>
              </w:rPr>
            </w:pPr>
          </w:p>
        </w:tc>
      </w:tr>
      <w:tr w:rsidR="00644804" w:rsidRPr="0089057E" w:rsidTr="00763492">
        <w:trPr>
          <w:jc w:val="center"/>
        </w:trPr>
        <w:tc>
          <w:tcPr>
            <w:tcW w:w="4488" w:type="dxa"/>
          </w:tcPr>
          <w:p w:rsidR="00644804" w:rsidRPr="0055505B" w:rsidRDefault="00644804" w:rsidP="00763492">
            <w:pPr>
              <w:widowControl w:val="0"/>
              <w:tabs>
                <w:tab w:val="left" w:pos="170"/>
                <w:tab w:val="left" w:pos="708"/>
              </w:tabs>
              <w:suppressAutoHyphens/>
              <w:jc w:val="both"/>
              <w:rPr>
                <w:rFonts w:ascii="Verdana" w:eastAsia="Lucida Sans Unicode" w:hAnsi="Verdana"/>
                <w:sz w:val="16"/>
                <w:szCs w:val="16"/>
                <w:lang w:val="gl-ES"/>
              </w:rPr>
            </w:pPr>
            <w:r w:rsidRPr="0055505B">
              <w:rPr>
                <w:rFonts w:ascii="Verdana" w:hAnsi="Verdana" w:cs="Arial"/>
                <w:sz w:val="16"/>
                <w:szCs w:val="16"/>
                <w:lang w:val="gl-ES"/>
              </w:rPr>
              <w:t>LGB1.5.5. Exprésase con facilidade e recorre a paráfrases ou circunloquios cando non encontra a expresión precisa.</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55505B">
              <w:rPr>
                <w:rFonts w:ascii="Verdana" w:hAnsi="Verdana" w:cs="Arial"/>
                <w:sz w:val="16"/>
                <w:szCs w:val="16"/>
                <w:lang w:val="gl-ES"/>
              </w:rPr>
              <w:t>Exprésase con facilidade e recorre a paráfrases ou circunloquios cando non encontra a expresión precisa.</w:t>
            </w:r>
          </w:p>
        </w:tc>
        <w:tc>
          <w:tcPr>
            <w:tcW w:w="1481" w:type="dxa"/>
          </w:tcPr>
          <w:p w:rsidR="00644804" w:rsidRPr="0089057E" w:rsidRDefault="00644804" w:rsidP="00763492">
            <w:pPr>
              <w:widowControl w:val="0"/>
              <w:tabs>
                <w:tab w:val="left" w:pos="170"/>
                <w:tab w:val="left" w:pos="708"/>
              </w:tabs>
              <w:suppressAutoHyphens/>
              <w:jc w:val="both"/>
              <w:rPr>
                <w:rFonts w:ascii="Calibri" w:eastAsia="Lucida Sans Unicode" w:hAnsi="Calibri" w:cs="Arial"/>
                <w:szCs w:val="16"/>
                <w:lang w:val="gl-ES"/>
              </w:rPr>
            </w:pPr>
            <w:r>
              <w:rPr>
                <w:rFonts w:ascii="Calibri" w:eastAsia="Lucida Sans Unicode" w:hAnsi="Calibri" w:cs="Arial"/>
                <w:szCs w:val="16"/>
                <w:lang w:val="gl-ES"/>
              </w:rPr>
              <w:t xml:space="preserve">CCL, </w:t>
            </w:r>
            <w:r w:rsidRPr="0089057E">
              <w:rPr>
                <w:rFonts w:ascii="Calibri" w:eastAsia="Lucida Sans Unicode" w:hAnsi="Calibri" w:cs="Arial"/>
                <w:szCs w:val="16"/>
                <w:lang w:val="gl-ES"/>
              </w:rPr>
              <w:t>CSIEE</w:t>
            </w: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p w:rsidR="00644804" w:rsidRPr="0089057E" w:rsidRDefault="00644804" w:rsidP="00763492">
            <w:pPr>
              <w:rPr>
                <w:rFonts w:ascii="Verdana" w:hAnsi="Verdana" w:cs="Arial"/>
                <w:sz w:val="16"/>
                <w:szCs w:val="16"/>
                <w:lang w:val="gl-ES"/>
              </w:rPr>
            </w:pPr>
          </w:p>
        </w:tc>
      </w:tr>
      <w:tr w:rsidR="00644804" w:rsidRPr="0089057E" w:rsidTr="00763492">
        <w:trPr>
          <w:jc w:val="center"/>
        </w:trPr>
        <w:tc>
          <w:tcPr>
            <w:tcW w:w="4488" w:type="dxa"/>
          </w:tcPr>
          <w:p w:rsidR="00644804" w:rsidRPr="0055505B" w:rsidRDefault="00644804" w:rsidP="00763492">
            <w:pPr>
              <w:widowControl w:val="0"/>
              <w:tabs>
                <w:tab w:val="left" w:pos="170"/>
                <w:tab w:val="left" w:pos="708"/>
              </w:tabs>
              <w:suppressAutoHyphens/>
              <w:jc w:val="both"/>
              <w:rPr>
                <w:rFonts w:ascii="Verdana" w:eastAsia="Lucida Sans Unicode" w:hAnsi="Verdana"/>
                <w:sz w:val="16"/>
                <w:szCs w:val="16"/>
                <w:lang w:val="gl-ES"/>
              </w:rPr>
            </w:pPr>
            <w:r w:rsidRPr="0055505B">
              <w:rPr>
                <w:rFonts w:ascii="Verdana" w:eastAsia="Lucida Sans Unicode" w:hAnsi="Verdana"/>
                <w:sz w:val="16"/>
                <w:szCs w:val="16"/>
                <w:lang w:val="gl-ES"/>
              </w:rPr>
              <w:t>LGB1.5.6. Utiliza o rexistro adecuado á situación comunicativa.</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Utiliza o rexistro axeitado á situación.</w:t>
            </w:r>
          </w:p>
        </w:tc>
        <w:tc>
          <w:tcPr>
            <w:tcW w:w="1481" w:type="dxa"/>
          </w:tcPr>
          <w:p w:rsidR="00644804" w:rsidRPr="0089057E" w:rsidRDefault="00644804" w:rsidP="00763492">
            <w:pPr>
              <w:widowControl w:val="0"/>
              <w:tabs>
                <w:tab w:val="left" w:pos="170"/>
                <w:tab w:val="left" w:pos="708"/>
              </w:tabs>
              <w:suppressAutoHyphens/>
              <w:jc w:val="both"/>
              <w:rPr>
                <w:rFonts w:ascii="Calibri" w:eastAsia="Lucida Sans Unicode" w:hAnsi="Calibri"/>
              </w:rPr>
            </w:pPr>
            <w:r>
              <w:rPr>
                <w:rFonts w:ascii="Calibri" w:eastAsia="Lucida Sans Unicode" w:hAnsi="Calibri" w:cs="Arial"/>
                <w:szCs w:val="16"/>
                <w:lang w:val="gl-ES"/>
              </w:rPr>
              <w:t>CCL</w:t>
            </w: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tc>
      </w:tr>
      <w:tr w:rsidR="00644804" w:rsidRPr="0089057E" w:rsidTr="00763492">
        <w:trPr>
          <w:jc w:val="center"/>
        </w:trPr>
        <w:tc>
          <w:tcPr>
            <w:tcW w:w="4488" w:type="dxa"/>
          </w:tcPr>
          <w:p w:rsidR="00644804" w:rsidRPr="0055505B" w:rsidRDefault="00644804" w:rsidP="00763492">
            <w:pPr>
              <w:widowControl w:val="0"/>
              <w:tabs>
                <w:tab w:val="left" w:pos="170"/>
                <w:tab w:val="left" w:pos="708"/>
              </w:tabs>
              <w:suppressAutoHyphens/>
              <w:jc w:val="both"/>
              <w:rPr>
                <w:rFonts w:ascii="Verdana" w:eastAsia="Lucida Sans Unicode" w:hAnsi="Verdana" w:cs="Arial"/>
                <w:sz w:val="16"/>
                <w:szCs w:val="16"/>
                <w:lang w:val="gl-ES"/>
              </w:rPr>
            </w:pPr>
            <w:r w:rsidRPr="0055505B">
              <w:rPr>
                <w:rFonts w:ascii="Verdana" w:hAnsi="Verdana" w:cs="Arial"/>
                <w:sz w:val="16"/>
                <w:szCs w:val="16"/>
                <w:lang w:val="gl-ES"/>
              </w:rPr>
              <w:t>LGB1.5.7. Tenta buscar a complicidade do público e demostra seguridade ao responder as preguntas do auditorio.</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Pr>
                <w:rFonts w:ascii="Verdana" w:hAnsi="Verdana" w:cs="Arial"/>
                <w:sz w:val="16"/>
                <w:szCs w:val="16"/>
                <w:lang w:val="gl-ES"/>
              </w:rPr>
              <w:t>D</w:t>
            </w:r>
            <w:r w:rsidRPr="0055505B">
              <w:rPr>
                <w:rFonts w:ascii="Verdana" w:hAnsi="Verdana" w:cs="Arial"/>
                <w:sz w:val="16"/>
                <w:szCs w:val="16"/>
                <w:lang w:val="gl-ES"/>
              </w:rPr>
              <w:t>emostra seguridade ao responder as preguntas do auditorio.</w:t>
            </w:r>
          </w:p>
        </w:tc>
        <w:tc>
          <w:tcPr>
            <w:tcW w:w="1481" w:type="dxa"/>
          </w:tcPr>
          <w:p w:rsidR="00644804" w:rsidRPr="0089057E" w:rsidRDefault="00644804" w:rsidP="00763492">
            <w:pPr>
              <w:widowControl w:val="0"/>
              <w:tabs>
                <w:tab w:val="left" w:pos="708"/>
              </w:tabs>
              <w:suppressAutoHyphens/>
              <w:jc w:val="both"/>
              <w:rPr>
                <w:rFonts w:ascii="Calibri" w:eastAsia="Lucida Sans Unicode" w:hAnsi="Calibri"/>
              </w:rPr>
            </w:pPr>
            <w:r w:rsidRPr="0089057E">
              <w:rPr>
                <w:rFonts w:ascii="Calibri" w:eastAsia="Lucida Sans Unicode" w:hAnsi="Calibri" w:cs="Arial"/>
                <w:szCs w:val="16"/>
                <w:lang w:val="gl-ES"/>
              </w:rPr>
              <w:t>CSIEE</w:t>
            </w: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p w:rsidR="00644804" w:rsidRPr="0089057E" w:rsidRDefault="00644804" w:rsidP="00763492">
            <w:pPr>
              <w:rPr>
                <w:rFonts w:ascii="Verdana" w:hAnsi="Verdana" w:cs="Arial"/>
                <w:sz w:val="16"/>
                <w:szCs w:val="16"/>
                <w:lang w:val="gl-ES"/>
              </w:rPr>
            </w:pPr>
          </w:p>
        </w:tc>
      </w:tr>
      <w:tr w:rsidR="00644804" w:rsidRPr="0089057E" w:rsidTr="00763492">
        <w:trPr>
          <w:jc w:val="center"/>
        </w:trPr>
        <w:tc>
          <w:tcPr>
            <w:tcW w:w="4488" w:type="dxa"/>
          </w:tcPr>
          <w:p w:rsidR="00644804" w:rsidRPr="0089057E" w:rsidRDefault="00644804" w:rsidP="00763492">
            <w:pPr>
              <w:widowControl w:val="0"/>
              <w:tabs>
                <w:tab w:val="left" w:pos="708"/>
              </w:tabs>
              <w:suppressAutoHyphens/>
              <w:jc w:val="both"/>
              <w:rPr>
                <w:rFonts w:ascii="Verdana" w:eastAsia="Lucida Sans Unicode" w:hAnsi="Verdana" w:cs="Arial"/>
                <w:sz w:val="16"/>
                <w:szCs w:val="16"/>
                <w:lang w:val="gl-ES"/>
              </w:rPr>
            </w:pPr>
            <w:r>
              <w:rPr>
                <w:rFonts w:ascii="Verdana" w:eastAsia="Lucida Sans Unicode" w:hAnsi="Verdana" w:cs="Arial"/>
                <w:sz w:val="16"/>
                <w:szCs w:val="16"/>
                <w:lang w:val="gl-ES"/>
              </w:rPr>
              <w:t>LGB1.5.8</w:t>
            </w:r>
            <w:r w:rsidRPr="0089057E">
              <w:rPr>
                <w:rFonts w:ascii="Verdana" w:eastAsia="Lucida Sans Unicode" w:hAnsi="Verdana" w:cs="Arial"/>
                <w:sz w:val="16"/>
                <w:szCs w:val="16"/>
                <w:lang w:val="gl-ES"/>
              </w:rPr>
              <w:t>. Emprega as TIC para documentarse bibliograficamente, revisar gramaticalmente o texto e elaborar unha presentación</w:t>
            </w:r>
            <w:r>
              <w:rPr>
                <w:rFonts w:ascii="Verdana" w:eastAsia="Lucida Sans Unicode" w:hAnsi="Verdana" w:cs="Arial"/>
                <w:sz w:val="16"/>
                <w:szCs w:val="16"/>
                <w:lang w:val="gl-ES"/>
              </w:rPr>
              <w:t xml:space="preserve"> adecuada á situación comunicativa desexada, con coherencia, cohesión e corrección</w:t>
            </w:r>
            <w:r w:rsidRPr="0089057E">
              <w:rPr>
                <w:rFonts w:ascii="Verdana" w:eastAsia="Lucida Sans Unicode" w:hAnsi="Verdana" w:cs="Arial"/>
                <w:sz w:val="16"/>
                <w:szCs w:val="16"/>
                <w:lang w:val="gl-ES"/>
              </w:rPr>
              <w:t>.</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 xml:space="preserve">Emprega as TIC na documentación bibliográfica, na revisión gramatical e na presentación </w:t>
            </w:r>
            <w:r>
              <w:rPr>
                <w:rFonts w:ascii="Verdana" w:hAnsi="Verdana" w:cs="Arial"/>
                <w:sz w:val="16"/>
                <w:szCs w:val="16"/>
                <w:lang w:val="gl-ES"/>
              </w:rPr>
              <w:t>para facela adecuada á situación.</w:t>
            </w:r>
          </w:p>
        </w:tc>
        <w:tc>
          <w:tcPr>
            <w:tcW w:w="1481" w:type="dxa"/>
          </w:tcPr>
          <w:p w:rsidR="00644804" w:rsidRPr="0089057E" w:rsidRDefault="00644804" w:rsidP="00763492">
            <w:pPr>
              <w:widowControl w:val="0"/>
              <w:tabs>
                <w:tab w:val="left" w:pos="708"/>
              </w:tabs>
              <w:suppressAutoHyphens/>
              <w:jc w:val="both"/>
              <w:rPr>
                <w:rFonts w:ascii="Calibri" w:eastAsia="Lucida Sans Unicode" w:hAnsi="Calibri"/>
              </w:rPr>
            </w:pPr>
            <w:r w:rsidRPr="0089057E">
              <w:rPr>
                <w:rFonts w:ascii="Calibri" w:eastAsia="Lucida Sans Unicode" w:hAnsi="Calibri" w:cs="Arial"/>
                <w:szCs w:val="16"/>
                <w:lang w:val="gl-ES"/>
              </w:rPr>
              <w:t>CCL, CD, CAA</w:t>
            </w: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p w:rsidR="00644804" w:rsidRPr="0089057E" w:rsidRDefault="00644804" w:rsidP="00763492">
            <w:pPr>
              <w:rPr>
                <w:rFonts w:ascii="Verdana" w:hAnsi="Verdana" w:cs="Arial"/>
                <w:sz w:val="16"/>
                <w:szCs w:val="16"/>
                <w:lang w:val="gl-ES"/>
              </w:rPr>
            </w:pPr>
          </w:p>
        </w:tc>
      </w:tr>
      <w:tr w:rsidR="00644804" w:rsidRPr="0089057E" w:rsidTr="00763492">
        <w:trPr>
          <w:jc w:val="center"/>
        </w:trPr>
        <w:tc>
          <w:tcPr>
            <w:tcW w:w="4488" w:type="dxa"/>
          </w:tcPr>
          <w:p w:rsidR="00644804" w:rsidRPr="007E7B30" w:rsidRDefault="00644804" w:rsidP="00763492">
            <w:pPr>
              <w:widowControl w:val="0"/>
              <w:tabs>
                <w:tab w:val="left" w:pos="708"/>
              </w:tabs>
              <w:suppressAutoHyphens/>
              <w:jc w:val="both"/>
              <w:rPr>
                <w:rFonts w:ascii="Verdana" w:eastAsia="Lucida Sans Unicode" w:hAnsi="Verdana"/>
                <w:sz w:val="16"/>
                <w:szCs w:val="16"/>
                <w:lang w:val="gl-ES"/>
              </w:rPr>
            </w:pPr>
            <w:r w:rsidRPr="007E7B30">
              <w:rPr>
                <w:rFonts w:ascii="Verdana" w:eastAsia="Lucida Sans Unicode" w:hAnsi="Verdana"/>
                <w:sz w:val="16"/>
                <w:szCs w:val="16"/>
                <w:lang w:val="gl-ES"/>
              </w:rPr>
              <w:t>LGB1.6.1. Produce textos orais, en intervencións espontáneas, adecuadas á situación e á intención comunicativa desexada, con coherencia, cohesión e corrección.</w:t>
            </w:r>
          </w:p>
        </w:tc>
        <w:tc>
          <w:tcPr>
            <w:tcW w:w="489"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497"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500"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3761"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Produce textos orais espontaneamente de acordo coa situación e a intención comunicativa, con coherencia, cohesión e corrección.</w:t>
            </w:r>
          </w:p>
        </w:tc>
        <w:tc>
          <w:tcPr>
            <w:tcW w:w="1481" w:type="dxa"/>
          </w:tcPr>
          <w:p w:rsidR="00644804" w:rsidRPr="007E7B30" w:rsidRDefault="00644804" w:rsidP="00763492">
            <w:pPr>
              <w:widowControl w:val="0"/>
              <w:tabs>
                <w:tab w:val="left" w:pos="708"/>
              </w:tabs>
              <w:suppressAutoHyphens/>
              <w:jc w:val="both"/>
              <w:rPr>
                <w:rFonts w:ascii="Verdana" w:eastAsia="Lucida Sans Unicode" w:hAnsi="Verdana"/>
                <w:sz w:val="16"/>
                <w:szCs w:val="16"/>
              </w:rPr>
            </w:pPr>
            <w:r w:rsidRPr="007E7B30">
              <w:rPr>
                <w:rFonts w:ascii="Verdana" w:eastAsia="Lucida Sans Unicode" w:hAnsi="Verdana" w:cs="Arial"/>
                <w:sz w:val="16"/>
                <w:szCs w:val="16"/>
                <w:lang w:val="gl-ES"/>
              </w:rPr>
              <w:t>CCL</w:t>
            </w:r>
          </w:p>
        </w:tc>
        <w:tc>
          <w:tcPr>
            <w:tcW w:w="2254"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Observación na aula</w:t>
            </w:r>
          </w:p>
        </w:tc>
      </w:tr>
      <w:tr w:rsidR="00644804" w:rsidRPr="0089057E" w:rsidTr="00763492">
        <w:trPr>
          <w:jc w:val="center"/>
        </w:trPr>
        <w:tc>
          <w:tcPr>
            <w:tcW w:w="4488" w:type="dxa"/>
          </w:tcPr>
          <w:p w:rsidR="00644804" w:rsidRPr="007E7B30" w:rsidRDefault="00644804" w:rsidP="00763492">
            <w:pPr>
              <w:widowControl w:val="0"/>
              <w:tabs>
                <w:tab w:val="left" w:pos="708"/>
              </w:tabs>
              <w:suppressAutoHyphens/>
              <w:jc w:val="both"/>
              <w:rPr>
                <w:rFonts w:ascii="Verdana" w:eastAsia="Lucida Sans Unicode" w:hAnsi="Verdana"/>
                <w:sz w:val="16"/>
                <w:szCs w:val="16"/>
                <w:lang w:val="gl-ES"/>
              </w:rPr>
            </w:pPr>
            <w:r w:rsidRPr="007E7B30">
              <w:rPr>
                <w:rFonts w:ascii="Verdana" w:eastAsia="Lucida Sans Unicode" w:hAnsi="Verdana"/>
                <w:sz w:val="16"/>
                <w:szCs w:val="16"/>
                <w:lang w:val="gl-ES"/>
              </w:rPr>
              <w:t xml:space="preserve">LGB1.6.2. Participa con fluidez nas intervencións orais espontáneas respectando as regras morfosintácticas desta lingua, en especial a </w:t>
            </w:r>
            <w:r w:rsidRPr="007E7B30">
              <w:rPr>
                <w:rFonts w:ascii="Verdana" w:eastAsia="Lucida Sans Unicode" w:hAnsi="Verdana"/>
                <w:sz w:val="16"/>
                <w:szCs w:val="16"/>
                <w:lang w:val="gl-ES"/>
              </w:rPr>
              <w:lastRenderedPageBreak/>
              <w:t>colocación do pronome átono, así como a fonética galega (pronuncia das sete vogais, n velar e fonema fricativo palatal xordo).</w:t>
            </w:r>
          </w:p>
        </w:tc>
        <w:tc>
          <w:tcPr>
            <w:tcW w:w="489"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lastRenderedPageBreak/>
              <w:t>X</w:t>
            </w:r>
          </w:p>
        </w:tc>
        <w:tc>
          <w:tcPr>
            <w:tcW w:w="497"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500"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3761"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 xml:space="preserve">Participa con fluidez nas intervencións orais axeitándose ás regras morfosintácticas (colocación do pronome átono)  e á </w:t>
            </w:r>
            <w:r w:rsidRPr="007E7B30">
              <w:rPr>
                <w:rFonts w:ascii="Verdana" w:hAnsi="Verdana" w:cs="Arial"/>
                <w:sz w:val="16"/>
                <w:szCs w:val="16"/>
                <w:lang w:val="gl-ES"/>
              </w:rPr>
              <w:lastRenderedPageBreak/>
              <w:t xml:space="preserve">fonética da lingua galega (fonemas vocálicos, n velar e fricativo palatal xordo). </w:t>
            </w:r>
          </w:p>
        </w:tc>
        <w:tc>
          <w:tcPr>
            <w:tcW w:w="1481" w:type="dxa"/>
          </w:tcPr>
          <w:p w:rsidR="00644804" w:rsidRPr="007E7B30" w:rsidRDefault="00644804" w:rsidP="00763492">
            <w:pPr>
              <w:widowControl w:val="0"/>
              <w:tabs>
                <w:tab w:val="left" w:pos="708"/>
              </w:tabs>
              <w:suppressAutoHyphens/>
              <w:jc w:val="both"/>
              <w:rPr>
                <w:rFonts w:ascii="Verdana" w:eastAsia="Lucida Sans Unicode" w:hAnsi="Verdana"/>
                <w:sz w:val="16"/>
                <w:szCs w:val="16"/>
              </w:rPr>
            </w:pPr>
            <w:r w:rsidRPr="007E7B30">
              <w:rPr>
                <w:rFonts w:ascii="Verdana" w:eastAsia="Lucida Sans Unicode" w:hAnsi="Verdana" w:cs="Arial"/>
                <w:sz w:val="16"/>
                <w:szCs w:val="16"/>
                <w:lang w:val="gl-ES"/>
              </w:rPr>
              <w:lastRenderedPageBreak/>
              <w:t>CCL</w:t>
            </w:r>
          </w:p>
        </w:tc>
        <w:tc>
          <w:tcPr>
            <w:tcW w:w="2254"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Observación na aula</w:t>
            </w:r>
          </w:p>
        </w:tc>
      </w:tr>
      <w:tr w:rsidR="00644804" w:rsidRPr="0089057E" w:rsidTr="00763492">
        <w:trPr>
          <w:jc w:val="center"/>
        </w:trPr>
        <w:tc>
          <w:tcPr>
            <w:tcW w:w="4488" w:type="dxa"/>
          </w:tcPr>
          <w:p w:rsidR="00644804" w:rsidRPr="007E7B30" w:rsidRDefault="00644804" w:rsidP="00763492">
            <w:pPr>
              <w:widowControl w:val="0"/>
              <w:tabs>
                <w:tab w:val="left" w:pos="708"/>
              </w:tabs>
              <w:suppressAutoHyphens/>
              <w:jc w:val="both"/>
              <w:rPr>
                <w:rFonts w:ascii="Verdana" w:eastAsia="Lucida Sans Unicode" w:hAnsi="Verdana"/>
                <w:sz w:val="16"/>
                <w:szCs w:val="16"/>
                <w:lang w:val="gl-ES"/>
              </w:rPr>
            </w:pPr>
            <w:r w:rsidRPr="007E7B30">
              <w:rPr>
                <w:rFonts w:ascii="Verdana" w:eastAsia="Lucida Sans Unicode" w:hAnsi="Verdana"/>
                <w:sz w:val="16"/>
                <w:szCs w:val="16"/>
                <w:lang w:val="gl-ES"/>
              </w:rPr>
              <w:lastRenderedPageBreak/>
              <w:t>LGB1.6.3. Emprega nas intervencións orais espontáneas expresións propias do galego: infinitivo conxugado e fraseoloxía adecuada.</w:t>
            </w:r>
          </w:p>
        </w:tc>
        <w:tc>
          <w:tcPr>
            <w:tcW w:w="489"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497"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500"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3761"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Emprega oralmente as expresións propias do galego como o infinitivo conxugado e a fraseoloxía axeitada.</w:t>
            </w:r>
          </w:p>
        </w:tc>
        <w:tc>
          <w:tcPr>
            <w:tcW w:w="1481" w:type="dxa"/>
          </w:tcPr>
          <w:p w:rsidR="00644804" w:rsidRPr="007E7B30" w:rsidRDefault="00644804" w:rsidP="00763492">
            <w:pPr>
              <w:widowControl w:val="0"/>
              <w:tabs>
                <w:tab w:val="left" w:pos="708"/>
              </w:tabs>
              <w:suppressAutoHyphens/>
              <w:jc w:val="both"/>
              <w:rPr>
                <w:rFonts w:ascii="Verdana" w:eastAsia="Lucida Sans Unicode" w:hAnsi="Verdana"/>
                <w:sz w:val="16"/>
                <w:szCs w:val="16"/>
              </w:rPr>
            </w:pPr>
            <w:r w:rsidRPr="007E7B30">
              <w:rPr>
                <w:rFonts w:ascii="Verdana" w:eastAsia="Lucida Sans Unicode" w:hAnsi="Verdana" w:cs="Arial"/>
                <w:sz w:val="16"/>
                <w:szCs w:val="16"/>
                <w:lang w:val="gl-ES"/>
              </w:rPr>
              <w:t>CCL</w:t>
            </w:r>
          </w:p>
        </w:tc>
        <w:tc>
          <w:tcPr>
            <w:tcW w:w="2254"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Observación na aula</w:t>
            </w:r>
          </w:p>
        </w:tc>
      </w:tr>
      <w:tr w:rsidR="00644804" w:rsidRPr="0089057E" w:rsidTr="00763492">
        <w:trPr>
          <w:jc w:val="center"/>
        </w:trPr>
        <w:tc>
          <w:tcPr>
            <w:tcW w:w="4488" w:type="dxa"/>
          </w:tcPr>
          <w:p w:rsidR="00644804" w:rsidRPr="007E7B30" w:rsidRDefault="00644804" w:rsidP="00763492">
            <w:pPr>
              <w:widowControl w:val="0"/>
              <w:tabs>
                <w:tab w:val="left" w:pos="708"/>
              </w:tabs>
              <w:suppressAutoHyphens/>
              <w:jc w:val="both"/>
              <w:rPr>
                <w:rFonts w:ascii="Verdana" w:eastAsia="Lucida Sans Unicode" w:hAnsi="Verdana"/>
                <w:sz w:val="16"/>
                <w:szCs w:val="16"/>
                <w:lang w:val="gl-ES"/>
              </w:rPr>
            </w:pPr>
            <w:r w:rsidRPr="007E7B30">
              <w:rPr>
                <w:rFonts w:ascii="Verdana" w:eastAsia="Lucida Sans Unicode" w:hAnsi="Verdana"/>
                <w:sz w:val="16"/>
                <w:szCs w:val="16"/>
                <w:lang w:val="gl-ES"/>
              </w:rPr>
              <w:t>LGB1.6.4. Emprega nas intervencións orais espontáneas un léxico rico e variado.</w:t>
            </w:r>
          </w:p>
        </w:tc>
        <w:tc>
          <w:tcPr>
            <w:tcW w:w="489"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497"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500"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3761"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Emprega unha variedade léxica e variada nas intervencións orais.</w:t>
            </w:r>
          </w:p>
        </w:tc>
        <w:tc>
          <w:tcPr>
            <w:tcW w:w="1481" w:type="dxa"/>
          </w:tcPr>
          <w:p w:rsidR="00644804" w:rsidRPr="007E7B30" w:rsidRDefault="00644804" w:rsidP="00763492">
            <w:pPr>
              <w:widowControl w:val="0"/>
              <w:tabs>
                <w:tab w:val="left" w:pos="708"/>
              </w:tabs>
              <w:suppressAutoHyphens/>
              <w:jc w:val="both"/>
              <w:rPr>
                <w:rFonts w:ascii="Verdana" w:eastAsia="Lucida Sans Unicode" w:hAnsi="Verdana"/>
                <w:sz w:val="16"/>
                <w:szCs w:val="16"/>
              </w:rPr>
            </w:pPr>
            <w:r w:rsidRPr="007E7B30">
              <w:rPr>
                <w:rFonts w:ascii="Verdana" w:eastAsia="Lucida Sans Unicode" w:hAnsi="Verdana" w:cs="Arial"/>
                <w:sz w:val="16"/>
                <w:szCs w:val="16"/>
                <w:lang w:val="gl-ES"/>
              </w:rPr>
              <w:t>CCL</w:t>
            </w:r>
          </w:p>
        </w:tc>
        <w:tc>
          <w:tcPr>
            <w:tcW w:w="2254"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Observación na aula</w:t>
            </w:r>
          </w:p>
        </w:tc>
      </w:tr>
      <w:tr w:rsidR="00644804" w:rsidRPr="0089057E" w:rsidTr="00763492">
        <w:trPr>
          <w:jc w:val="center"/>
        </w:trPr>
        <w:tc>
          <w:tcPr>
            <w:tcW w:w="4488" w:type="dxa"/>
          </w:tcPr>
          <w:p w:rsidR="00644804" w:rsidRPr="007E7B30" w:rsidRDefault="00644804" w:rsidP="00763492">
            <w:pPr>
              <w:widowControl w:val="0"/>
              <w:tabs>
                <w:tab w:val="left" w:pos="708"/>
              </w:tabs>
              <w:suppressAutoHyphens/>
              <w:jc w:val="both"/>
              <w:rPr>
                <w:rFonts w:ascii="Verdana" w:eastAsia="Lucida Sans Unicode" w:hAnsi="Verdana"/>
                <w:sz w:val="16"/>
                <w:szCs w:val="16"/>
                <w:lang w:val="gl-ES"/>
              </w:rPr>
            </w:pPr>
            <w:r w:rsidRPr="007E7B30">
              <w:rPr>
                <w:rFonts w:ascii="Verdana" w:eastAsia="Lucida Sans Unicode" w:hAnsi="Verdana"/>
                <w:sz w:val="16"/>
                <w:szCs w:val="16"/>
                <w:lang w:val="gl-ES"/>
              </w:rPr>
              <w:t>LGB1.7.1. Desenvolve un tema do currículo con rigor, claridade e corrección gramatical e fonética.</w:t>
            </w:r>
          </w:p>
        </w:tc>
        <w:tc>
          <w:tcPr>
            <w:tcW w:w="489"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497"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500"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3761"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Desenvolve un tema curricular de xeito rigoroso, claro e correcto gramaticalmente.</w:t>
            </w:r>
          </w:p>
        </w:tc>
        <w:tc>
          <w:tcPr>
            <w:tcW w:w="1481" w:type="dxa"/>
          </w:tcPr>
          <w:p w:rsidR="00644804" w:rsidRPr="007E7B30" w:rsidRDefault="00644804" w:rsidP="00763492">
            <w:pPr>
              <w:widowControl w:val="0"/>
              <w:tabs>
                <w:tab w:val="left" w:pos="708"/>
              </w:tabs>
              <w:suppressAutoHyphens/>
              <w:jc w:val="both"/>
              <w:rPr>
                <w:rFonts w:ascii="Verdana" w:eastAsia="Lucida Sans Unicode" w:hAnsi="Verdana"/>
                <w:sz w:val="16"/>
                <w:szCs w:val="16"/>
              </w:rPr>
            </w:pPr>
            <w:r w:rsidRPr="007E7B30">
              <w:rPr>
                <w:rFonts w:ascii="Verdana" w:eastAsia="Lucida Sans Unicode" w:hAnsi="Verdana" w:cs="Arial"/>
                <w:sz w:val="16"/>
                <w:szCs w:val="16"/>
                <w:lang w:val="gl-ES"/>
              </w:rPr>
              <w:t>CCL</w:t>
            </w:r>
          </w:p>
        </w:tc>
        <w:tc>
          <w:tcPr>
            <w:tcW w:w="2254"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Observación na aula</w:t>
            </w:r>
          </w:p>
        </w:tc>
      </w:tr>
      <w:tr w:rsidR="00644804" w:rsidRPr="0089057E" w:rsidTr="00763492">
        <w:trPr>
          <w:trHeight w:val="430"/>
          <w:jc w:val="center"/>
        </w:trPr>
        <w:tc>
          <w:tcPr>
            <w:tcW w:w="4488" w:type="dxa"/>
          </w:tcPr>
          <w:p w:rsidR="00644804" w:rsidRPr="007E7B30" w:rsidRDefault="00644804" w:rsidP="00763492">
            <w:pPr>
              <w:widowControl w:val="0"/>
              <w:tabs>
                <w:tab w:val="left" w:pos="708"/>
              </w:tabs>
              <w:suppressAutoHyphens/>
              <w:jc w:val="both"/>
              <w:rPr>
                <w:rFonts w:ascii="Verdana" w:eastAsia="Lucida Sans Unicode" w:hAnsi="Verdana"/>
                <w:sz w:val="16"/>
                <w:szCs w:val="16"/>
                <w:lang w:val="gl-ES"/>
              </w:rPr>
            </w:pPr>
            <w:r w:rsidRPr="007E7B30">
              <w:rPr>
                <w:rFonts w:ascii="Verdana" w:eastAsia="Lucida Sans Unicode" w:hAnsi="Verdana"/>
                <w:sz w:val="16"/>
                <w:szCs w:val="16"/>
                <w:lang w:val="gl-ES"/>
              </w:rPr>
              <w:t>LGB1.7.2. Emprega léxico preciso e especializado e evita o uso de coloquialismos e palabras comodín.</w:t>
            </w:r>
          </w:p>
        </w:tc>
        <w:tc>
          <w:tcPr>
            <w:tcW w:w="489"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497"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500"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3761"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Emprega o léxico preciso e evita coloquialismos e palabras comodín.</w:t>
            </w:r>
          </w:p>
        </w:tc>
        <w:tc>
          <w:tcPr>
            <w:tcW w:w="1481" w:type="dxa"/>
          </w:tcPr>
          <w:p w:rsidR="00644804" w:rsidRPr="007E7B30" w:rsidRDefault="00644804" w:rsidP="00763492">
            <w:pPr>
              <w:widowControl w:val="0"/>
              <w:tabs>
                <w:tab w:val="left" w:pos="708"/>
              </w:tabs>
              <w:suppressAutoHyphens/>
              <w:jc w:val="both"/>
              <w:rPr>
                <w:rFonts w:ascii="Verdana" w:eastAsia="Lucida Sans Unicode" w:hAnsi="Verdana"/>
                <w:sz w:val="16"/>
                <w:szCs w:val="16"/>
              </w:rPr>
            </w:pPr>
            <w:r w:rsidRPr="007E7B30">
              <w:rPr>
                <w:rFonts w:ascii="Verdana" w:eastAsia="Lucida Sans Unicode" w:hAnsi="Verdana" w:cs="Arial"/>
                <w:sz w:val="16"/>
                <w:szCs w:val="16"/>
                <w:lang w:val="gl-ES"/>
              </w:rPr>
              <w:t>CCL</w:t>
            </w:r>
          </w:p>
          <w:p w:rsidR="00644804" w:rsidRPr="007E7B30" w:rsidRDefault="00644804" w:rsidP="00763492">
            <w:pPr>
              <w:widowControl w:val="0"/>
              <w:tabs>
                <w:tab w:val="left" w:pos="708"/>
              </w:tabs>
              <w:suppressAutoHyphens/>
              <w:jc w:val="both"/>
              <w:rPr>
                <w:rFonts w:ascii="Verdana" w:eastAsia="Lucida Sans Unicode" w:hAnsi="Verdana"/>
                <w:sz w:val="16"/>
                <w:szCs w:val="16"/>
              </w:rPr>
            </w:pPr>
          </w:p>
        </w:tc>
        <w:tc>
          <w:tcPr>
            <w:tcW w:w="2254"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Observación na aula</w:t>
            </w:r>
          </w:p>
        </w:tc>
      </w:tr>
      <w:tr w:rsidR="00644804" w:rsidRPr="0089057E" w:rsidTr="00763492">
        <w:trPr>
          <w:jc w:val="center"/>
        </w:trPr>
        <w:tc>
          <w:tcPr>
            <w:tcW w:w="4488" w:type="dxa"/>
          </w:tcPr>
          <w:p w:rsidR="00644804" w:rsidRPr="007E7B30" w:rsidRDefault="00644804" w:rsidP="00763492">
            <w:pPr>
              <w:widowControl w:val="0"/>
              <w:tabs>
                <w:tab w:val="left" w:pos="708"/>
              </w:tabs>
              <w:suppressAutoHyphens/>
              <w:jc w:val="both"/>
              <w:rPr>
                <w:rFonts w:ascii="Verdana" w:eastAsia="Lucida Sans Unicode" w:hAnsi="Verdana"/>
                <w:sz w:val="16"/>
                <w:szCs w:val="16"/>
                <w:lang w:val="gl-ES"/>
              </w:rPr>
            </w:pPr>
            <w:r w:rsidRPr="007E7B30">
              <w:rPr>
                <w:rFonts w:ascii="Verdana" w:hAnsi="Verdana" w:cs="Arial"/>
                <w:sz w:val="16"/>
                <w:szCs w:val="16"/>
                <w:lang w:val="gl-ES"/>
              </w:rPr>
              <w:t>LGB1.8.1. Desenvolve argumentos de forma comprensible e convincente e comenta as contribucións das persoas interlocutoras</w:t>
            </w:r>
            <w:r>
              <w:rPr>
                <w:rFonts w:ascii="Verdana" w:hAnsi="Verdana" w:cs="Arial"/>
                <w:sz w:val="16"/>
                <w:szCs w:val="16"/>
                <w:lang w:val="gl-ES"/>
              </w:rPr>
              <w:t>.</w:t>
            </w:r>
          </w:p>
        </w:tc>
        <w:tc>
          <w:tcPr>
            <w:tcW w:w="489"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497"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500" w:type="dxa"/>
            <w:vAlign w:val="center"/>
          </w:tcPr>
          <w:p w:rsidR="00644804" w:rsidRPr="0089057E" w:rsidRDefault="00644804" w:rsidP="00763492">
            <w:pPr>
              <w:jc w:val="center"/>
              <w:rPr>
                <w:rFonts w:ascii="Verdana" w:hAnsi="Verdana" w:cs="Arial"/>
                <w:sz w:val="16"/>
                <w:szCs w:val="16"/>
                <w:lang w:val="gl-ES"/>
              </w:rPr>
            </w:pPr>
            <w:r w:rsidRPr="0089057E">
              <w:rPr>
                <w:rFonts w:ascii="Verdana" w:hAnsi="Verdana" w:cs="Arial"/>
                <w:sz w:val="16"/>
                <w:szCs w:val="16"/>
                <w:lang w:val="gl-ES"/>
              </w:rPr>
              <w:t>X</w:t>
            </w:r>
          </w:p>
        </w:tc>
        <w:tc>
          <w:tcPr>
            <w:tcW w:w="3761"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Desenvolve argumentos de forma comprensible e convincente e comenta as contribucións das persoas interlocutoras</w:t>
            </w:r>
            <w:r>
              <w:rPr>
                <w:rFonts w:ascii="Verdana" w:hAnsi="Verdana" w:cs="Arial"/>
                <w:sz w:val="16"/>
                <w:szCs w:val="16"/>
                <w:lang w:val="gl-ES"/>
              </w:rPr>
              <w:t>.</w:t>
            </w:r>
          </w:p>
        </w:tc>
        <w:tc>
          <w:tcPr>
            <w:tcW w:w="1481" w:type="dxa"/>
          </w:tcPr>
          <w:p w:rsidR="00644804" w:rsidRPr="007E7B30" w:rsidRDefault="00644804" w:rsidP="00763492">
            <w:pPr>
              <w:widowControl w:val="0"/>
              <w:tabs>
                <w:tab w:val="left" w:pos="708"/>
              </w:tabs>
              <w:suppressAutoHyphens/>
              <w:jc w:val="both"/>
              <w:rPr>
                <w:rFonts w:ascii="Verdana" w:eastAsia="Lucida Sans Unicode" w:hAnsi="Verdana" w:cs="Arial"/>
                <w:sz w:val="16"/>
                <w:szCs w:val="16"/>
                <w:lang w:val="gl-ES"/>
              </w:rPr>
            </w:pPr>
            <w:r w:rsidRPr="007E7B30">
              <w:rPr>
                <w:rFonts w:ascii="Verdana" w:eastAsia="Lucida Sans Unicode" w:hAnsi="Verdana" w:cs="Arial"/>
                <w:sz w:val="16"/>
                <w:szCs w:val="16"/>
                <w:lang w:val="gl-ES"/>
              </w:rPr>
              <w:t>CCL, CAA, CSC</w:t>
            </w:r>
          </w:p>
        </w:tc>
        <w:tc>
          <w:tcPr>
            <w:tcW w:w="2254" w:type="dxa"/>
          </w:tcPr>
          <w:p w:rsidR="00644804" w:rsidRPr="0089057E" w:rsidRDefault="00644804" w:rsidP="00763492">
            <w:pPr>
              <w:rPr>
                <w:rFonts w:ascii="Verdana" w:hAnsi="Verdana" w:cs="Arial"/>
                <w:sz w:val="16"/>
                <w:szCs w:val="16"/>
                <w:lang w:val="gl-ES"/>
              </w:rPr>
            </w:pPr>
            <w:r w:rsidRPr="0089057E">
              <w:rPr>
                <w:rFonts w:ascii="Verdana" w:hAnsi="Verdana" w:cs="Arial"/>
                <w:sz w:val="16"/>
                <w:szCs w:val="16"/>
                <w:lang w:val="gl-ES"/>
              </w:rPr>
              <w:t>Observación na aula</w:t>
            </w:r>
          </w:p>
          <w:p w:rsidR="00644804" w:rsidRPr="007E7B30" w:rsidRDefault="00644804" w:rsidP="00763492">
            <w:pPr>
              <w:rPr>
                <w:rFonts w:ascii="Verdana" w:hAnsi="Verdana" w:cs="Arial"/>
                <w:sz w:val="16"/>
                <w:szCs w:val="16"/>
                <w:lang w:val="gl-ES"/>
              </w:rPr>
            </w:pPr>
          </w:p>
        </w:tc>
      </w:tr>
      <w:tr w:rsidR="00644804" w:rsidRPr="0089057E" w:rsidTr="00763492">
        <w:trPr>
          <w:jc w:val="center"/>
        </w:trPr>
        <w:tc>
          <w:tcPr>
            <w:tcW w:w="4488" w:type="dxa"/>
          </w:tcPr>
          <w:p w:rsidR="00644804" w:rsidRPr="007E7B30" w:rsidRDefault="00644804" w:rsidP="00763492">
            <w:pPr>
              <w:widowControl w:val="0"/>
              <w:tabs>
                <w:tab w:val="left" w:pos="170"/>
                <w:tab w:val="left" w:pos="708"/>
              </w:tabs>
              <w:suppressAutoHyphens/>
              <w:jc w:val="both"/>
              <w:rPr>
                <w:rFonts w:ascii="Verdana" w:eastAsia="Lucida Sans Unicode" w:hAnsi="Verdana"/>
                <w:sz w:val="16"/>
                <w:szCs w:val="16"/>
                <w:lang w:val="gl-ES"/>
              </w:rPr>
            </w:pPr>
            <w:r w:rsidRPr="007E7B30">
              <w:rPr>
                <w:rFonts w:ascii="Verdana" w:eastAsia="Lucida Sans Unicode" w:hAnsi="Verdana"/>
                <w:sz w:val="16"/>
                <w:szCs w:val="16"/>
                <w:lang w:val="gl-ES"/>
              </w:rPr>
              <w:t>LGB1.8.2. Aplica as normas que rexen a cortesía na comunicación oral, respecta as quendas e as opinións alleas e emprega unha linguaxe non discriminatoria.</w:t>
            </w:r>
          </w:p>
        </w:tc>
        <w:tc>
          <w:tcPr>
            <w:tcW w:w="489"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497"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500"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3761"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Aplica as normas de cortesía na comunicación oral, respectando as opinións alleas, as quendas e sen usar linguaxe discriminatoria.</w:t>
            </w:r>
          </w:p>
        </w:tc>
        <w:tc>
          <w:tcPr>
            <w:tcW w:w="1481" w:type="dxa"/>
          </w:tcPr>
          <w:p w:rsidR="00644804" w:rsidRPr="007E7B30" w:rsidRDefault="00644804" w:rsidP="00763492">
            <w:pPr>
              <w:widowControl w:val="0"/>
              <w:tabs>
                <w:tab w:val="left" w:pos="170"/>
                <w:tab w:val="left" w:pos="708"/>
              </w:tabs>
              <w:suppressAutoHyphens/>
              <w:jc w:val="both"/>
              <w:rPr>
                <w:rFonts w:ascii="Verdana" w:eastAsia="Lucida Sans Unicode" w:hAnsi="Verdana"/>
                <w:sz w:val="16"/>
                <w:szCs w:val="16"/>
              </w:rPr>
            </w:pPr>
            <w:r w:rsidRPr="007E7B30">
              <w:rPr>
                <w:rFonts w:ascii="Verdana" w:eastAsia="Lucida Sans Unicode" w:hAnsi="Verdana" w:cs="Arial"/>
                <w:sz w:val="16"/>
                <w:szCs w:val="16"/>
                <w:lang w:val="gl-ES"/>
              </w:rPr>
              <w:t>CCL, CSC</w:t>
            </w:r>
          </w:p>
        </w:tc>
        <w:tc>
          <w:tcPr>
            <w:tcW w:w="2254"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Observación na aula</w:t>
            </w:r>
          </w:p>
        </w:tc>
      </w:tr>
      <w:tr w:rsidR="00644804" w:rsidRPr="0089057E" w:rsidTr="00763492">
        <w:trPr>
          <w:jc w:val="center"/>
        </w:trPr>
        <w:tc>
          <w:tcPr>
            <w:tcW w:w="4488" w:type="dxa"/>
          </w:tcPr>
          <w:p w:rsidR="00644804" w:rsidRPr="007E7B30" w:rsidRDefault="00644804" w:rsidP="00763492">
            <w:pPr>
              <w:widowControl w:val="0"/>
              <w:tabs>
                <w:tab w:val="left" w:pos="170"/>
                <w:tab w:val="left" w:pos="708"/>
              </w:tabs>
              <w:suppressAutoHyphens/>
              <w:jc w:val="both"/>
              <w:rPr>
                <w:rFonts w:ascii="Verdana" w:eastAsia="Lucida Sans Unicode" w:hAnsi="Verdana"/>
                <w:sz w:val="16"/>
                <w:szCs w:val="16"/>
                <w:lang w:val="gl-ES"/>
              </w:rPr>
            </w:pPr>
            <w:r w:rsidRPr="007E7B30">
              <w:rPr>
                <w:rFonts w:ascii="Verdana" w:eastAsia="Lucida Sans Unicode" w:hAnsi="Verdana"/>
                <w:sz w:val="16"/>
                <w:szCs w:val="16"/>
                <w:lang w:val="gl-ES"/>
              </w:rPr>
              <w:t>LGB1.9.1. Desenvólvese con eficacia en situacións que xorden na vida diaria así como noutras de estudo ou traballo e participa en conversas informais.</w:t>
            </w:r>
          </w:p>
        </w:tc>
        <w:tc>
          <w:tcPr>
            <w:tcW w:w="489"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497"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500"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3761"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Desenvólvese eficazmente na interacción oral sobre temas persoais, ou conversas máis formais.</w:t>
            </w:r>
          </w:p>
        </w:tc>
        <w:tc>
          <w:tcPr>
            <w:tcW w:w="1481" w:type="dxa"/>
          </w:tcPr>
          <w:p w:rsidR="00644804" w:rsidRPr="007E7B30" w:rsidRDefault="00644804" w:rsidP="00763492">
            <w:pPr>
              <w:widowControl w:val="0"/>
              <w:tabs>
                <w:tab w:val="left" w:pos="170"/>
                <w:tab w:val="left" w:pos="708"/>
              </w:tabs>
              <w:suppressAutoHyphens/>
              <w:rPr>
                <w:rFonts w:ascii="Verdana" w:eastAsia="Lucida Sans Unicode" w:hAnsi="Verdana" w:cs="Arial"/>
                <w:sz w:val="16"/>
                <w:szCs w:val="16"/>
                <w:lang w:val="gl-ES"/>
              </w:rPr>
            </w:pPr>
            <w:r w:rsidRPr="007E7B30">
              <w:rPr>
                <w:rFonts w:ascii="Verdana" w:eastAsia="Lucida Sans Unicode" w:hAnsi="Verdana" w:cs="Arial"/>
                <w:sz w:val="16"/>
                <w:szCs w:val="16"/>
                <w:lang w:val="gl-ES"/>
              </w:rPr>
              <w:t>CCL, CSC, CSIEE</w:t>
            </w:r>
          </w:p>
        </w:tc>
        <w:tc>
          <w:tcPr>
            <w:tcW w:w="2254"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Observación na aula</w:t>
            </w:r>
          </w:p>
        </w:tc>
      </w:tr>
      <w:tr w:rsidR="00644804" w:rsidRPr="0089057E" w:rsidTr="00763492">
        <w:trPr>
          <w:jc w:val="center"/>
        </w:trPr>
        <w:tc>
          <w:tcPr>
            <w:tcW w:w="4488" w:type="dxa"/>
          </w:tcPr>
          <w:p w:rsidR="00644804" w:rsidRPr="007E7B30" w:rsidRDefault="00644804" w:rsidP="00763492">
            <w:pPr>
              <w:widowControl w:val="0"/>
              <w:tabs>
                <w:tab w:val="left" w:pos="170"/>
                <w:tab w:val="left" w:pos="708"/>
              </w:tabs>
              <w:suppressAutoHyphens/>
              <w:jc w:val="both"/>
              <w:rPr>
                <w:rFonts w:ascii="Verdana" w:eastAsia="Lucida Sans Unicode" w:hAnsi="Verdana"/>
                <w:sz w:val="16"/>
                <w:szCs w:val="16"/>
                <w:lang w:val="gl-ES"/>
              </w:rPr>
            </w:pPr>
            <w:r w:rsidRPr="007E7B30">
              <w:rPr>
                <w:rFonts w:ascii="Verdana" w:eastAsia="Lucida Sans Unicode" w:hAnsi="Verdana"/>
                <w:sz w:val="16"/>
                <w:szCs w:val="16"/>
                <w:lang w:val="gl-ES"/>
              </w:rPr>
              <w:t>LGB1.10.1. Recoñece en exposicións propias e alleas as dificultades expresivas (incoherencias, repeticións, ambigüidades, mal uso dos rexistros pobreza léxica, fonética e entoación inadecuada) e identifica interferencias lingüísticas e desviacións da norma</w:t>
            </w:r>
            <w:r>
              <w:rPr>
                <w:rFonts w:ascii="Verdana" w:eastAsia="Lucida Sans Unicode" w:hAnsi="Verdana"/>
                <w:sz w:val="16"/>
                <w:szCs w:val="16"/>
                <w:lang w:val="gl-ES"/>
              </w:rPr>
              <w:t>.</w:t>
            </w:r>
          </w:p>
        </w:tc>
        <w:tc>
          <w:tcPr>
            <w:tcW w:w="489"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497"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500"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3761"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Recoñece as dificultades expresivas en exposicións propias e alleas e identifica as interferencias lingüísticas e desviacións da norma.</w:t>
            </w:r>
          </w:p>
        </w:tc>
        <w:tc>
          <w:tcPr>
            <w:tcW w:w="1481" w:type="dxa"/>
          </w:tcPr>
          <w:p w:rsidR="00644804" w:rsidRPr="007E7B30" w:rsidRDefault="00644804" w:rsidP="00763492">
            <w:pPr>
              <w:widowControl w:val="0"/>
              <w:tabs>
                <w:tab w:val="left" w:pos="170"/>
                <w:tab w:val="left" w:pos="708"/>
              </w:tabs>
              <w:suppressAutoHyphens/>
              <w:jc w:val="both"/>
              <w:rPr>
                <w:rFonts w:ascii="Verdana" w:eastAsia="Lucida Sans Unicode" w:hAnsi="Verdana" w:cs="Arial"/>
                <w:sz w:val="16"/>
                <w:szCs w:val="16"/>
                <w:lang w:val="gl-ES"/>
              </w:rPr>
            </w:pPr>
            <w:r w:rsidRPr="007E7B30">
              <w:rPr>
                <w:rFonts w:ascii="Verdana" w:eastAsia="Lucida Sans Unicode" w:hAnsi="Verdana" w:cs="Arial"/>
                <w:sz w:val="16"/>
                <w:szCs w:val="16"/>
                <w:lang w:val="gl-ES"/>
              </w:rPr>
              <w:t>CCL, CAA</w:t>
            </w:r>
          </w:p>
        </w:tc>
        <w:tc>
          <w:tcPr>
            <w:tcW w:w="2254"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Observación na aula</w:t>
            </w:r>
          </w:p>
        </w:tc>
      </w:tr>
      <w:tr w:rsidR="00644804" w:rsidRPr="0089057E" w:rsidTr="00763492">
        <w:trPr>
          <w:jc w:val="center"/>
        </w:trPr>
        <w:tc>
          <w:tcPr>
            <w:tcW w:w="4488" w:type="dxa"/>
          </w:tcPr>
          <w:p w:rsidR="00644804" w:rsidRPr="007E7B30" w:rsidRDefault="00644804" w:rsidP="00763492">
            <w:pPr>
              <w:widowControl w:val="0"/>
              <w:tabs>
                <w:tab w:val="left" w:pos="170"/>
                <w:tab w:val="left" w:pos="708"/>
              </w:tabs>
              <w:suppressAutoHyphens/>
              <w:jc w:val="both"/>
              <w:rPr>
                <w:rFonts w:ascii="Verdana" w:eastAsia="Lucida Sans Unicode" w:hAnsi="Verdana"/>
                <w:sz w:val="16"/>
                <w:szCs w:val="16"/>
                <w:lang w:val="gl-ES"/>
              </w:rPr>
            </w:pPr>
            <w:r w:rsidRPr="007E7B30">
              <w:rPr>
                <w:rFonts w:ascii="Verdana" w:eastAsia="Lucida Sans Unicode" w:hAnsi="Verdana"/>
                <w:sz w:val="16"/>
                <w:szCs w:val="16"/>
                <w:lang w:val="gl-ES"/>
              </w:rPr>
              <w:t>LGB1.10.2. Deseña estratexias para mellorar e progresar de xeito autónomo.</w:t>
            </w:r>
          </w:p>
        </w:tc>
        <w:tc>
          <w:tcPr>
            <w:tcW w:w="489"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497"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500"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3761"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 xml:space="preserve">Deseña estratexias para mellorar e progresar </w:t>
            </w:r>
          </w:p>
        </w:tc>
        <w:tc>
          <w:tcPr>
            <w:tcW w:w="1481" w:type="dxa"/>
          </w:tcPr>
          <w:p w:rsidR="00644804" w:rsidRPr="007E7B30" w:rsidRDefault="00644804" w:rsidP="00763492">
            <w:pPr>
              <w:widowControl w:val="0"/>
              <w:tabs>
                <w:tab w:val="left" w:pos="170"/>
                <w:tab w:val="left" w:pos="708"/>
              </w:tabs>
              <w:suppressAutoHyphens/>
              <w:jc w:val="both"/>
              <w:rPr>
                <w:rFonts w:ascii="Verdana" w:eastAsia="Lucida Sans Unicode" w:hAnsi="Verdana" w:cs="Arial"/>
                <w:sz w:val="16"/>
                <w:szCs w:val="16"/>
                <w:lang w:val="gl-ES"/>
              </w:rPr>
            </w:pPr>
            <w:r w:rsidRPr="007E7B30">
              <w:rPr>
                <w:rFonts w:ascii="Verdana" w:eastAsia="Lucida Sans Unicode" w:hAnsi="Verdana" w:cs="Arial"/>
                <w:sz w:val="16"/>
                <w:szCs w:val="16"/>
                <w:lang w:val="gl-ES"/>
              </w:rPr>
              <w:t>CAA</w:t>
            </w:r>
          </w:p>
        </w:tc>
        <w:tc>
          <w:tcPr>
            <w:tcW w:w="2254"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Observación na aula</w:t>
            </w:r>
          </w:p>
        </w:tc>
      </w:tr>
      <w:tr w:rsidR="00644804" w:rsidRPr="0089057E" w:rsidTr="00763492">
        <w:trPr>
          <w:jc w:val="center"/>
        </w:trPr>
        <w:tc>
          <w:tcPr>
            <w:tcW w:w="4488" w:type="dxa"/>
          </w:tcPr>
          <w:p w:rsidR="00644804" w:rsidRPr="007E7B30" w:rsidRDefault="00644804" w:rsidP="00763492">
            <w:pPr>
              <w:widowControl w:val="0"/>
              <w:tabs>
                <w:tab w:val="left" w:pos="170"/>
                <w:tab w:val="left" w:pos="708"/>
              </w:tabs>
              <w:suppressAutoHyphens/>
              <w:jc w:val="both"/>
              <w:rPr>
                <w:rFonts w:ascii="Verdana" w:eastAsia="Lucida Sans Unicode" w:hAnsi="Verdana"/>
                <w:sz w:val="16"/>
                <w:szCs w:val="16"/>
                <w:lang w:val="gl-ES"/>
              </w:rPr>
            </w:pPr>
            <w:r w:rsidRPr="007E7B30">
              <w:rPr>
                <w:rFonts w:ascii="Verdana" w:eastAsia="Lucida Sans Unicode" w:hAnsi="Verdana"/>
                <w:sz w:val="16"/>
                <w:szCs w:val="16"/>
                <w:lang w:val="gl-ES"/>
              </w:rPr>
              <w:t>LGB1.11.1. Recoñece a emisión dunha pronuncia galega correcta, identifica os erros na produción oral allea e produce discursos orais que respectan as regras prosódicas e fonéticas da lingua galega.</w:t>
            </w:r>
          </w:p>
        </w:tc>
        <w:tc>
          <w:tcPr>
            <w:tcW w:w="489"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497"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500"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3761"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Recoñece as incorreccións na pronuncia propia e allea e produce discursos orais respectuosos coas regras prosódicas e fonéticas da lingua galega.</w:t>
            </w:r>
          </w:p>
        </w:tc>
        <w:tc>
          <w:tcPr>
            <w:tcW w:w="1481" w:type="dxa"/>
          </w:tcPr>
          <w:p w:rsidR="00644804" w:rsidRPr="007E7B30" w:rsidRDefault="00644804" w:rsidP="00763492">
            <w:pPr>
              <w:widowControl w:val="0"/>
              <w:tabs>
                <w:tab w:val="left" w:pos="170"/>
                <w:tab w:val="left" w:pos="708"/>
              </w:tabs>
              <w:suppressAutoHyphens/>
              <w:jc w:val="both"/>
              <w:rPr>
                <w:rFonts w:ascii="Verdana" w:eastAsia="Lucida Sans Unicode" w:hAnsi="Verdana" w:cs="Arial"/>
                <w:sz w:val="16"/>
                <w:szCs w:val="16"/>
                <w:lang w:val="gl-ES"/>
              </w:rPr>
            </w:pPr>
            <w:r w:rsidRPr="007E7B30">
              <w:rPr>
                <w:rFonts w:ascii="Verdana" w:eastAsia="Lucida Sans Unicode" w:hAnsi="Verdana" w:cs="Arial"/>
                <w:sz w:val="16"/>
                <w:szCs w:val="16"/>
                <w:lang w:val="gl-ES"/>
              </w:rPr>
              <w:t>CCL, CAA</w:t>
            </w:r>
          </w:p>
        </w:tc>
        <w:tc>
          <w:tcPr>
            <w:tcW w:w="2254"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Observación na aula</w:t>
            </w:r>
          </w:p>
        </w:tc>
      </w:tr>
      <w:tr w:rsidR="00644804" w:rsidRPr="0089057E" w:rsidTr="00763492">
        <w:trPr>
          <w:jc w:val="center"/>
        </w:trPr>
        <w:tc>
          <w:tcPr>
            <w:tcW w:w="4488" w:type="dxa"/>
          </w:tcPr>
          <w:p w:rsidR="00644804" w:rsidRPr="007E7B30" w:rsidRDefault="00644804" w:rsidP="00763492">
            <w:pPr>
              <w:widowControl w:val="0"/>
              <w:tabs>
                <w:tab w:val="left" w:pos="170"/>
                <w:tab w:val="left" w:pos="708"/>
              </w:tabs>
              <w:suppressAutoHyphens/>
              <w:jc w:val="both"/>
              <w:rPr>
                <w:rFonts w:ascii="Verdana" w:eastAsia="Lucida Sans Unicode" w:hAnsi="Verdana"/>
                <w:sz w:val="16"/>
                <w:szCs w:val="16"/>
                <w:lang w:val="gl-ES"/>
              </w:rPr>
            </w:pPr>
            <w:r w:rsidRPr="007E7B30">
              <w:rPr>
                <w:rFonts w:ascii="Verdana" w:eastAsia="Lucida Sans Unicode" w:hAnsi="Verdana"/>
                <w:sz w:val="16"/>
                <w:szCs w:val="16"/>
                <w:lang w:val="gl-ES"/>
              </w:rPr>
              <w:t>LGB.1.11.2. Recoñece e rexeita argumentadamente os prexuízos que se poidan asociar á pronuncia propia da lingua galega.</w:t>
            </w:r>
          </w:p>
        </w:tc>
        <w:tc>
          <w:tcPr>
            <w:tcW w:w="489"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497"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500"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3761"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Recoñece e rexeita os prexuízos asociados á pronuncia propia da lingua galega con argumentos.</w:t>
            </w:r>
          </w:p>
        </w:tc>
        <w:tc>
          <w:tcPr>
            <w:tcW w:w="1481" w:type="dxa"/>
          </w:tcPr>
          <w:p w:rsidR="00644804" w:rsidRPr="007E7B30" w:rsidRDefault="00644804" w:rsidP="00763492">
            <w:pPr>
              <w:widowControl w:val="0"/>
              <w:tabs>
                <w:tab w:val="left" w:pos="170"/>
                <w:tab w:val="left" w:pos="708"/>
              </w:tabs>
              <w:suppressAutoHyphens/>
              <w:jc w:val="both"/>
              <w:rPr>
                <w:rFonts w:ascii="Verdana" w:eastAsia="Lucida Sans Unicode" w:hAnsi="Verdana" w:cs="Arial"/>
                <w:sz w:val="16"/>
                <w:szCs w:val="16"/>
                <w:lang w:val="gl-ES"/>
              </w:rPr>
            </w:pPr>
            <w:r w:rsidRPr="007E7B30">
              <w:rPr>
                <w:rFonts w:ascii="Verdana" w:eastAsia="Lucida Sans Unicode" w:hAnsi="Verdana" w:cs="Arial"/>
                <w:sz w:val="16"/>
                <w:szCs w:val="16"/>
                <w:lang w:val="gl-ES"/>
              </w:rPr>
              <w:t>CCL, CSC</w:t>
            </w:r>
          </w:p>
        </w:tc>
        <w:tc>
          <w:tcPr>
            <w:tcW w:w="2254"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Observación na aula</w:t>
            </w:r>
          </w:p>
        </w:tc>
      </w:tr>
      <w:tr w:rsidR="00644804" w:rsidRPr="0089057E" w:rsidTr="00763492">
        <w:trPr>
          <w:jc w:val="center"/>
        </w:trPr>
        <w:tc>
          <w:tcPr>
            <w:tcW w:w="4488" w:type="dxa"/>
          </w:tcPr>
          <w:p w:rsidR="00644804" w:rsidRPr="007E7B30" w:rsidRDefault="00644804" w:rsidP="00763492">
            <w:pPr>
              <w:widowControl w:val="0"/>
              <w:tabs>
                <w:tab w:val="left" w:pos="170"/>
                <w:tab w:val="left" w:pos="708"/>
              </w:tabs>
              <w:suppressAutoHyphens/>
              <w:jc w:val="both"/>
              <w:rPr>
                <w:rFonts w:ascii="Verdana" w:eastAsia="Lucida Sans Unicode" w:hAnsi="Verdana"/>
                <w:sz w:val="16"/>
                <w:szCs w:val="16"/>
                <w:lang w:val="gl-ES"/>
              </w:rPr>
            </w:pPr>
            <w:r w:rsidRPr="007E7B30">
              <w:rPr>
                <w:rFonts w:ascii="Verdana" w:eastAsia="Lucida Sans Unicode" w:hAnsi="Verdana"/>
                <w:sz w:val="16"/>
                <w:szCs w:val="16"/>
                <w:lang w:val="gl-ES"/>
              </w:rPr>
              <w:t>LGB1.11.3. Usa, se a posúe, a variante dialectal propia e asúmea como a variedade habitual do seu contexto.</w:t>
            </w:r>
          </w:p>
        </w:tc>
        <w:tc>
          <w:tcPr>
            <w:tcW w:w="489"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497"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500" w:type="dxa"/>
            <w:vAlign w:val="center"/>
          </w:tcPr>
          <w:p w:rsidR="00644804" w:rsidRPr="007E7B30" w:rsidRDefault="00644804" w:rsidP="00763492">
            <w:pPr>
              <w:jc w:val="center"/>
              <w:rPr>
                <w:rFonts w:ascii="Verdana" w:hAnsi="Verdana" w:cs="Arial"/>
                <w:sz w:val="16"/>
                <w:szCs w:val="16"/>
                <w:lang w:val="gl-ES"/>
              </w:rPr>
            </w:pPr>
            <w:r w:rsidRPr="007E7B30">
              <w:rPr>
                <w:rFonts w:ascii="Verdana" w:hAnsi="Verdana" w:cs="Arial"/>
                <w:sz w:val="16"/>
                <w:szCs w:val="16"/>
                <w:lang w:val="gl-ES"/>
              </w:rPr>
              <w:t>X</w:t>
            </w:r>
          </w:p>
        </w:tc>
        <w:tc>
          <w:tcPr>
            <w:tcW w:w="3761"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Usa a variante dialectal propia como a variedade habitual do seu contexto.</w:t>
            </w:r>
          </w:p>
        </w:tc>
        <w:tc>
          <w:tcPr>
            <w:tcW w:w="1481" w:type="dxa"/>
          </w:tcPr>
          <w:p w:rsidR="00644804" w:rsidRPr="007E7B30" w:rsidRDefault="00644804" w:rsidP="00763492">
            <w:pPr>
              <w:widowControl w:val="0"/>
              <w:tabs>
                <w:tab w:val="left" w:pos="170"/>
                <w:tab w:val="left" w:pos="708"/>
              </w:tabs>
              <w:suppressAutoHyphens/>
              <w:jc w:val="both"/>
              <w:rPr>
                <w:rFonts w:ascii="Verdana" w:eastAsia="Lucida Sans Unicode" w:hAnsi="Verdana" w:cs="Arial"/>
                <w:sz w:val="16"/>
                <w:szCs w:val="16"/>
                <w:lang w:val="gl-ES"/>
              </w:rPr>
            </w:pPr>
            <w:r w:rsidRPr="007E7B30">
              <w:rPr>
                <w:rFonts w:ascii="Verdana" w:eastAsia="Lucida Sans Unicode" w:hAnsi="Verdana" w:cs="Arial"/>
                <w:sz w:val="16"/>
                <w:szCs w:val="16"/>
                <w:lang w:val="gl-ES"/>
              </w:rPr>
              <w:t>CCL, CSC</w:t>
            </w:r>
          </w:p>
        </w:tc>
        <w:tc>
          <w:tcPr>
            <w:tcW w:w="2254" w:type="dxa"/>
          </w:tcPr>
          <w:p w:rsidR="00644804" w:rsidRPr="007E7B30" w:rsidRDefault="00644804" w:rsidP="00763492">
            <w:pPr>
              <w:rPr>
                <w:rFonts w:ascii="Verdana" w:hAnsi="Verdana" w:cs="Arial"/>
                <w:sz w:val="16"/>
                <w:szCs w:val="16"/>
                <w:lang w:val="gl-ES"/>
              </w:rPr>
            </w:pPr>
            <w:r w:rsidRPr="007E7B30">
              <w:rPr>
                <w:rFonts w:ascii="Verdana" w:hAnsi="Verdana" w:cs="Arial"/>
                <w:sz w:val="16"/>
                <w:szCs w:val="16"/>
                <w:lang w:val="gl-ES"/>
              </w:rPr>
              <w:t>Observación na aula</w:t>
            </w:r>
          </w:p>
        </w:tc>
      </w:tr>
    </w:tbl>
    <w:p w:rsidR="00644804" w:rsidRDefault="00644804" w:rsidP="002817CB">
      <w:pPr>
        <w:pStyle w:val="Prrafodelista"/>
        <w:ind w:left="360"/>
        <w:rPr>
          <w:lang w:val="gl-ES"/>
        </w:rPr>
      </w:pPr>
    </w:p>
    <w:tbl>
      <w:tblPr>
        <w:tblStyle w:val="Tablaconcuadrcula"/>
        <w:tblW w:w="13956" w:type="dxa"/>
        <w:jc w:val="center"/>
        <w:tblLayout w:type="fixed"/>
        <w:tblLook w:val="04A0" w:firstRow="1" w:lastRow="0" w:firstColumn="1" w:lastColumn="0" w:noHBand="0" w:noVBand="1"/>
      </w:tblPr>
      <w:tblGrid>
        <w:gridCol w:w="4478"/>
        <w:gridCol w:w="467"/>
        <w:gridCol w:w="526"/>
        <w:gridCol w:w="425"/>
        <w:gridCol w:w="3827"/>
        <w:gridCol w:w="1409"/>
        <w:gridCol w:w="2824"/>
      </w:tblGrid>
      <w:tr w:rsidR="00644804" w:rsidRPr="003E4556" w:rsidTr="00763492">
        <w:trPr>
          <w:trHeight w:val="195"/>
          <w:jc w:val="center"/>
        </w:trPr>
        <w:tc>
          <w:tcPr>
            <w:tcW w:w="4478" w:type="dxa"/>
            <w:vMerge w:val="restart"/>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lastRenderedPageBreak/>
              <w:t>ESTÁNDARES DE APRENDIZAXE</w:t>
            </w:r>
          </w:p>
          <w:p w:rsidR="00644804" w:rsidRDefault="00644804" w:rsidP="00763492">
            <w:pPr>
              <w:jc w:val="center"/>
              <w:rPr>
                <w:rFonts w:ascii="Verdana" w:hAnsi="Verdana" w:cs="Arial"/>
                <w:sz w:val="16"/>
                <w:szCs w:val="16"/>
                <w:lang w:val="gl-ES"/>
              </w:rPr>
            </w:pPr>
            <w:r w:rsidRPr="003E4556">
              <w:rPr>
                <w:rFonts w:ascii="Verdana" w:hAnsi="Verdana" w:cs="Arial"/>
                <w:sz w:val="16"/>
                <w:szCs w:val="16"/>
                <w:lang w:val="gl-ES"/>
              </w:rPr>
              <w:t xml:space="preserve">BLOQUE 2:  </w:t>
            </w:r>
            <w:r>
              <w:rPr>
                <w:rFonts w:ascii="Verdana" w:hAnsi="Verdana" w:cs="Arial"/>
                <w:sz w:val="16"/>
                <w:szCs w:val="16"/>
                <w:lang w:val="gl-ES"/>
              </w:rPr>
              <w:t xml:space="preserve">COMUNICACIÓN ESCRITA. </w:t>
            </w:r>
          </w:p>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LER E ESCRIBIR</w:t>
            </w:r>
          </w:p>
        </w:tc>
        <w:tc>
          <w:tcPr>
            <w:tcW w:w="1418" w:type="dxa"/>
            <w:gridSpan w:val="3"/>
            <w:vAlign w:val="center"/>
          </w:tcPr>
          <w:p w:rsidR="00644804" w:rsidRPr="003E4556" w:rsidRDefault="00644804" w:rsidP="00763492">
            <w:pPr>
              <w:jc w:val="center"/>
              <w:rPr>
                <w:rFonts w:ascii="Verdana" w:hAnsi="Verdana" w:cs="Arial"/>
                <w:sz w:val="12"/>
                <w:szCs w:val="12"/>
                <w:lang w:val="gl-ES"/>
              </w:rPr>
            </w:pPr>
            <w:r w:rsidRPr="003E4556">
              <w:rPr>
                <w:rFonts w:ascii="Verdana" w:hAnsi="Verdana" w:cs="Arial"/>
                <w:sz w:val="12"/>
                <w:szCs w:val="12"/>
                <w:lang w:val="gl-ES"/>
              </w:rPr>
              <w:t>TEMPORALIZACIÓN</w:t>
            </w:r>
          </w:p>
        </w:tc>
        <w:tc>
          <w:tcPr>
            <w:tcW w:w="3827" w:type="dxa"/>
            <w:vMerge w:val="restart"/>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GRAO MÍNIMO DE CONSECUCIÓN</w:t>
            </w:r>
          </w:p>
        </w:tc>
        <w:tc>
          <w:tcPr>
            <w:tcW w:w="1409" w:type="dxa"/>
            <w:vMerge w:val="restart"/>
            <w:vAlign w:val="center"/>
          </w:tcPr>
          <w:p w:rsidR="00644804" w:rsidRPr="003E4556" w:rsidRDefault="00644804" w:rsidP="00763492">
            <w:pPr>
              <w:jc w:val="center"/>
              <w:rPr>
                <w:rFonts w:ascii="Verdana" w:hAnsi="Verdana" w:cs="Arial"/>
                <w:sz w:val="14"/>
                <w:szCs w:val="14"/>
                <w:lang w:val="gl-ES"/>
              </w:rPr>
            </w:pPr>
            <w:r w:rsidRPr="003E4556">
              <w:rPr>
                <w:rFonts w:ascii="Verdana" w:hAnsi="Verdana" w:cs="Arial"/>
                <w:sz w:val="14"/>
                <w:szCs w:val="14"/>
                <w:lang w:val="gl-ES"/>
              </w:rPr>
              <w:t>COMPETENCIAS CLAVE</w:t>
            </w:r>
          </w:p>
        </w:tc>
        <w:tc>
          <w:tcPr>
            <w:tcW w:w="2824" w:type="dxa"/>
            <w:vMerge w:val="restart"/>
            <w:vAlign w:val="center"/>
          </w:tcPr>
          <w:p w:rsidR="00644804" w:rsidRPr="00C542D3" w:rsidRDefault="00644804" w:rsidP="00763492">
            <w:pPr>
              <w:jc w:val="center"/>
              <w:rPr>
                <w:rFonts w:ascii="Verdana" w:hAnsi="Verdana" w:cs="Arial"/>
                <w:sz w:val="16"/>
                <w:szCs w:val="16"/>
                <w:lang w:val="gl-ES"/>
              </w:rPr>
            </w:pPr>
            <w:r w:rsidRPr="00C542D3">
              <w:rPr>
                <w:rFonts w:ascii="Verdana" w:hAnsi="Verdana" w:cs="Arial"/>
                <w:sz w:val="16"/>
                <w:szCs w:val="16"/>
                <w:lang w:val="gl-ES"/>
              </w:rPr>
              <w:t>PROCEDEMENTOS E INSTRUMENTOS DE AVALIACIÓN</w:t>
            </w:r>
          </w:p>
        </w:tc>
      </w:tr>
      <w:tr w:rsidR="00644804" w:rsidRPr="003E4556" w:rsidTr="00763492">
        <w:trPr>
          <w:trHeight w:val="195"/>
          <w:jc w:val="center"/>
        </w:trPr>
        <w:tc>
          <w:tcPr>
            <w:tcW w:w="4478" w:type="dxa"/>
            <w:vMerge/>
            <w:vAlign w:val="center"/>
          </w:tcPr>
          <w:p w:rsidR="00644804" w:rsidRPr="003E4556" w:rsidRDefault="00644804" w:rsidP="00763492">
            <w:pPr>
              <w:jc w:val="center"/>
              <w:rPr>
                <w:rFonts w:ascii="Verdana" w:hAnsi="Verdana" w:cs="Arial"/>
                <w:sz w:val="16"/>
                <w:szCs w:val="16"/>
                <w:lang w:val="gl-ES"/>
              </w:rPr>
            </w:pPr>
          </w:p>
        </w:tc>
        <w:tc>
          <w:tcPr>
            <w:tcW w:w="467"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T1</w:t>
            </w:r>
          </w:p>
        </w:tc>
        <w:tc>
          <w:tcPr>
            <w:tcW w:w="526"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T2</w:t>
            </w:r>
          </w:p>
        </w:tc>
        <w:tc>
          <w:tcPr>
            <w:tcW w:w="425"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T3</w:t>
            </w:r>
          </w:p>
        </w:tc>
        <w:tc>
          <w:tcPr>
            <w:tcW w:w="3827" w:type="dxa"/>
            <w:vMerge/>
            <w:vAlign w:val="center"/>
          </w:tcPr>
          <w:p w:rsidR="00644804" w:rsidRPr="003E4556" w:rsidRDefault="00644804" w:rsidP="00763492">
            <w:pPr>
              <w:jc w:val="center"/>
              <w:rPr>
                <w:rFonts w:ascii="Verdana" w:hAnsi="Verdana" w:cs="Arial"/>
                <w:sz w:val="16"/>
                <w:szCs w:val="16"/>
                <w:lang w:val="gl-ES"/>
              </w:rPr>
            </w:pPr>
          </w:p>
        </w:tc>
        <w:tc>
          <w:tcPr>
            <w:tcW w:w="1409" w:type="dxa"/>
            <w:vMerge/>
            <w:vAlign w:val="center"/>
          </w:tcPr>
          <w:p w:rsidR="00644804" w:rsidRPr="003E4556" w:rsidRDefault="00644804" w:rsidP="00763492">
            <w:pPr>
              <w:jc w:val="center"/>
              <w:rPr>
                <w:rFonts w:ascii="Verdana" w:hAnsi="Verdana" w:cs="Arial"/>
                <w:sz w:val="16"/>
                <w:szCs w:val="16"/>
                <w:lang w:val="gl-ES"/>
              </w:rPr>
            </w:pPr>
          </w:p>
        </w:tc>
        <w:tc>
          <w:tcPr>
            <w:tcW w:w="2824" w:type="dxa"/>
            <w:vMerge/>
            <w:vAlign w:val="center"/>
          </w:tcPr>
          <w:p w:rsidR="00644804" w:rsidRPr="00C542D3" w:rsidRDefault="00644804" w:rsidP="00763492">
            <w:pPr>
              <w:jc w:val="center"/>
              <w:rPr>
                <w:rFonts w:ascii="Verdana" w:hAnsi="Verdana" w:cs="Arial"/>
                <w:sz w:val="16"/>
                <w:szCs w:val="16"/>
                <w:lang w:val="gl-ES"/>
              </w:rPr>
            </w:pPr>
          </w:p>
        </w:tc>
      </w:tr>
      <w:tr w:rsidR="00644804" w:rsidRPr="003E4556" w:rsidTr="00763492">
        <w:trPr>
          <w:jc w:val="center"/>
        </w:trPr>
        <w:tc>
          <w:tcPr>
            <w:tcW w:w="4478" w:type="dxa"/>
          </w:tcPr>
          <w:p w:rsidR="00644804" w:rsidRPr="003E4556" w:rsidRDefault="00644804" w:rsidP="00763492">
            <w:pPr>
              <w:pStyle w:val="p3"/>
              <w:widowControl w:val="0"/>
              <w:rPr>
                <w:rFonts w:ascii="Verdana" w:hAnsi="Verdana" w:cs="Arial"/>
                <w:sz w:val="16"/>
                <w:szCs w:val="16"/>
                <w:lang w:val="gl-ES"/>
              </w:rPr>
            </w:pPr>
            <w:r w:rsidRPr="00B3101C">
              <w:rPr>
                <w:rFonts w:ascii="Verdana" w:hAnsi="Verdana" w:cs="Arial"/>
                <w:sz w:val="16"/>
                <w:szCs w:val="16"/>
                <w:lang w:val="gl-ES"/>
              </w:rPr>
              <w:t>LGB2.1.1. Recolle as ideas fundamentais do texto en resumos, esquemas e mapas conceptuais.</w:t>
            </w:r>
          </w:p>
        </w:tc>
        <w:tc>
          <w:tcPr>
            <w:tcW w:w="467"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X</w:t>
            </w:r>
          </w:p>
        </w:tc>
        <w:tc>
          <w:tcPr>
            <w:tcW w:w="526"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X</w:t>
            </w:r>
          </w:p>
        </w:tc>
        <w:tc>
          <w:tcPr>
            <w:tcW w:w="425"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X</w:t>
            </w:r>
          </w:p>
        </w:tc>
        <w:tc>
          <w:tcPr>
            <w:tcW w:w="3827" w:type="dxa"/>
          </w:tcPr>
          <w:p w:rsidR="00644804" w:rsidRPr="003E4556" w:rsidRDefault="00644804" w:rsidP="00763492">
            <w:pPr>
              <w:rPr>
                <w:rFonts w:ascii="Verdana" w:hAnsi="Verdana" w:cs="Arial"/>
                <w:sz w:val="16"/>
                <w:szCs w:val="16"/>
                <w:lang w:val="gl-ES"/>
              </w:rPr>
            </w:pPr>
            <w:r>
              <w:rPr>
                <w:rFonts w:ascii="Verdana" w:hAnsi="Verdana" w:cs="Arial"/>
                <w:sz w:val="16"/>
                <w:szCs w:val="16"/>
                <w:lang w:val="gl-ES"/>
              </w:rPr>
              <w:t>Recolle as ideas fundamentais dun texto en resumos, esquemas e mapas conceptuais.</w:t>
            </w:r>
          </w:p>
        </w:tc>
        <w:tc>
          <w:tcPr>
            <w:tcW w:w="1409" w:type="dxa"/>
          </w:tcPr>
          <w:p w:rsidR="00644804" w:rsidRDefault="00644804" w:rsidP="00763492">
            <w:pPr>
              <w:pStyle w:val="p3"/>
              <w:widowControl w:val="0"/>
            </w:pPr>
            <w:r>
              <w:rPr>
                <w:rFonts w:cs="Arial"/>
                <w:szCs w:val="16"/>
                <w:lang w:val="gl-ES"/>
              </w:rPr>
              <w:t>CCL, CCA</w:t>
            </w:r>
          </w:p>
        </w:tc>
        <w:tc>
          <w:tcPr>
            <w:tcW w:w="2824" w:type="dxa"/>
          </w:tcPr>
          <w:p w:rsidR="00644804" w:rsidRPr="00C542D3" w:rsidRDefault="00644804" w:rsidP="00763492">
            <w:pPr>
              <w:rPr>
                <w:rFonts w:ascii="Verdana" w:hAnsi="Verdana" w:cs="Arial"/>
                <w:sz w:val="16"/>
                <w:szCs w:val="16"/>
                <w:lang w:val="gl-ES"/>
              </w:rPr>
            </w:pPr>
            <w:proofErr w:type="spellStart"/>
            <w:r w:rsidRPr="00C542D3">
              <w:rPr>
                <w:rFonts w:ascii="Verdana" w:hAnsi="Verdana" w:cs="Arial"/>
                <w:sz w:val="16"/>
                <w:szCs w:val="16"/>
                <w:lang w:val="gl-ES"/>
              </w:rPr>
              <w:t>Exerciciosescritos</w:t>
            </w:r>
            <w:proofErr w:type="spellEnd"/>
          </w:p>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Exame de avaliación</w:t>
            </w:r>
          </w:p>
        </w:tc>
      </w:tr>
      <w:tr w:rsidR="00644804" w:rsidRPr="003E4556" w:rsidTr="00763492">
        <w:trPr>
          <w:jc w:val="center"/>
        </w:trPr>
        <w:tc>
          <w:tcPr>
            <w:tcW w:w="4478" w:type="dxa"/>
          </w:tcPr>
          <w:p w:rsidR="00644804" w:rsidRPr="003E4556" w:rsidRDefault="00644804" w:rsidP="00763492">
            <w:pPr>
              <w:pStyle w:val="p3"/>
              <w:widowControl w:val="0"/>
              <w:rPr>
                <w:rFonts w:ascii="Verdana" w:hAnsi="Verdana"/>
                <w:sz w:val="16"/>
                <w:szCs w:val="16"/>
                <w:lang w:val="gl-ES"/>
              </w:rPr>
            </w:pPr>
            <w:r w:rsidRPr="00B3101C">
              <w:rPr>
                <w:rFonts w:ascii="Verdana" w:hAnsi="Verdana"/>
                <w:sz w:val="16"/>
                <w:szCs w:val="16"/>
                <w:lang w:val="gl-ES"/>
              </w:rPr>
              <w:t xml:space="preserve">LGB2.1.2. Interpreta o </w:t>
            </w:r>
            <w:r>
              <w:rPr>
                <w:rFonts w:ascii="Verdana" w:hAnsi="Verdana"/>
                <w:sz w:val="16"/>
                <w:szCs w:val="16"/>
                <w:lang w:val="gl-ES"/>
              </w:rPr>
              <w:t>sentido global e</w:t>
            </w:r>
            <w:r w:rsidRPr="00B3101C">
              <w:rPr>
                <w:rFonts w:ascii="Verdana" w:hAnsi="Verdana"/>
                <w:sz w:val="16"/>
                <w:szCs w:val="16"/>
                <w:lang w:val="gl-ES"/>
              </w:rPr>
              <w:t xml:space="preserve"> identifica </w:t>
            </w:r>
            <w:r>
              <w:rPr>
                <w:rFonts w:ascii="Verdana" w:hAnsi="Verdana"/>
                <w:sz w:val="16"/>
                <w:szCs w:val="16"/>
                <w:lang w:val="gl-ES"/>
              </w:rPr>
              <w:t>a intención comunicativa do emisor en textos expositivos e argumentativos de distintos ámbitos.</w:t>
            </w:r>
          </w:p>
        </w:tc>
        <w:tc>
          <w:tcPr>
            <w:tcW w:w="4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26"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25"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X</w:t>
            </w:r>
          </w:p>
        </w:tc>
        <w:tc>
          <w:tcPr>
            <w:tcW w:w="3827" w:type="dxa"/>
          </w:tcPr>
          <w:p w:rsidR="00644804" w:rsidRPr="003E4556" w:rsidRDefault="00644804" w:rsidP="00763492">
            <w:pPr>
              <w:rPr>
                <w:rFonts w:ascii="Verdana" w:hAnsi="Verdana" w:cs="Arial"/>
                <w:sz w:val="16"/>
                <w:szCs w:val="16"/>
                <w:lang w:val="gl-ES"/>
              </w:rPr>
            </w:pPr>
            <w:r w:rsidRPr="00B3101C">
              <w:rPr>
                <w:rFonts w:ascii="Verdana" w:hAnsi="Verdana"/>
                <w:sz w:val="16"/>
                <w:szCs w:val="16"/>
                <w:lang w:val="gl-ES"/>
              </w:rPr>
              <w:t xml:space="preserve">Interpreta o </w:t>
            </w:r>
            <w:r>
              <w:rPr>
                <w:rFonts w:ascii="Verdana" w:hAnsi="Verdana"/>
                <w:sz w:val="16"/>
                <w:szCs w:val="16"/>
                <w:lang w:val="gl-ES"/>
              </w:rPr>
              <w:t>sentido global e</w:t>
            </w:r>
            <w:r w:rsidRPr="00B3101C">
              <w:rPr>
                <w:rFonts w:ascii="Verdana" w:hAnsi="Verdana"/>
                <w:sz w:val="16"/>
                <w:szCs w:val="16"/>
                <w:lang w:val="gl-ES"/>
              </w:rPr>
              <w:t xml:space="preserve"> identifica </w:t>
            </w:r>
            <w:r>
              <w:rPr>
                <w:rFonts w:ascii="Verdana" w:hAnsi="Verdana"/>
                <w:sz w:val="16"/>
                <w:szCs w:val="16"/>
                <w:lang w:val="gl-ES"/>
              </w:rPr>
              <w:t>a intención comunicativa do emisor en textos expositivos e argumentativos de distintos ámbitos.</w:t>
            </w:r>
          </w:p>
        </w:tc>
        <w:tc>
          <w:tcPr>
            <w:tcW w:w="1409" w:type="dxa"/>
          </w:tcPr>
          <w:p w:rsidR="00644804" w:rsidRDefault="00644804" w:rsidP="00763492">
            <w:pPr>
              <w:pStyle w:val="p3"/>
              <w:widowControl w:val="0"/>
            </w:pPr>
            <w:r>
              <w:rPr>
                <w:rFonts w:cs="Arial"/>
                <w:szCs w:val="16"/>
                <w:lang w:val="gl-ES"/>
              </w:rPr>
              <w:t>CCL</w:t>
            </w:r>
          </w:p>
        </w:tc>
        <w:tc>
          <w:tcPr>
            <w:tcW w:w="2824" w:type="dxa"/>
          </w:tcPr>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Exercicios escritos</w:t>
            </w:r>
          </w:p>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Exame de avaliación</w:t>
            </w:r>
          </w:p>
        </w:tc>
      </w:tr>
      <w:tr w:rsidR="00644804" w:rsidRPr="00D53A2E" w:rsidTr="00763492">
        <w:trPr>
          <w:jc w:val="center"/>
        </w:trPr>
        <w:tc>
          <w:tcPr>
            <w:tcW w:w="4478" w:type="dxa"/>
          </w:tcPr>
          <w:p w:rsidR="00644804" w:rsidRPr="00D53A2E" w:rsidRDefault="00644804" w:rsidP="00763492">
            <w:pPr>
              <w:pStyle w:val="p3"/>
              <w:widowControl w:val="0"/>
              <w:rPr>
                <w:rFonts w:ascii="Verdana" w:hAnsi="Verdana"/>
                <w:sz w:val="16"/>
                <w:szCs w:val="16"/>
                <w:lang w:val="gl-ES"/>
              </w:rPr>
            </w:pPr>
            <w:r w:rsidRPr="00D53A2E">
              <w:rPr>
                <w:rFonts w:ascii="Verdana" w:hAnsi="Verdana" w:cs="Arial"/>
                <w:sz w:val="16"/>
                <w:szCs w:val="16"/>
                <w:lang w:val="gl-ES"/>
              </w:rPr>
              <w:t>LGB2.1.3. Diferencia as ideas principais e as secundarias e sintetiza o contido de textos expositivos e argumentativos de distintos ámbitos.</w:t>
            </w:r>
          </w:p>
        </w:tc>
        <w:tc>
          <w:tcPr>
            <w:tcW w:w="467" w:type="dxa"/>
            <w:vAlign w:val="center"/>
          </w:tcPr>
          <w:p w:rsidR="00644804" w:rsidRPr="00D53A2E" w:rsidRDefault="00644804" w:rsidP="00763492">
            <w:pPr>
              <w:jc w:val="center"/>
              <w:rPr>
                <w:rFonts w:ascii="Verdana" w:hAnsi="Verdana" w:cs="Arial"/>
                <w:sz w:val="16"/>
                <w:szCs w:val="16"/>
                <w:lang w:val="gl-ES"/>
              </w:rPr>
            </w:pPr>
            <w:r w:rsidRPr="00D53A2E">
              <w:rPr>
                <w:rFonts w:ascii="Verdana" w:hAnsi="Verdana" w:cs="Arial"/>
                <w:sz w:val="16"/>
                <w:szCs w:val="16"/>
                <w:lang w:val="gl-ES"/>
              </w:rPr>
              <w:t>X</w:t>
            </w:r>
          </w:p>
        </w:tc>
        <w:tc>
          <w:tcPr>
            <w:tcW w:w="526" w:type="dxa"/>
            <w:vAlign w:val="center"/>
          </w:tcPr>
          <w:p w:rsidR="00644804" w:rsidRPr="00D53A2E" w:rsidRDefault="00644804" w:rsidP="00763492">
            <w:pPr>
              <w:jc w:val="center"/>
              <w:rPr>
                <w:rFonts w:ascii="Verdana" w:hAnsi="Verdana" w:cs="Arial"/>
                <w:sz w:val="16"/>
                <w:szCs w:val="16"/>
                <w:lang w:val="gl-ES"/>
              </w:rPr>
            </w:pPr>
            <w:r w:rsidRPr="00D53A2E">
              <w:rPr>
                <w:rFonts w:ascii="Verdana" w:hAnsi="Verdana" w:cs="Arial"/>
                <w:sz w:val="16"/>
                <w:szCs w:val="16"/>
                <w:lang w:val="gl-ES"/>
              </w:rPr>
              <w:t>X</w:t>
            </w:r>
          </w:p>
        </w:tc>
        <w:tc>
          <w:tcPr>
            <w:tcW w:w="425" w:type="dxa"/>
            <w:vAlign w:val="center"/>
          </w:tcPr>
          <w:p w:rsidR="00644804" w:rsidRPr="00D53A2E" w:rsidRDefault="00644804" w:rsidP="00763492">
            <w:pPr>
              <w:jc w:val="center"/>
              <w:rPr>
                <w:rFonts w:ascii="Verdana" w:hAnsi="Verdana" w:cs="Arial"/>
                <w:sz w:val="16"/>
                <w:szCs w:val="16"/>
                <w:lang w:val="gl-ES"/>
              </w:rPr>
            </w:pPr>
            <w:r w:rsidRPr="00D53A2E">
              <w:rPr>
                <w:rFonts w:ascii="Verdana" w:hAnsi="Verdana" w:cs="Arial"/>
                <w:sz w:val="16"/>
                <w:szCs w:val="16"/>
                <w:lang w:val="gl-ES"/>
              </w:rPr>
              <w:t>X</w:t>
            </w:r>
          </w:p>
        </w:tc>
        <w:tc>
          <w:tcPr>
            <w:tcW w:w="3827" w:type="dxa"/>
          </w:tcPr>
          <w:p w:rsidR="00644804" w:rsidRPr="00D53A2E" w:rsidRDefault="00644804" w:rsidP="00763492">
            <w:pPr>
              <w:rPr>
                <w:rFonts w:ascii="Verdana" w:hAnsi="Verdana" w:cs="Arial"/>
                <w:sz w:val="16"/>
                <w:szCs w:val="16"/>
                <w:lang w:val="gl-ES"/>
              </w:rPr>
            </w:pPr>
            <w:r w:rsidRPr="00D53A2E">
              <w:rPr>
                <w:rFonts w:ascii="Verdana" w:hAnsi="Verdana" w:cs="Arial"/>
                <w:sz w:val="16"/>
                <w:szCs w:val="16"/>
                <w:lang w:val="gl-ES"/>
              </w:rPr>
              <w:t>Distingue temas principais de secundarios e e elabora o esquema xerarquizado do texto.</w:t>
            </w:r>
          </w:p>
        </w:tc>
        <w:tc>
          <w:tcPr>
            <w:tcW w:w="1409" w:type="dxa"/>
          </w:tcPr>
          <w:p w:rsidR="00644804" w:rsidRPr="00D53A2E" w:rsidRDefault="00644804" w:rsidP="00763492">
            <w:pPr>
              <w:pStyle w:val="p3"/>
              <w:widowControl w:val="0"/>
              <w:rPr>
                <w:rFonts w:ascii="Verdana" w:hAnsi="Verdana"/>
                <w:sz w:val="16"/>
                <w:szCs w:val="16"/>
              </w:rPr>
            </w:pPr>
            <w:r w:rsidRPr="00D53A2E">
              <w:rPr>
                <w:rFonts w:ascii="Verdana" w:hAnsi="Verdana" w:cs="Arial"/>
                <w:sz w:val="16"/>
                <w:szCs w:val="16"/>
                <w:lang w:val="gl-ES"/>
              </w:rPr>
              <w:t>CCL</w:t>
            </w:r>
          </w:p>
        </w:tc>
        <w:tc>
          <w:tcPr>
            <w:tcW w:w="2824" w:type="dxa"/>
          </w:tcPr>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Exercicios escritos</w:t>
            </w:r>
          </w:p>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Exame de avaliación</w:t>
            </w:r>
          </w:p>
        </w:tc>
      </w:tr>
      <w:tr w:rsidR="00644804" w:rsidRPr="003E4556" w:rsidTr="00763492">
        <w:trPr>
          <w:jc w:val="center"/>
        </w:trPr>
        <w:tc>
          <w:tcPr>
            <w:tcW w:w="4478" w:type="dxa"/>
          </w:tcPr>
          <w:p w:rsidR="00644804" w:rsidRPr="003E4556" w:rsidRDefault="00644804" w:rsidP="00763492">
            <w:pPr>
              <w:pStyle w:val="p3"/>
              <w:widowControl w:val="0"/>
              <w:rPr>
                <w:rFonts w:ascii="Verdana" w:hAnsi="Verdana" w:cs="Arial"/>
                <w:sz w:val="16"/>
                <w:szCs w:val="16"/>
                <w:lang w:val="gl-ES"/>
              </w:rPr>
            </w:pPr>
            <w:r w:rsidRPr="00DD0FA3">
              <w:rPr>
                <w:rFonts w:ascii="Verdana" w:hAnsi="Verdana" w:cs="Arial"/>
                <w:sz w:val="16"/>
                <w:szCs w:val="16"/>
                <w:lang w:val="gl-ES"/>
              </w:rPr>
              <w:t>LGB2.1.4. Utiliza recursos bibliográficos, audiovisuais e dixitais para facilitar a comprensión e com</w:t>
            </w:r>
            <w:r>
              <w:rPr>
                <w:rFonts w:ascii="Verdana" w:hAnsi="Verdana" w:cs="Arial"/>
                <w:sz w:val="16"/>
                <w:szCs w:val="16"/>
                <w:lang w:val="gl-ES"/>
              </w:rPr>
              <w:t>plementar as súas producións</w:t>
            </w:r>
            <w:r w:rsidRPr="00DD0FA3">
              <w:rPr>
                <w:rFonts w:ascii="Verdana" w:hAnsi="Verdana" w:cs="Arial"/>
                <w:sz w:val="16"/>
                <w:szCs w:val="16"/>
                <w:lang w:val="gl-ES"/>
              </w:rPr>
              <w:t>.</w:t>
            </w:r>
          </w:p>
        </w:tc>
        <w:tc>
          <w:tcPr>
            <w:tcW w:w="467"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X</w:t>
            </w:r>
          </w:p>
        </w:tc>
        <w:tc>
          <w:tcPr>
            <w:tcW w:w="526"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X</w:t>
            </w:r>
          </w:p>
        </w:tc>
        <w:tc>
          <w:tcPr>
            <w:tcW w:w="425"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X</w:t>
            </w:r>
          </w:p>
        </w:tc>
        <w:tc>
          <w:tcPr>
            <w:tcW w:w="3827" w:type="dxa"/>
          </w:tcPr>
          <w:p w:rsidR="00644804" w:rsidRPr="003E4556" w:rsidRDefault="00644804" w:rsidP="00763492">
            <w:pPr>
              <w:rPr>
                <w:rFonts w:ascii="Verdana" w:hAnsi="Verdana" w:cs="Arial"/>
                <w:sz w:val="16"/>
                <w:szCs w:val="16"/>
                <w:lang w:val="gl-ES"/>
              </w:rPr>
            </w:pPr>
            <w:r>
              <w:rPr>
                <w:rFonts w:ascii="Verdana" w:hAnsi="Verdana" w:cs="Arial"/>
                <w:sz w:val="16"/>
                <w:szCs w:val="16"/>
                <w:lang w:val="gl-ES"/>
              </w:rPr>
              <w:t>Utiliza recursos bibliográficos, audiovisuais e dixitais para facilitar a comprensión e complementar as súas producións.</w:t>
            </w:r>
          </w:p>
        </w:tc>
        <w:tc>
          <w:tcPr>
            <w:tcW w:w="1409" w:type="dxa"/>
          </w:tcPr>
          <w:p w:rsidR="00644804" w:rsidRDefault="00644804" w:rsidP="00763492">
            <w:pPr>
              <w:pStyle w:val="p3"/>
              <w:widowControl w:val="0"/>
            </w:pPr>
            <w:r>
              <w:rPr>
                <w:rFonts w:cs="Arial"/>
                <w:szCs w:val="16"/>
                <w:lang w:val="gl-ES"/>
              </w:rPr>
              <w:t>CCL, CAA, CD</w:t>
            </w:r>
          </w:p>
        </w:tc>
        <w:tc>
          <w:tcPr>
            <w:tcW w:w="2824" w:type="dxa"/>
          </w:tcPr>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Exercicios escritos</w:t>
            </w:r>
          </w:p>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Exame de avaliación</w:t>
            </w:r>
          </w:p>
        </w:tc>
      </w:tr>
      <w:tr w:rsidR="00644804" w:rsidRPr="00D53A2E" w:rsidTr="00763492">
        <w:trPr>
          <w:jc w:val="center"/>
        </w:trPr>
        <w:tc>
          <w:tcPr>
            <w:tcW w:w="4478" w:type="dxa"/>
            <w:noWrap/>
          </w:tcPr>
          <w:p w:rsidR="00644804" w:rsidRPr="00D53A2E" w:rsidRDefault="00644804" w:rsidP="00763492">
            <w:pPr>
              <w:pStyle w:val="p3"/>
              <w:widowControl w:val="0"/>
              <w:rPr>
                <w:rFonts w:ascii="Verdana" w:hAnsi="Verdana" w:cs="Arial"/>
                <w:sz w:val="16"/>
                <w:szCs w:val="16"/>
                <w:lang w:val="gl-ES"/>
              </w:rPr>
            </w:pPr>
            <w:r w:rsidRPr="00D53A2E">
              <w:rPr>
                <w:rFonts w:ascii="Verdana" w:hAnsi="Verdana" w:cs="Arial"/>
                <w:sz w:val="16"/>
                <w:szCs w:val="16"/>
                <w:lang w:val="gl-ES"/>
              </w:rPr>
              <w:t>LGB2.2.1. Planifica os seus traballos seguindo unha orde predefinida e revisa o proceso de escritura para mellorar a produción final.</w:t>
            </w:r>
          </w:p>
        </w:tc>
        <w:tc>
          <w:tcPr>
            <w:tcW w:w="467" w:type="dxa"/>
            <w:vAlign w:val="center"/>
          </w:tcPr>
          <w:p w:rsidR="00644804" w:rsidRPr="00D53A2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26" w:type="dxa"/>
            <w:vAlign w:val="center"/>
          </w:tcPr>
          <w:p w:rsidR="00644804" w:rsidRPr="00D53A2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25" w:type="dxa"/>
            <w:vAlign w:val="center"/>
          </w:tcPr>
          <w:p w:rsidR="00644804" w:rsidRPr="00D53A2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Pr="00D53A2E" w:rsidRDefault="00644804" w:rsidP="00763492">
            <w:pPr>
              <w:rPr>
                <w:rFonts w:ascii="Verdana" w:hAnsi="Verdana" w:cs="Arial"/>
                <w:sz w:val="16"/>
                <w:szCs w:val="16"/>
                <w:lang w:val="gl-ES"/>
              </w:rPr>
            </w:pPr>
            <w:r w:rsidRPr="00D53A2E">
              <w:rPr>
                <w:rFonts w:ascii="Verdana" w:hAnsi="Verdana" w:cs="Arial"/>
                <w:sz w:val="16"/>
                <w:szCs w:val="16"/>
                <w:lang w:val="gl-ES"/>
              </w:rPr>
              <w:t>Planifica os seus traballos seguindo unha orde predefinida e revisa o proceso de escritura para mellorar a produción final.</w:t>
            </w:r>
          </w:p>
        </w:tc>
        <w:tc>
          <w:tcPr>
            <w:tcW w:w="1409" w:type="dxa"/>
          </w:tcPr>
          <w:p w:rsidR="00644804" w:rsidRPr="00D53A2E" w:rsidRDefault="00644804" w:rsidP="00763492">
            <w:pPr>
              <w:pStyle w:val="p3"/>
              <w:widowControl w:val="0"/>
              <w:rPr>
                <w:rFonts w:ascii="Verdana" w:hAnsi="Verdana" w:cs="Arial"/>
                <w:sz w:val="16"/>
                <w:szCs w:val="16"/>
                <w:lang w:val="gl-ES"/>
              </w:rPr>
            </w:pPr>
            <w:r w:rsidRPr="00D53A2E">
              <w:rPr>
                <w:rFonts w:ascii="Verdana" w:hAnsi="Verdana" w:cs="Arial"/>
                <w:sz w:val="16"/>
                <w:szCs w:val="16"/>
                <w:lang w:val="gl-ES"/>
              </w:rPr>
              <w:t>CCL</w:t>
            </w:r>
          </w:p>
        </w:tc>
        <w:tc>
          <w:tcPr>
            <w:tcW w:w="2824" w:type="dxa"/>
          </w:tcPr>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Exercicios escritos</w:t>
            </w:r>
          </w:p>
          <w:p w:rsidR="00644804" w:rsidRPr="00C542D3" w:rsidRDefault="00644804" w:rsidP="00763492">
            <w:pPr>
              <w:rPr>
                <w:rFonts w:ascii="Verdana" w:hAnsi="Verdana"/>
                <w:sz w:val="16"/>
                <w:szCs w:val="16"/>
              </w:rPr>
            </w:pPr>
            <w:r w:rsidRPr="00C542D3">
              <w:rPr>
                <w:rFonts w:ascii="Verdana" w:hAnsi="Verdana"/>
                <w:sz w:val="16"/>
                <w:szCs w:val="16"/>
                <w:lang w:val="gl-ES"/>
              </w:rPr>
              <w:t>Exame de avaliación</w:t>
            </w:r>
          </w:p>
        </w:tc>
      </w:tr>
      <w:tr w:rsidR="00644804" w:rsidRPr="00D53A2E" w:rsidTr="00763492">
        <w:trPr>
          <w:jc w:val="center"/>
        </w:trPr>
        <w:tc>
          <w:tcPr>
            <w:tcW w:w="4478" w:type="dxa"/>
            <w:noWrap/>
          </w:tcPr>
          <w:p w:rsidR="00644804" w:rsidRPr="00D53A2E" w:rsidRDefault="00644804" w:rsidP="00763492">
            <w:pPr>
              <w:pStyle w:val="p3"/>
              <w:widowControl w:val="0"/>
              <w:rPr>
                <w:rFonts w:ascii="Verdana" w:hAnsi="Verdana" w:cs="Arial"/>
                <w:sz w:val="16"/>
                <w:szCs w:val="16"/>
                <w:lang w:val="gl-ES"/>
              </w:rPr>
            </w:pPr>
            <w:r w:rsidRPr="00D53A2E">
              <w:rPr>
                <w:rFonts w:ascii="Verdana" w:hAnsi="Verdana" w:cs="Arial"/>
                <w:sz w:val="16"/>
                <w:szCs w:val="16"/>
                <w:lang w:val="gl-ES"/>
              </w:rPr>
              <w:t>LGB2.2.2. Produce textos propios de distintos ámbitos usando o rexistro adecuado, organizando os enunciados en secuencias lineais e ben cohesionadas.</w:t>
            </w:r>
          </w:p>
        </w:tc>
        <w:tc>
          <w:tcPr>
            <w:tcW w:w="467" w:type="dxa"/>
            <w:vAlign w:val="center"/>
          </w:tcPr>
          <w:p w:rsidR="00644804" w:rsidRPr="00D53A2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26" w:type="dxa"/>
            <w:vAlign w:val="center"/>
          </w:tcPr>
          <w:p w:rsidR="00644804" w:rsidRPr="00D53A2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25" w:type="dxa"/>
            <w:vAlign w:val="center"/>
          </w:tcPr>
          <w:p w:rsidR="00644804" w:rsidRPr="00D53A2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Pr="00D53A2E" w:rsidRDefault="00644804" w:rsidP="00763492">
            <w:pPr>
              <w:rPr>
                <w:rFonts w:ascii="Verdana" w:hAnsi="Verdana" w:cs="Arial"/>
                <w:sz w:val="16"/>
                <w:szCs w:val="16"/>
                <w:lang w:val="gl-ES"/>
              </w:rPr>
            </w:pPr>
            <w:r w:rsidRPr="00D53A2E">
              <w:rPr>
                <w:rFonts w:ascii="Verdana" w:hAnsi="Verdana" w:cs="Arial"/>
                <w:sz w:val="16"/>
                <w:szCs w:val="16"/>
                <w:lang w:val="gl-ES"/>
              </w:rPr>
              <w:t>Produce textos propios de distintos ámbitos usando o rexistro adecuado, organizando os enunciados en secuencias lineais e ben cohesionadas.</w:t>
            </w:r>
          </w:p>
        </w:tc>
        <w:tc>
          <w:tcPr>
            <w:tcW w:w="1409" w:type="dxa"/>
          </w:tcPr>
          <w:p w:rsidR="00644804" w:rsidRPr="00D53A2E" w:rsidRDefault="00644804" w:rsidP="00763492">
            <w:pPr>
              <w:pStyle w:val="p3"/>
              <w:widowControl w:val="0"/>
              <w:rPr>
                <w:rFonts w:ascii="Verdana" w:hAnsi="Verdana" w:cs="Arial"/>
                <w:sz w:val="16"/>
                <w:szCs w:val="16"/>
                <w:lang w:val="gl-ES"/>
              </w:rPr>
            </w:pPr>
            <w:r w:rsidRPr="00D53A2E">
              <w:rPr>
                <w:rFonts w:ascii="Verdana" w:hAnsi="Verdana" w:cs="Arial"/>
                <w:sz w:val="16"/>
                <w:szCs w:val="16"/>
                <w:lang w:val="gl-ES"/>
              </w:rPr>
              <w:t>CCL, CSC</w:t>
            </w:r>
          </w:p>
        </w:tc>
        <w:tc>
          <w:tcPr>
            <w:tcW w:w="2824" w:type="dxa"/>
          </w:tcPr>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Exercicios escritos</w:t>
            </w:r>
          </w:p>
          <w:p w:rsidR="00644804" w:rsidRPr="00C542D3" w:rsidRDefault="00644804" w:rsidP="00763492">
            <w:pPr>
              <w:rPr>
                <w:rFonts w:ascii="Verdana" w:hAnsi="Verdana"/>
                <w:sz w:val="16"/>
                <w:szCs w:val="16"/>
              </w:rPr>
            </w:pPr>
            <w:r w:rsidRPr="00C542D3">
              <w:rPr>
                <w:rFonts w:ascii="Verdana" w:hAnsi="Verdana" w:cs="Arial"/>
                <w:sz w:val="16"/>
                <w:szCs w:val="16"/>
                <w:lang w:val="gl-ES"/>
              </w:rPr>
              <w:t>Exame de avaliación</w:t>
            </w:r>
          </w:p>
        </w:tc>
      </w:tr>
      <w:tr w:rsidR="00644804" w:rsidRPr="003E4556" w:rsidTr="00763492">
        <w:trPr>
          <w:jc w:val="center"/>
        </w:trPr>
        <w:tc>
          <w:tcPr>
            <w:tcW w:w="4478" w:type="dxa"/>
            <w:noWrap/>
          </w:tcPr>
          <w:p w:rsidR="00644804" w:rsidRPr="003E4556" w:rsidRDefault="00644804" w:rsidP="00763492">
            <w:pPr>
              <w:pStyle w:val="p3"/>
              <w:widowControl w:val="0"/>
              <w:rPr>
                <w:rFonts w:ascii="Verdana" w:hAnsi="Verdana"/>
                <w:sz w:val="16"/>
                <w:szCs w:val="16"/>
                <w:lang w:val="gl-ES"/>
              </w:rPr>
            </w:pPr>
            <w:r>
              <w:rPr>
                <w:rFonts w:ascii="Verdana" w:hAnsi="Verdana"/>
                <w:sz w:val="16"/>
                <w:szCs w:val="16"/>
                <w:lang w:val="gl-ES"/>
              </w:rPr>
              <w:t>LGB2.3.1</w:t>
            </w:r>
            <w:r w:rsidRPr="00607622">
              <w:rPr>
                <w:rFonts w:ascii="Verdana" w:hAnsi="Verdana"/>
                <w:sz w:val="16"/>
                <w:szCs w:val="16"/>
                <w:lang w:val="gl-ES"/>
              </w:rPr>
              <w:t>. Desenvolve un tema do currículo con rigor, claridade e corrección ortográfica e gramatical.</w:t>
            </w:r>
          </w:p>
        </w:tc>
        <w:tc>
          <w:tcPr>
            <w:tcW w:w="4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26"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X</w:t>
            </w:r>
          </w:p>
        </w:tc>
        <w:tc>
          <w:tcPr>
            <w:tcW w:w="425"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X</w:t>
            </w:r>
          </w:p>
        </w:tc>
        <w:tc>
          <w:tcPr>
            <w:tcW w:w="3827" w:type="dxa"/>
          </w:tcPr>
          <w:p w:rsidR="00644804" w:rsidRPr="003E4556" w:rsidRDefault="00644804" w:rsidP="00763492">
            <w:pPr>
              <w:rPr>
                <w:rFonts w:ascii="Verdana" w:hAnsi="Verdana" w:cs="Arial"/>
                <w:sz w:val="16"/>
                <w:szCs w:val="16"/>
                <w:lang w:val="gl-ES"/>
              </w:rPr>
            </w:pPr>
            <w:r>
              <w:rPr>
                <w:rFonts w:ascii="Verdana" w:hAnsi="Verdana" w:cs="Arial"/>
                <w:sz w:val="16"/>
                <w:szCs w:val="16"/>
                <w:lang w:val="gl-ES"/>
              </w:rPr>
              <w:t>Desenvolve temas do currículo con claridade e rigor ortográfico e gramatical</w:t>
            </w:r>
          </w:p>
        </w:tc>
        <w:tc>
          <w:tcPr>
            <w:tcW w:w="1409" w:type="dxa"/>
          </w:tcPr>
          <w:p w:rsidR="00644804" w:rsidRDefault="00644804" w:rsidP="00763492">
            <w:pPr>
              <w:pStyle w:val="p3"/>
              <w:widowControl w:val="0"/>
            </w:pPr>
            <w:r>
              <w:rPr>
                <w:rFonts w:cs="Arial"/>
                <w:szCs w:val="16"/>
                <w:lang w:val="gl-ES"/>
              </w:rPr>
              <w:t>CCL</w:t>
            </w:r>
          </w:p>
          <w:p w:rsidR="00644804" w:rsidRDefault="00644804" w:rsidP="00763492">
            <w:pPr>
              <w:pStyle w:val="p3"/>
              <w:widowControl w:val="0"/>
            </w:pPr>
            <w:r>
              <w:rPr>
                <w:rFonts w:cs="Arial"/>
                <w:szCs w:val="16"/>
                <w:lang w:val="gl-ES"/>
              </w:rPr>
              <w:t>CSC</w:t>
            </w:r>
          </w:p>
        </w:tc>
        <w:tc>
          <w:tcPr>
            <w:tcW w:w="2824" w:type="dxa"/>
          </w:tcPr>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Exercicios escritos</w:t>
            </w:r>
          </w:p>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Exame de avaliación</w:t>
            </w:r>
          </w:p>
        </w:tc>
      </w:tr>
      <w:tr w:rsidR="00644804" w:rsidRPr="003E4556" w:rsidTr="00763492">
        <w:trPr>
          <w:jc w:val="center"/>
        </w:trPr>
        <w:tc>
          <w:tcPr>
            <w:tcW w:w="4478" w:type="dxa"/>
            <w:noWrap/>
          </w:tcPr>
          <w:p w:rsidR="00644804" w:rsidRPr="001A03A7" w:rsidRDefault="00644804" w:rsidP="00763492">
            <w:pPr>
              <w:pStyle w:val="p3"/>
              <w:widowControl w:val="0"/>
              <w:rPr>
                <w:rFonts w:ascii="Verdana" w:hAnsi="Verdana"/>
                <w:sz w:val="16"/>
                <w:szCs w:val="16"/>
                <w:lang w:val="gl-ES"/>
              </w:rPr>
            </w:pPr>
            <w:r w:rsidRPr="001A03A7">
              <w:rPr>
                <w:rFonts w:ascii="Verdana" w:hAnsi="Verdana"/>
                <w:sz w:val="16"/>
                <w:szCs w:val="16"/>
                <w:lang w:val="gl-ES"/>
              </w:rPr>
              <w:t>LGB2.3.2. Adecúa a súa expresión ás condicións da situación comunicativa (tema, destinatario, ámbito discursivo e xénero textual) e emprega os recursos expresivos propios do rexistro formal.</w:t>
            </w:r>
          </w:p>
        </w:tc>
        <w:tc>
          <w:tcPr>
            <w:tcW w:w="467" w:type="dxa"/>
            <w:vAlign w:val="center"/>
          </w:tcPr>
          <w:p w:rsidR="00644804" w:rsidRPr="00D4608B" w:rsidRDefault="00644804" w:rsidP="00763492">
            <w:pPr>
              <w:pStyle w:val="ttp1"/>
              <w:widowControl w:val="0"/>
              <w:autoSpaceDE w:val="0"/>
              <w:autoSpaceDN w:val="0"/>
              <w:adjustRightInd w:val="0"/>
              <w:jc w:val="center"/>
              <w:rPr>
                <w:rFonts w:cs="Arial"/>
                <w:szCs w:val="16"/>
                <w:lang w:val="gl-ES"/>
              </w:rPr>
            </w:pPr>
            <w:r>
              <w:rPr>
                <w:rFonts w:cs="Arial"/>
                <w:szCs w:val="16"/>
                <w:lang w:val="gl-ES"/>
              </w:rPr>
              <w:t>X</w:t>
            </w:r>
          </w:p>
        </w:tc>
        <w:tc>
          <w:tcPr>
            <w:tcW w:w="526"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25"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Default="00644804" w:rsidP="00763492">
            <w:pPr>
              <w:rPr>
                <w:rFonts w:ascii="Verdana" w:hAnsi="Verdana" w:cs="Arial"/>
                <w:sz w:val="16"/>
                <w:szCs w:val="16"/>
                <w:lang w:val="gl-ES"/>
              </w:rPr>
            </w:pPr>
            <w:r w:rsidRPr="001A03A7">
              <w:rPr>
                <w:rFonts w:ascii="Verdana" w:hAnsi="Verdana"/>
                <w:sz w:val="16"/>
                <w:szCs w:val="16"/>
                <w:lang w:val="gl-ES"/>
              </w:rPr>
              <w:t>Adecúa a súa expresión ás condicións da situación comunicativa (tema, destinatario, ámbito discursivo e xénero textual) e emprega os recursos expresivos propios do rexistro formal.</w:t>
            </w:r>
          </w:p>
        </w:tc>
        <w:tc>
          <w:tcPr>
            <w:tcW w:w="1409" w:type="dxa"/>
          </w:tcPr>
          <w:p w:rsidR="00644804" w:rsidRPr="00D4608B" w:rsidRDefault="00644804" w:rsidP="00763492">
            <w:pPr>
              <w:pStyle w:val="ttp1"/>
              <w:widowControl w:val="0"/>
              <w:autoSpaceDE w:val="0"/>
              <w:autoSpaceDN w:val="0"/>
              <w:adjustRightInd w:val="0"/>
              <w:rPr>
                <w:rFonts w:cs="Arial"/>
                <w:szCs w:val="16"/>
                <w:lang w:val="gl-ES"/>
              </w:rPr>
            </w:pPr>
            <w:r w:rsidRPr="00D4608B">
              <w:rPr>
                <w:rFonts w:cs="Arial"/>
                <w:szCs w:val="16"/>
                <w:lang w:val="gl-ES"/>
              </w:rPr>
              <w:t>CCL</w:t>
            </w:r>
          </w:p>
        </w:tc>
        <w:tc>
          <w:tcPr>
            <w:tcW w:w="2824" w:type="dxa"/>
          </w:tcPr>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Exercicios escritos</w:t>
            </w:r>
          </w:p>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Exame de avaliación</w:t>
            </w:r>
          </w:p>
        </w:tc>
      </w:tr>
      <w:tr w:rsidR="00644804" w:rsidRPr="003E4556" w:rsidTr="00763492">
        <w:trPr>
          <w:jc w:val="center"/>
        </w:trPr>
        <w:tc>
          <w:tcPr>
            <w:tcW w:w="4478" w:type="dxa"/>
            <w:noWrap/>
          </w:tcPr>
          <w:p w:rsidR="00644804" w:rsidRPr="003E4556" w:rsidRDefault="00644804" w:rsidP="00763492">
            <w:pPr>
              <w:pStyle w:val="p3"/>
              <w:widowControl w:val="0"/>
              <w:rPr>
                <w:rFonts w:ascii="Verdana" w:hAnsi="Verdana"/>
                <w:sz w:val="16"/>
                <w:szCs w:val="16"/>
                <w:lang w:val="gl-ES"/>
              </w:rPr>
            </w:pPr>
            <w:r>
              <w:rPr>
                <w:rFonts w:ascii="Verdana" w:hAnsi="Verdana"/>
                <w:sz w:val="16"/>
                <w:szCs w:val="16"/>
                <w:lang w:val="gl-ES"/>
              </w:rPr>
              <w:t>LGB2.3.3</w:t>
            </w:r>
            <w:r w:rsidRPr="00607622">
              <w:rPr>
                <w:rFonts w:ascii="Verdana" w:hAnsi="Verdana"/>
                <w:sz w:val="16"/>
                <w:szCs w:val="16"/>
                <w:lang w:val="gl-ES"/>
              </w:rPr>
              <w:t>. Emprega léxico preciso e especializado e evita o uso de coloquialismos e palabras comodín</w:t>
            </w:r>
            <w:r>
              <w:rPr>
                <w:rFonts w:ascii="Verdana" w:hAnsi="Verdana"/>
                <w:sz w:val="16"/>
                <w:szCs w:val="16"/>
                <w:lang w:val="gl-ES"/>
              </w:rPr>
              <w:t>.</w:t>
            </w:r>
          </w:p>
        </w:tc>
        <w:tc>
          <w:tcPr>
            <w:tcW w:w="4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26"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25"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X</w:t>
            </w:r>
          </w:p>
        </w:tc>
        <w:tc>
          <w:tcPr>
            <w:tcW w:w="3827" w:type="dxa"/>
          </w:tcPr>
          <w:p w:rsidR="00644804" w:rsidRPr="003E4556" w:rsidRDefault="00644804" w:rsidP="00763492">
            <w:pPr>
              <w:rPr>
                <w:rFonts w:ascii="Verdana" w:hAnsi="Verdana" w:cs="Arial"/>
                <w:sz w:val="16"/>
                <w:szCs w:val="16"/>
                <w:lang w:val="gl-ES"/>
              </w:rPr>
            </w:pPr>
            <w:r>
              <w:rPr>
                <w:rFonts w:ascii="Verdana" w:hAnsi="Verdana" w:cs="Arial"/>
                <w:sz w:val="16"/>
                <w:szCs w:val="16"/>
                <w:lang w:val="gl-ES"/>
              </w:rPr>
              <w:t>Emprega o léxico axeitado, evita os coloquialismos.</w:t>
            </w:r>
          </w:p>
        </w:tc>
        <w:tc>
          <w:tcPr>
            <w:tcW w:w="1409" w:type="dxa"/>
            <w:vAlign w:val="center"/>
          </w:tcPr>
          <w:p w:rsidR="00644804" w:rsidRDefault="00644804" w:rsidP="00763492">
            <w:pPr>
              <w:rPr>
                <w:rFonts w:ascii="Verdana" w:hAnsi="Verdana" w:cs="Arial"/>
                <w:sz w:val="16"/>
                <w:szCs w:val="16"/>
                <w:lang w:val="gl-ES"/>
              </w:rPr>
            </w:pPr>
            <w:r>
              <w:rPr>
                <w:rFonts w:ascii="Verdana" w:hAnsi="Verdana" w:cs="Arial"/>
                <w:sz w:val="16"/>
                <w:szCs w:val="16"/>
                <w:lang w:val="gl-ES"/>
              </w:rPr>
              <w:t>CCL</w:t>
            </w:r>
          </w:p>
          <w:p w:rsidR="00644804" w:rsidRPr="003E4556" w:rsidRDefault="00644804" w:rsidP="00763492">
            <w:pPr>
              <w:rPr>
                <w:rFonts w:ascii="Verdana" w:hAnsi="Verdana" w:cs="Arial"/>
                <w:sz w:val="16"/>
                <w:szCs w:val="16"/>
                <w:lang w:val="gl-ES"/>
              </w:rPr>
            </w:pPr>
            <w:r>
              <w:rPr>
                <w:rFonts w:ascii="Verdana" w:hAnsi="Verdana" w:cs="Arial"/>
                <w:sz w:val="16"/>
                <w:szCs w:val="16"/>
                <w:lang w:val="gl-ES"/>
              </w:rPr>
              <w:t>CSC</w:t>
            </w:r>
          </w:p>
        </w:tc>
        <w:tc>
          <w:tcPr>
            <w:tcW w:w="2824" w:type="dxa"/>
          </w:tcPr>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Exercicios escritos</w:t>
            </w:r>
          </w:p>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Exame de avaliación</w:t>
            </w:r>
          </w:p>
        </w:tc>
      </w:tr>
      <w:tr w:rsidR="00644804" w:rsidRPr="003E4556" w:rsidTr="00763492">
        <w:trPr>
          <w:jc w:val="center"/>
        </w:trPr>
        <w:tc>
          <w:tcPr>
            <w:tcW w:w="4478" w:type="dxa"/>
            <w:noWrap/>
          </w:tcPr>
          <w:p w:rsidR="00644804" w:rsidRPr="001A03A7" w:rsidRDefault="00644804" w:rsidP="00763492">
            <w:pPr>
              <w:pStyle w:val="p3"/>
              <w:widowControl w:val="0"/>
              <w:rPr>
                <w:rFonts w:ascii="Verdana" w:hAnsi="Verdana"/>
                <w:sz w:val="16"/>
                <w:szCs w:val="16"/>
                <w:lang w:val="gl-ES"/>
              </w:rPr>
            </w:pPr>
            <w:r w:rsidRPr="001A03A7">
              <w:rPr>
                <w:rFonts w:ascii="Verdana" w:hAnsi="Verdana"/>
                <w:sz w:val="16"/>
                <w:szCs w:val="16"/>
                <w:lang w:val="gl-ES"/>
              </w:rPr>
              <w:t>LGB2.3.4. Organiza os contidos dos seus traballos en función duns obxectivos fixados previamente, contrasta posturas enfrontadas e defende a súa opinión con argumentos.</w:t>
            </w:r>
          </w:p>
        </w:tc>
        <w:tc>
          <w:tcPr>
            <w:tcW w:w="467" w:type="dxa"/>
            <w:vAlign w:val="center"/>
          </w:tcPr>
          <w:p w:rsidR="00644804" w:rsidRPr="00D4608B" w:rsidRDefault="00644804" w:rsidP="00763492">
            <w:pPr>
              <w:pStyle w:val="ttp1"/>
              <w:widowControl w:val="0"/>
              <w:autoSpaceDE w:val="0"/>
              <w:autoSpaceDN w:val="0"/>
              <w:adjustRightInd w:val="0"/>
              <w:jc w:val="center"/>
              <w:rPr>
                <w:rFonts w:cs="Arial"/>
                <w:szCs w:val="16"/>
                <w:lang w:val="gl-ES"/>
              </w:rPr>
            </w:pPr>
            <w:r>
              <w:rPr>
                <w:rFonts w:cs="Arial"/>
                <w:szCs w:val="16"/>
                <w:lang w:val="gl-ES"/>
              </w:rPr>
              <w:t>X</w:t>
            </w:r>
          </w:p>
        </w:tc>
        <w:tc>
          <w:tcPr>
            <w:tcW w:w="526"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25"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Default="00644804" w:rsidP="00763492">
            <w:pPr>
              <w:rPr>
                <w:rFonts w:ascii="Verdana" w:hAnsi="Verdana" w:cs="Arial"/>
                <w:sz w:val="16"/>
                <w:szCs w:val="16"/>
                <w:lang w:val="gl-ES"/>
              </w:rPr>
            </w:pPr>
            <w:r w:rsidRPr="001A03A7">
              <w:rPr>
                <w:rFonts w:ascii="Verdana" w:hAnsi="Verdana"/>
                <w:sz w:val="16"/>
                <w:szCs w:val="16"/>
                <w:lang w:val="gl-ES"/>
              </w:rPr>
              <w:t>Organiza os contidos dos seus traballos en función duns obxectivos fixados previamente</w:t>
            </w:r>
            <w:r>
              <w:rPr>
                <w:rFonts w:ascii="Verdana" w:hAnsi="Verdana"/>
                <w:sz w:val="16"/>
                <w:szCs w:val="16"/>
                <w:lang w:val="gl-ES"/>
              </w:rPr>
              <w:t>.</w:t>
            </w:r>
          </w:p>
        </w:tc>
        <w:tc>
          <w:tcPr>
            <w:tcW w:w="1409" w:type="dxa"/>
          </w:tcPr>
          <w:p w:rsidR="00644804" w:rsidRPr="00D4608B" w:rsidRDefault="00644804" w:rsidP="00763492">
            <w:pPr>
              <w:pStyle w:val="ttp1"/>
              <w:widowControl w:val="0"/>
              <w:autoSpaceDE w:val="0"/>
              <w:autoSpaceDN w:val="0"/>
              <w:adjustRightInd w:val="0"/>
              <w:rPr>
                <w:rFonts w:cs="Arial"/>
                <w:szCs w:val="16"/>
                <w:lang w:val="gl-ES"/>
              </w:rPr>
            </w:pPr>
            <w:r w:rsidRPr="00D4608B">
              <w:rPr>
                <w:rFonts w:cs="Arial"/>
                <w:szCs w:val="16"/>
                <w:lang w:val="gl-ES"/>
              </w:rPr>
              <w:t>CCL</w:t>
            </w:r>
          </w:p>
          <w:p w:rsidR="00644804" w:rsidRPr="00D4608B" w:rsidRDefault="00644804" w:rsidP="00763492">
            <w:pPr>
              <w:pStyle w:val="ttp1"/>
              <w:widowControl w:val="0"/>
              <w:autoSpaceDE w:val="0"/>
              <w:autoSpaceDN w:val="0"/>
              <w:adjustRightInd w:val="0"/>
              <w:rPr>
                <w:rFonts w:cs="Arial"/>
                <w:szCs w:val="16"/>
                <w:lang w:val="gl-ES"/>
              </w:rPr>
            </w:pPr>
            <w:r w:rsidRPr="00D4608B">
              <w:rPr>
                <w:rFonts w:cs="Arial"/>
                <w:szCs w:val="16"/>
                <w:lang w:val="gl-ES"/>
              </w:rPr>
              <w:t>CSC</w:t>
            </w:r>
          </w:p>
        </w:tc>
        <w:tc>
          <w:tcPr>
            <w:tcW w:w="2824" w:type="dxa"/>
          </w:tcPr>
          <w:p w:rsidR="00644804" w:rsidRPr="00C542D3" w:rsidRDefault="00644804" w:rsidP="00763492">
            <w:pPr>
              <w:rPr>
                <w:rFonts w:ascii="Verdana" w:hAnsi="Verdana"/>
                <w:sz w:val="16"/>
                <w:szCs w:val="16"/>
              </w:rPr>
            </w:pPr>
            <w:r w:rsidRPr="00C542D3">
              <w:rPr>
                <w:rFonts w:ascii="Verdana" w:hAnsi="Verdana" w:cs="Arial"/>
                <w:sz w:val="16"/>
                <w:szCs w:val="16"/>
                <w:lang w:val="gl-ES"/>
              </w:rPr>
              <w:t>Exercicios escritos</w:t>
            </w:r>
          </w:p>
        </w:tc>
      </w:tr>
      <w:tr w:rsidR="00644804" w:rsidRPr="003E4556" w:rsidTr="00763492">
        <w:trPr>
          <w:jc w:val="center"/>
        </w:trPr>
        <w:tc>
          <w:tcPr>
            <w:tcW w:w="4478" w:type="dxa"/>
            <w:noWrap/>
          </w:tcPr>
          <w:p w:rsidR="00644804" w:rsidRPr="00CA2370" w:rsidRDefault="00644804" w:rsidP="00763492">
            <w:pPr>
              <w:pStyle w:val="p3"/>
              <w:widowControl w:val="0"/>
              <w:rPr>
                <w:rFonts w:ascii="Verdana" w:hAnsi="Verdana" w:cs="Times New Roman"/>
                <w:sz w:val="16"/>
                <w:szCs w:val="16"/>
                <w:lang w:val="gl-ES"/>
              </w:rPr>
            </w:pPr>
            <w:r w:rsidRPr="00CA2370">
              <w:rPr>
                <w:rFonts w:ascii="Verdana" w:hAnsi="Verdana" w:cs="Times New Roman"/>
                <w:sz w:val="16"/>
                <w:szCs w:val="16"/>
                <w:lang w:val="gl-ES"/>
              </w:rPr>
              <w:t>LGB2.4.1. Describe os trazos morfosintácticos, léxico-semánticos e pragmático-textuais de textos expositivos e argumentativos.</w:t>
            </w:r>
          </w:p>
        </w:tc>
        <w:tc>
          <w:tcPr>
            <w:tcW w:w="467" w:type="dxa"/>
            <w:vAlign w:val="center"/>
          </w:tcPr>
          <w:p w:rsidR="00644804" w:rsidRPr="003E4556" w:rsidRDefault="00644804" w:rsidP="00763492">
            <w:pPr>
              <w:jc w:val="center"/>
              <w:rPr>
                <w:rFonts w:ascii="Verdana" w:hAnsi="Verdana" w:cs="Arial"/>
                <w:sz w:val="16"/>
                <w:szCs w:val="16"/>
                <w:lang w:val="gl-ES"/>
              </w:rPr>
            </w:pPr>
          </w:p>
        </w:tc>
        <w:tc>
          <w:tcPr>
            <w:tcW w:w="526"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25"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Default="00644804" w:rsidP="00763492">
            <w:pPr>
              <w:rPr>
                <w:rFonts w:ascii="Verdana" w:hAnsi="Verdana" w:cs="Arial"/>
                <w:sz w:val="16"/>
                <w:szCs w:val="16"/>
                <w:lang w:val="gl-ES"/>
              </w:rPr>
            </w:pPr>
            <w:r w:rsidRPr="00CA2370">
              <w:rPr>
                <w:rFonts w:ascii="Verdana" w:eastAsia="Calibri" w:hAnsi="Verdana" w:cs="Times New Roman"/>
                <w:sz w:val="16"/>
                <w:szCs w:val="16"/>
                <w:lang w:val="gl-ES"/>
              </w:rPr>
              <w:t>Describe os trazos morfosintácticos, léxico-semánticos e pragmático-textuais de textos expositivos e argumentativos.</w:t>
            </w:r>
          </w:p>
        </w:tc>
        <w:tc>
          <w:tcPr>
            <w:tcW w:w="1409" w:type="dxa"/>
          </w:tcPr>
          <w:p w:rsidR="00644804" w:rsidRPr="00D4608B" w:rsidRDefault="00644804" w:rsidP="00763492">
            <w:pPr>
              <w:pStyle w:val="ttp1"/>
              <w:widowControl w:val="0"/>
              <w:autoSpaceDE w:val="0"/>
              <w:autoSpaceDN w:val="0"/>
              <w:adjustRightInd w:val="0"/>
              <w:rPr>
                <w:rFonts w:cs="Arial"/>
                <w:szCs w:val="16"/>
                <w:lang w:val="gl-ES"/>
              </w:rPr>
            </w:pPr>
            <w:r w:rsidRPr="00D4608B">
              <w:rPr>
                <w:rFonts w:cs="Arial"/>
                <w:szCs w:val="16"/>
                <w:lang w:val="gl-ES"/>
              </w:rPr>
              <w:t>CCL</w:t>
            </w:r>
          </w:p>
        </w:tc>
        <w:tc>
          <w:tcPr>
            <w:tcW w:w="2824" w:type="dxa"/>
          </w:tcPr>
          <w:p w:rsidR="00644804" w:rsidRPr="00C542D3" w:rsidRDefault="00644804" w:rsidP="00763492">
            <w:pPr>
              <w:rPr>
                <w:rFonts w:ascii="Verdana" w:hAnsi="Verdana"/>
                <w:sz w:val="16"/>
                <w:szCs w:val="16"/>
              </w:rPr>
            </w:pPr>
            <w:r w:rsidRPr="00C542D3">
              <w:rPr>
                <w:rFonts w:ascii="Verdana" w:hAnsi="Verdana" w:cs="Arial"/>
                <w:sz w:val="16"/>
                <w:szCs w:val="16"/>
                <w:lang w:val="gl-ES"/>
              </w:rPr>
              <w:t>Exercicios escritos</w:t>
            </w:r>
          </w:p>
        </w:tc>
      </w:tr>
      <w:tr w:rsidR="00644804" w:rsidRPr="003E4556" w:rsidTr="00763492">
        <w:trPr>
          <w:jc w:val="center"/>
        </w:trPr>
        <w:tc>
          <w:tcPr>
            <w:tcW w:w="4478" w:type="dxa"/>
            <w:noWrap/>
          </w:tcPr>
          <w:p w:rsidR="00644804" w:rsidRPr="00CA2370" w:rsidRDefault="00644804" w:rsidP="00763492">
            <w:pPr>
              <w:pStyle w:val="p3"/>
              <w:widowControl w:val="0"/>
              <w:rPr>
                <w:rFonts w:ascii="Verdana" w:hAnsi="Verdana" w:cs="Times New Roman"/>
                <w:sz w:val="16"/>
                <w:szCs w:val="16"/>
                <w:lang w:val="gl-ES"/>
              </w:rPr>
            </w:pPr>
            <w:r w:rsidRPr="00CA2370">
              <w:rPr>
                <w:rFonts w:ascii="Verdana" w:hAnsi="Verdana" w:cs="Times New Roman"/>
                <w:sz w:val="16"/>
                <w:szCs w:val="16"/>
                <w:lang w:val="gl-ES"/>
              </w:rPr>
              <w:t>LGB2.4.2. Recoñece e explica a función no texto dos distintos procedementos de cita: estilo directo, estilo indirecto, estilo indirecto libre e cita encuberta.</w:t>
            </w:r>
          </w:p>
        </w:tc>
        <w:tc>
          <w:tcPr>
            <w:tcW w:w="4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26"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25"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Default="00644804" w:rsidP="00763492">
            <w:pPr>
              <w:rPr>
                <w:rFonts w:ascii="Verdana" w:hAnsi="Verdana" w:cs="Arial"/>
                <w:sz w:val="16"/>
                <w:szCs w:val="16"/>
                <w:lang w:val="gl-ES"/>
              </w:rPr>
            </w:pPr>
            <w:r w:rsidRPr="00CA2370">
              <w:rPr>
                <w:rFonts w:ascii="Verdana" w:eastAsia="Calibri" w:hAnsi="Verdana" w:cs="Times New Roman"/>
                <w:sz w:val="16"/>
                <w:szCs w:val="16"/>
                <w:lang w:val="gl-ES"/>
              </w:rPr>
              <w:t>Recoñece e explica a función no texto dos distintos procedementos de cita: estilo directo, estilo indirecto,</w:t>
            </w:r>
            <w:r>
              <w:rPr>
                <w:rFonts w:ascii="Verdana" w:hAnsi="Verdana"/>
                <w:sz w:val="16"/>
                <w:szCs w:val="16"/>
                <w:lang w:val="gl-ES"/>
              </w:rPr>
              <w:t xml:space="preserve"> estilo indirecto libre</w:t>
            </w:r>
            <w:r w:rsidRPr="00CA2370">
              <w:rPr>
                <w:rFonts w:ascii="Verdana" w:eastAsia="Calibri" w:hAnsi="Verdana" w:cs="Times New Roman"/>
                <w:sz w:val="16"/>
                <w:szCs w:val="16"/>
                <w:lang w:val="gl-ES"/>
              </w:rPr>
              <w:t>.</w:t>
            </w:r>
          </w:p>
        </w:tc>
        <w:tc>
          <w:tcPr>
            <w:tcW w:w="1409" w:type="dxa"/>
          </w:tcPr>
          <w:p w:rsidR="00644804" w:rsidRPr="00D4608B" w:rsidRDefault="00644804" w:rsidP="00763492">
            <w:pPr>
              <w:pStyle w:val="ttp1"/>
              <w:widowControl w:val="0"/>
              <w:autoSpaceDE w:val="0"/>
              <w:autoSpaceDN w:val="0"/>
              <w:adjustRightInd w:val="0"/>
              <w:rPr>
                <w:rFonts w:cs="Arial"/>
                <w:szCs w:val="16"/>
                <w:lang w:val="gl-ES"/>
              </w:rPr>
            </w:pPr>
            <w:r w:rsidRPr="00D4608B">
              <w:rPr>
                <w:rFonts w:cs="Arial"/>
                <w:szCs w:val="16"/>
                <w:lang w:val="gl-ES"/>
              </w:rPr>
              <w:t>CCL</w:t>
            </w:r>
          </w:p>
        </w:tc>
        <w:tc>
          <w:tcPr>
            <w:tcW w:w="2824" w:type="dxa"/>
          </w:tcPr>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Exercicios escritos</w:t>
            </w:r>
          </w:p>
          <w:p w:rsidR="00644804" w:rsidRPr="00C542D3" w:rsidRDefault="00644804" w:rsidP="00763492">
            <w:pPr>
              <w:rPr>
                <w:rFonts w:ascii="Verdana" w:hAnsi="Verdana"/>
                <w:sz w:val="16"/>
                <w:szCs w:val="16"/>
              </w:rPr>
            </w:pPr>
          </w:p>
        </w:tc>
      </w:tr>
      <w:tr w:rsidR="00644804" w:rsidRPr="003E4556" w:rsidTr="00763492">
        <w:trPr>
          <w:jc w:val="center"/>
        </w:trPr>
        <w:tc>
          <w:tcPr>
            <w:tcW w:w="4478" w:type="dxa"/>
            <w:noWrap/>
          </w:tcPr>
          <w:p w:rsidR="00644804" w:rsidRPr="00CA2370" w:rsidRDefault="00644804" w:rsidP="00763492">
            <w:pPr>
              <w:pStyle w:val="p3"/>
              <w:widowControl w:val="0"/>
              <w:rPr>
                <w:rFonts w:ascii="Verdana" w:hAnsi="Verdana" w:cs="Times New Roman"/>
                <w:sz w:val="16"/>
                <w:szCs w:val="16"/>
                <w:lang w:val="gl-ES"/>
              </w:rPr>
            </w:pPr>
            <w:r w:rsidRPr="00CA2370">
              <w:rPr>
                <w:rFonts w:ascii="Verdana" w:hAnsi="Verdana" w:cs="Times New Roman"/>
                <w:sz w:val="16"/>
                <w:szCs w:val="16"/>
                <w:lang w:val="gl-ES"/>
              </w:rPr>
              <w:lastRenderedPageBreak/>
              <w:t>LGB2.5.1. Consulta información en fontes bibliográficas e dixitais e compila os datos máis relevantes en fichas-resumo.</w:t>
            </w:r>
          </w:p>
        </w:tc>
        <w:tc>
          <w:tcPr>
            <w:tcW w:w="4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26"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25"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Default="00644804" w:rsidP="00763492">
            <w:pPr>
              <w:rPr>
                <w:rFonts w:ascii="Verdana" w:hAnsi="Verdana" w:cs="Arial"/>
                <w:sz w:val="16"/>
                <w:szCs w:val="16"/>
                <w:lang w:val="gl-ES"/>
              </w:rPr>
            </w:pPr>
            <w:r w:rsidRPr="00CA2370">
              <w:rPr>
                <w:rFonts w:ascii="Verdana" w:eastAsia="Calibri" w:hAnsi="Verdana" w:cs="Times New Roman"/>
                <w:sz w:val="16"/>
                <w:szCs w:val="16"/>
                <w:lang w:val="gl-ES"/>
              </w:rPr>
              <w:t>Consulta información en fontes bibliográficas e dixitais e compila os datos máis relevantes</w:t>
            </w:r>
            <w:r w:rsidR="001707CD">
              <w:rPr>
                <w:rFonts w:ascii="Verdana" w:eastAsia="Calibri" w:hAnsi="Verdana" w:cs="Times New Roman"/>
                <w:sz w:val="16"/>
                <w:szCs w:val="16"/>
                <w:lang w:val="gl-ES"/>
              </w:rPr>
              <w:t>.</w:t>
            </w:r>
          </w:p>
        </w:tc>
        <w:tc>
          <w:tcPr>
            <w:tcW w:w="1409" w:type="dxa"/>
          </w:tcPr>
          <w:p w:rsidR="00644804" w:rsidRPr="00D4608B" w:rsidRDefault="00644804" w:rsidP="00763492">
            <w:pPr>
              <w:pStyle w:val="ttp1"/>
              <w:widowControl w:val="0"/>
              <w:autoSpaceDE w:val="0"/>
              <w:autoSpaceDN w:val="0"/>
              <w:adjustRightInd w:val="0"/>
              <w:rPr>
                <w:rFonts w:cs="Arial"/>
                <w:szCs w:val="16"/>
                <w:lang w:val="gl-ES"/>
              </w:rPr>
            </w:pPr>
            <w:r w:rsidRPr="00D4608B">
              <w:rPr>
                <w:rFonts w:cs="Arial"/>
                <w:szCs w:val="16"/>
                <w:lang w:val="gl-ES"/>
              </w:rPr>
              <w:t>CCL</w:t>
            </w:r>
            <w:r>
              <w:rPr>
                <w:rFonts w:cs="Arial"/>
                <w:szCs w:val="16"/>
                <w:lang w:val="gl-ES"/>
              </w:rPr>
              <w:t xml:space="preserve">, </w:t>
            </w:r>
            <w:r w:rsidRPr="00D4608B">
              <w:rPr>
                <w:rFonts w:cs="Arial"/>
                <w:szCs w:val="16"/>
                <w:lang w:val="gl-ES"/>
              </w:rPr>
              <w:t>CD</w:t>
            </w:r>
            <w:r>
              <w:rPr>
                <w:rFonts w:cs="Arial"/>
                <w:szCs w:val="16"/>
                <w:lang w:val="gl-ES"/>
              </w:rPr>
              <w:t xml:space="preserve">, </w:t>
            </w:r>
            <w:r w:rsidRPr="00D4608B">
              <w:rPr>
                <w:rFonts w:cs="Arial"/>
                <w:szCs w:val="16"/>
                <w:lang w:val="gl-ES"/>
              </w:rPr>
              <w:t>CAA</w:t>
            </w:r>
          </w:p>
        </w:tc>
        <w:tc>
          <w:tcPr>
            <w:tcW w:w="2824" w:type="dxa"/>
          </w:tcPr>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Exercicios escritos</w:t>
            </w:r>
          </w:p>
          <w:p w:rsidR="00644804" w:rsidRPr="00C542D3" w:rsidRDefault="00644804" w:rsidP="00763492">
            <w:pPr>
              <w:rPr>
                <w:rFonts w:ascii="Verdana" w:hAnsi="Verdana"/>
                <w:sz w:val="16"/>
                <w:szCs w:val="16"/>
              </w:rPr>
            </w:pPr>
          </w:p>
        </w:tc>
      </w:tr>
      <w:tr w:rsidR="00644804" w:rsidRPr="003E4556" w:rsidTr="00763492">
        <w:trPr>
          <w:jc w:val="center"/>
        </w:trPr>
        <w:tc>
          <w:tcPr>
            <w:tcW w:w="4478" w:type="dxa"/>
            <w:noWrap/>
          </w:tcPr>
          <w:p w:rsidR="00644804" w:rsidRPr="00CA2370" w:rsidRDefault="00644804" w:rsidP="00763492">
            <w:pPr>
              <w:pStyle w:val="p3"/>
              <w:widowControl w:val="0"/>
              <w:rPr>
                <w:rFonts w:ascii="Verdana" w:hAnsi="Verdana" w:cs="Times New Roman"/>
                <w:sz w:val="16"/>
                <w:szCs w:val="16"/>
                <w:lang w:val="gl-ES"/>
              </w:rPr>
            </w:pPr>
            <w:r w:rsidRPr="00CA2370">
              <w:rPr>
                <w:rFonts w:ascii="Verdana" w:hAnsi="Verdana" w:cs="Times New Roman"/>
                <w:sz w:val="16"/>
                <w:szCs w:val="16"/>
                <w:lang w:val="gl-ES"/>
              </w:rPr>
              <w:t>LGB2.5.2. Respecta as normas de presentación dos traballos escritos, a organización en epígrafes, procedementos de cita, notas a pé de páxina, bibliografía.</w:t>
            </w:r>
          </w:p>
        </w:tc>
        <w:tc>
          <w:tcPr>
            <w:tcW w:w="4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26"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25"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Default="00644804" w:rsidP="00763492">
            <w:pPr>
              <w:rPr>
                <w:rFonts w:ascii="Verdana" w:hAnsi="Verdana" w:cs="Arial"/>
                <w:sz w:val="16"/>
                <w:szCs w:val="16"/>
                <w:lang w:val="gl-ES"/>
              </w:rPr>
            </w:pPr>
            <w:r w:rsidRPr="00CA2370">
              <w:rPr>
                <w:rFonts w:ascii="Verdana" w:eastAsia="Calibri" w:hAnsi="Verdana" w:cs="Times New Roman"/>
                <w:sz w:val="16"/>
                <w:szCs w:val="16"/>
                <w:lang w:val="gl-ES"/>
              </w:rPr>
              <w:t>Respecta as normas de presentación dos traballos escritos, a organización en epígrafes, procedementos de cita, notas a pé de páxina, bibliografía.</w:t>
            </w:r>
          </w:p>
        </w:tc>
        <w:tc>
          <w:tcPr>
            <w:tcW w:w="1409" w:type="dxa"/>
          </w:tcPr>
          <w:p w:rsidR="00644804" w:rsidRPr="00D4608B" w:rsidRDefault="00644804" w:rsidP="00763492">
            <w:pPr>
              <w:pStyle w:val="ttp1"/>
              <w:widowControl w:val="0"/>
              <w:autoSpaceDE w:val="0"/>
              <w:autoSpaceDN w:val="0"/>
              <w:adjustRightInd w:val="0"/>
              <w:rPr>
                <w:rFonts w:cs="Arial"/>
                <w:szCs w:val="16"/>
                <w:lang w:val="gl-ES"/>
              </w:rPr>
            </w:pPr>
            <w:r w:rsidRPr="00D4608B">
              <w:rPr>
                <w:rFonts w:cs="Arial"/>
                <w:szCs w:val="16"/>
                <w:lang w:val="gl-ES"/>
              </w:rPr>
              <w:t>CCL</w:t>
            </w:r>
          </w:p>
          <w:p w:rsidR="00644804" w:rsidRPr="00D4608B" w:rsidRDefault="00644804" w:rsidP="00763492">
            <w:pPr>
              <w:pStyle w:val="ttp1"/>
              <w:widowControl w:val="0"/>
              <w:autoSpaceDE w:val="0"/>
              <w:autoSpaceDN w:val="0"/>
              <w:adjustRightInd w:val="0"/>
              <w:rPr>
                <w:rFonts w:cs="Arial"/>
                <w:szCs w:val="16"/>
                <w:lang w:val="gl-ES"/>
              </w:rPr>
            </w:pPr>
            <w:r w:rsidRPr="00D4608B">
              <w:rPr>
                <w:rFonts w:cs="Arial"/>
                <w:szCs w:val="16"/>
                <w:lang w:val="gl-ES"/>
              </w:rPr>
              <w:t>CD</w:t>
            </w:r>
          </w:p>
          <w:p w:rsidR="00644804" w:rsidRPr="00D4608B" w:rsidRDefault="00644804" w:rsidP="00763492">
            <w:pPr>
              <w:pStyle w:val="ttp1"/>
              <w:widowControl w:val="0"/>
              <w:autoSpaceDE w:val="0"/>
              <w:autoSpaceDN w:val="0"/>
              <w:adjustRightInd w:val="0"/>
              <w:rPr>
                <w:rFonts w:cs="Arial"/>
                <w:szCs w:val="16"/>
                <w:lang w:val="gl-ES"/>
              </w:rPr>
            </w:pPr>
          </w:p>
        </w:tc>
        <w:tc>
          <w:tcPr>
            <w:tcW w:w="2824" w:type="dxa"/>
          </w:tcPr>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Exercicios escritos</w:t>
            </w:r>
          </w:p>
          <w:p w:rsidR="00644804" w:rsidRPr="00C542D3" w:rsidRDefault="00644804" w:rsidP="00763492">
            <w:pPr>
              <w:rPr>
                <w:rFonts w:ascii="Verdana" w:hAnsi="Verdana"/>
                <w:sz w:val="16"/>
                <w:szCs w:val="16"/>
              </w:rPr>
            </w:pPr>
            <w:r w:rsidRPr="00C542D3">
              <w:rPr>
                <w:rFonts w:ascii="Verdana" w:hAnsi="Verdana" w:cs="Arial"/>
                <w:sz w:val="16"/>
                <w:szCs w:val="16"/>
                <w:lang w:val="gl-ES"/>
              </w:rPr>
              <w:t>Exame de avaliación</w:t>
            </w:r>
          </w:p>
        </w:tc>
      </w:tr>
      <w:tr w:rsidR="00644804" w:rsidRPr="003E4556" w:rsidTr="00763492">
        <w:trPr>
          <w:jc w:val="center"/>
        </w:trPr>
        <w:tc>
          <w:tcPr>
            <w:tcW w:w="4478" w:type="dxa"/>
          </w:tcPr>
          <w:p w:rsidR="00644804" w:rsidRPr="00CA2370" w:rsidRDefault="00644804" w:rsidP="00763492">
            <w:pPr>
              <w:pStyle w:val="p3"/>
              <w:widowControl w:val="0"/>
              <w:rPr>
                <w:rFonts w:ascii="Verdana" w:hAnsi="Verdana" w:cs="Times New Roman"/>
                <w:sz w:val="16"/>
                <w:szCs w:val="16"/>
                <w:lang w:val="gl-ES"/>
              </w:rPr>
            </w:pPr>
            <w:r w:rsidRPr="00CA2370">
              <w:rPr>
                <w:rFonts w:ascii="Verdana" w:hAnsi="Verdana" w:cs="Times New Roman"/>
                <w:sz w:val="16"/>
                <w:szCs w:val="16"/>
                <w:lang w:val="gl-ES"/>
              </w:rPr>
              <w:t>LGB2.5.3. Utiliza procesadores de texto e correctores ortográficos para mellorar a presentación e evitar erros ortográficos e tipográficos.</w:t>
            </w:r>
          </w:p>
        </w:tc>
        <w:tc>
          <w:tcPr>
            <w:tcW w:w="4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26"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25"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Pr="003E4556" w:rsidRDefault="00644804" w:rsidP="00763492">
            <w:pPr>
              <w:rPr>
                <w:rFonts w:ascii="Verdana" w:hAnsi="Verdana" w:cs="Arial"/>
                <w:sz w:val="16"/>
                <w:szCs w:val="16"/>
                <w:lang w:val="gl-ES"/>
              </w:rPr>
            </w:pPr>
            <w:r w:rsidRPr="00CA2370">
              <w:rPr>
                <w:rFonts w:ascii="Verdana" w:eastAsia="Calibri" w:hAnsi="Verdana" w:cs="Times New Roman"/>
                <w:sz w:val="16"/>
                <w:szCs w:val="16"/>
                <w:lang w:val="gl-ES"/>
              </w:rPr>
              <w:t>Utiliza procesadores de texto e correctores ortográficos para mellorar a presentación e evitar erros ortográficos e tipográficos.</w:t>
            </w:r>
          </w:p>
        </w:tc>
        <w:tc>
          <w:tcPr>
            <w:tcW w:w="1409" w:type="dxa"/>
          </w:tcPr>
          <w:p w:rsidR="00644804" w:rsidRPr="00D4608B" w:rsidRDefault="00644804" w:rsidP="00763492">
            <w:pPr>
              <w:pStyle w:val="ttp1"/>
              <w:widowControl w:val="0"/>
              <w:autoSpaceDE w:val="0"/>
              <w:autoSpaceDN w:val="0"/>
              <w:adjustRightInd w:val="0"/>
              <w:rPr>
                <w:rFonts w:cs="Arial"/>
                <w:szCs w:val="16"/>
                <w:lang w:val="gl-ES"/>
              </w:rPr>
            </w:pPr>
            <w:r w:rsidRPr="00D4608B">
              <w:rPr>
                <w:rFonts w:cs="Arial"/>
                <w:szCs w:val="16"/>
                <w:lang w:val="gl-ES"/>
              </w:rPr>
              <w:t>CCL</w:t>
            </w:r>
          </w:p>
          <w:p w:rsidR="00644804" w:rsidRPr="00D4608B" w:rsidRDefault="00644804" w:rsidP="00763492">
            <w:pPr>
              <w:pStyle w:val="ttp1"/>
              <w:widowControl w:val="0"/>
              <w:autoSpaceDE w:val="0"/>
              <w:autoSpaceDN w:val="0"/>
              <w:adjustRightInd w:val="0"/>
              <w:rPr>
                <w:rFonts w:cs="Arial"/>
                <w:szCs w:val="16"/>
                <w:lang w:val="gl-ES"/>
              </w:rPr>
            </w:pPr>
            <w:r w:rsidRPr="00D4608B">
              <w:rPr>
                <w:rFonts w:cs="Arial"/>
                <w:szCs w:val="16"/>
                <w:lang w:val="gl-ES"/>
              </w:rPr>
              <w:t>CD</w:t>
            </w:r>
          </w:p>
        </w:tc>
        <w:tc>
          <w:tcPr>
            <w:tcW w:w="2824" w:type="dxa"/>
          </w:tcPr>
          <w:p w:rsidR="00644804" w:rsidRPr="00C542D3" w:rsidRDefault="00644804" w:rsidP="00763492">
            <w:pPr>
              <w:rPr>
                <w:rFonts w:ascii="Verdana" w:hAnsi="Verdana"/>
                <w:sz w:val="16"/>
                <w:szCs w:val="16"/>
              </w:rPr>
            </w:pPr>
            <w:r w:rsidRPr="00C542D3">
              <w:rPr>
                <w:rFonts w:ascii="Verdana" w:hAnsi="Verdana" w:cs="Arial"/>
                <w:sz w:val="16"/>
                <w:szCs w:val="16"/>
                <w:lang w:val="gl-ES"/>
              </w:rPr>
              <w:t>Exercicios escritos</w:t>
            </w:r>
          </w:p>
        </w:tc>
      </w:tr>
      <w:tr w:rsidR="00644804" w:rsidRPr="003E4556" w:rsidTr="00763492">
        <w:trPr>
          <w:jc w:val="center"/>
        </w:trPr>
        <w:tc>
          <w:tcPr>
            <w:tcW w:w="4478" w:type="dxa"/>
          </w:tcPr>
          <w:p w:rsidR="00644804" w:rsidRPr="00CA2370" w:rsidRDefault="00644804" w:rsidP="00763492">
            <w:pPr>
              <w:pStyle w:val="p3"/>
              <w:widowControl w:val="0"/>
              <w:rPr>
                <w:rFonts w:ascii="Verdana" w:hAnsi="Verdana" w:cs="Times New Roman"/>
                <w:sz w:val="16"/>
                <w:szCs w:val="16"/>
                <w:lang w:val="gl-ES"/>
              </w:rPr>
            </w:pPr>
            <w:r w:rsidRPr="00CA2370">
              <w:rPr>
                <w:rFonts w:ascii="Verdana" w:hAnsi="Verdana" w:cs="Times New Roman"/>
                <w:sz w:val="16"/>
                <w:szCs w:val="16"/>
                <w:lang w:val="gl-ES"/>
              </w:rPr>
              <w:t>LGB2.6.1. Recoñece, describe e utiliza recursos de cohesión gramaticais e léxico-semánticos.</w:t>
            </w:r>
          </w:p>
        </w:tc>
        <w:tc>
          <w:tcPr>
            <w:tcW w:w="4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26"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25"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Pr="003E4556" w:rsidRDefault="00644804" w:rsidP="00763492">
            <w:pPr>
              <w:rPr>
                <w:rFonts w:ascii="Verdana" w:hAnsi="Verdana" w:cs="Arial"/>
                <w:sz w:val="16"/>
                <w:szCs w:val="16"/>
                <w:lang w:val="gl-ES"/>
              </w:rPr>
            </w:pPr>
            <w:r>
              <w:rPr>
                <w:rFonts w:ascii="Verdana" w:hAnsi="Verdana"/>
                <w:sz w:val="16"/>
                <w:szCs w:val="16"/>
                <w:lang w:val="gl-ES"/>
              </w:rPr>
              <w:t xml:space="preserve">Recoñece </w:t>
            </w:r>
            <w:r w:rsidRPr="00CA2370">
              <w:rPr>
                <w:rFonts w:ascii="Verdana" w:eastAsia="Calibri" w:hAnsi="Verdana" w:cs="Times New Roman"/>
                <w:sz w:val="16"/>
                <w:szCs w:val="16"/>
                <w:lang w:val="gl-ES"/>
              </w:rPr>
              <w:t>e utiliza recursos de cohesión gramaticais e léxico-semánticos.</w:t>
            </w:r>
          </w:p>
        </w:tc>
        <w:tc>
          <w:tcPr>
            <w:tcW w:w="1409" w:type="dxa"/>
          </w:tcPr>
          <w:p w:rsidR="00644804" w:rsidRPr="00D4608B" w:rsidRDefault="00644804" w:rsidP="00763492">
            <w:pPr>
              <w:pStyle w:val="ttp1"/>
              <w:widowControl w:val="0"/>
              <w:autoSpaceDE w:val="0"/>
              <w:autoSpaceDN w:val="0"/>
              <w:adjustRightInd w:val="0"/>
              <w:rPr>
                <w:rFonts w:cs="Arial"/>
                <w:szCs w:val="16"/>
                <w:lang w:val="gl-ES"/>
              </w:rPr>
            </w:pPr>
            <w:r w:rsidRPr="00D4608B">
              <w:rPr>
                <w:rFonts w:cs="Arial"/>
                <w:szCs w:val="16"/>
                <w:lang w:val="gl-ES"/>
              </w:rPr>
              <w:t>CCL</w:t>
            </w:r>
          </w:p>
          <w:p w:rsidR="00644804" w:rsidRPr="00D4608B" w:rsidRDefault="00644804" w:rsidP="00763492">
            <w:pPr>
              <w:pStyle w:val="ttp1"/>
              <w:widowControl w:val="0"/>
              <w:autoSpaceDE w:val="0"/>
              <w:autoSpaceDN w:val="0"/>
              <w:adjustRightInd w:val="0"/>
              <w:rPr>
                <w:rFonts w:cs="Arial"/>
                <w:szCs w:val="16"/>
                <w:lang w:val="gl-ES"/>
              </w:rPr>
            </w:pPr>
            <w:r w:rsidRPr="00D4608B">
              <w:rPr>
                <w:rFonts w:cs="Arial"/>
                <w:szCs w:val="16"/>
                <w:lang w:val="gl-ES"/>
              </w:rPr>
              <w:t>CAA</w:t>
            </w:r>
          </w:p>
        </w:tc>
        <w:tc>
          <w:tcPr>
            <w:tcW w:w="2824" w:type="dxa"/>
          </w:tcPr>
          <w:p w:rsidR="00644804" w:rsidRPr="00C542D3" w:rsidRDefault="00644804" w:rsidP="00763492">
            <w:pPr>
              <w:rPr>
                <w:rFonts w:ascii="Verdana" w:hAnsi="Verdana" w:cs="Arial"/>
                <w:sz w:val="16"/>
                <w:szCs w:val="16"/>
                <w:lang w:val="gl-ES"/>
              </w:rPr>
            </w:pPr>
            <w:r w:rsidRPr="00C542D3">
              <w:rPr>
                <w:rFonts w:ascii="Verdana" w:hAnsi="Verdana" w:cs="Arial"/>
                <w:sz w:val="16"/>
                <w:szCs w:val="16"/>
                <w:lang w:val="gl-ES"/>
              </w:rPr>
              <w:t>Exercicios escritos</w:t>
            </w:r>
          </w:p>
          <w:p w:rsidR="00644804" w:rsidRPr="00C542D3" w:rsidRDefault="00644804" w:rsidP="00763492">
            <w:pPr>
              <w:rPr>
                <w:rFonts w:ascii="Verdana" w:hAnsi="Verdana"/>
                <w:sz w:val="16"/>
                <w:szCs w:val="16"/>
              </w:rPr>
            </w:pPr>
            <w:r w:rsidRPr="00C542D3">
              <w:rPr>
                <w:rFonts w:ascii="Verdana" w:hAnsi="Verdana" w:cs="Arial"/>
                <w:sz w:val="16"/>
                <w:szCs w:val="16"/>
                <w:lang w:val="gl-ES"/>
              </w:rPr>
              <w:t>Exame de avaliación</w:t>
            </w:r>
          </w:p>
        </w:tc>
      </w:tr>
      <w:tr w:rsidR="00644804" w:rsidRPr="003E4556" w:rsidTr="00763492">
        <w:trPr>
          <w:jc w:val="center"/>
        </w:trPr>
        <w:tc>
          <w:tcPr>
            <w:tcW w:w="4478" w:type="dxa"/>
          </w:tcPr>
          <w:p w:rsidR="00644804" w:rsidRPr="00CA2370" w:rsidRDefault="00644804" w:rsidP="00763492">
            <w:pPr>
              <w:pStyle w:val="p3"/>
              <w:widowControl w:val="0"/>
              <w:rPr>
                <w:rFonts w:ascii="Verdana" w:hAnsi="Verdana" w:cs="Times New Roman"/>
                <w:sz w:val="16"/>
                <w:szCs w:val="16"/>
                <w:lang w:val="gl-ES"/>
              </w:rPr>
            </w:pPr>
            <w:r w:rsidRPr="00CA2370">
              <w:rPr>
                <w:rFonts w:ascii="Verdana" w:hAnsi="Verdana" w:cs="Times New Roman"/>
                <w:sz w:val="16"/>
                <w:szCs w:val="16"/>
                <w:lang w:val="gl-ES"/>
              </w:rPr>
              <w:t>LGB2.6.2. Describe os tipos de rexistro e analiza as súas manifestacións lingüísticas.</w:t>
            </w:r>
          </w:p>
        </w:tc>
        <w:tc>
          <w:tcPr>
            <w:tcW w:w="467" w:type="dxa"/>
            <w:vAlign w:val="center"/>
          </w:tcPr>
          <w:p w:rsidR="00644804" w:rsidRPr="003E4556" w:rsidRDefault="00644804" w:rsidP="00763492">
            <w:pPr>
              <w:jc w:val="center"/>
              <w:rPr>
                <w:rFonts w:ascii="Verdana" w:hAnsi="Verdana" w:cs="Arial"/>
                <w:sz w:val="16"/>
                <w:szCs w:val="16"/>
                <w:lang w:val="gl-ES"/>
              </w:rPr>
            </w:pPr>
          </w:p>
        </w:tc>
        <w:tc>
          <w:tcPr>
            <w:tcW w:w="526"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25" w:type="dxa"/>
            <w:vAlign w:val="center"/>
          </w:tcPr>
          <w:p w:rsidR="00644804" w:rsidRPr="003E4556" w:rsidRDefault="00644804" w:rsidP="00763492">
            <w:pPr>
              <w:jc w:val="center"/>
              <w:rPr>
                <w:rFonts w:ascii="Verdana" w:hAnsi="Verdana" w:cs="Arial"/>
                <w:sz w:val="16"/>
                <w:szCs w:val="16"/>
                <w:lang w:val="gl-ES"/>
              </w:rPr>
            </w:pPr>
          </w:p>
        </w:tc>
        <w:tc>
          <w:tcPr>
            <w:tcW w:w="3827" w:type="dxa"/>
          </w:tcPr>
          <w:p w:rsidR="00644804" w:rsidRPr="003E4556" w:rsidRDefault="00644804" w:rsidP="00763492">
            <w:pPr>
              <w:rPr>
                <w:rFonts w:ascii="Verdana" w:hAnsi="Verdana" w:cs="Arial"/>
                <w:sz w:val="16"/>
                <w:szCs w:val="16"/>
                <w:lang w:val="gl-ES"/>
              </w:rPr>
            </w:pPr>
            <w:r w:rsidRPr="00CA2370">
              <w:rPr>
                <w:rFonts w:ascii="Verdana" w:eastAsia="Calibri" w:hAnsi="Verdana" w:cs="Times New Roman"/>
                <w:sz w:val="16"/>
                <w:szCs w:val="16"/>
                <w:lang w:val="gl-ES"/>
              </w:rPr>
              <w:t>Describe os tipos de rexistro e analiza as súas manifestacións lingüísticas.</w:t>
            </w:r>
          </w:p>
        </w:tc>
        <w:tc>
          <w:tcPr>
            <w:tcW w:w="1409" w:type="dxa"/>
          </w:tcPr>
          <w:p w:rsidR="00644804" w:rsidRPr="00D4608B" w:rsidRDefault="00644804" w:rsidP="00763492">
            <w:pPr>
              <w:pStyle w:val="ttp1"/>
              <w:widowControl w:val="0"/>
              <w:autoSpaceDE w:val="0"/>
              <w:autoSpaceDN w:val="0"/>
              <w:adjustRightInd w:val="0"/>
              <w:rPr>
                <w:rFonts w:cs="Arial"/>
                <w:szCs w:val="16"/>
                <w:lang w:val="gl-ES"/>
              </w:rPr>
            </w:pPr>
            <w:r w:rsidRPr="00D4608B">
              <w:rPr>
                <w:rFonts w:cs="Arial"/>
                <w:szCs w:val="16"/>
                <w:lang w:val="gl-ES"/>
              </w:rPr>
              <w:t>CCL</w:t>
            </w:r>
            <w:r>
              <w:rPr>
                <w:rFonts w:cs="Arial"/>
                <w:szCs w:val="16"/>
                <w:lang w:val="gl-ES"/>
              </w:rPr>
              <w:t xml:space="preserve">, </w:t>
            </w:r>
            <w:r w:rsidRPr="00D4608B">
              <w:rPr>
                <w:rFonts w:cs="Arial"/>
                <w:szCs w:val="16"/>
                <w:lang w:val="gl-ES"/>
              </w:rPr>
              <w:t>CAA</w:t>
            </w:r>
          </w:p>
        </w:tc>
        <w:tc>
          <w:tcPr>
            <w:tcW w:w="2824" w:type="dxa"/>
          </w:tcPr>
          <w:p w:rsidR="00644804" w:rsidRPr="00C542D3" w:rsidRDefault="00644804" w:rsidP="00763492">
            <w:pPr>
              <w:rPr>
                <w:rFonts w:ascii="Verdana" w:hAnsi="Verdana"/>
                <w:sz w:val="16"/>
                <w:szCs w:val="16"/>
              </w:rPr>
            </w:pPr>
            <w:r w:rsidRPr="00C542D3">
              <w:rPr>
                <w:rFonts w:ascii="Verdana" w:hAnsi="Verdana" w:cs="Arial"/>
                <w:sz w:val="16"/>
                <w:szCs w:val="16"/>
                <w:lang w:val="gl-ES"/>
              </w:rPr>
              <w:t>Exercicios escritos</w:t>
            </w:r>
          </w:p>
        </w:tc>
      </w:tr>
    </w:tbl>
    <w:p w:rsidR="00644804" w:rsidRDefault="00644804" w:rsidP="002817CB">
      <w:pPr>
        <w:pStyle w:val="Prrafodelista"/>
        <w:ind w:left="360"/>
        <w:rPr>
          <w:lang w:val="gl-ES"/>
        </w:rPr>
      </w:pPr>
    </w:p>
    <w:tbl>
      <w:tblPr>
        <w:tblStyle w:val="Tablaconcuadrcula"/>
        <w:tblW w:w="15258" w:type="dxa"/>
        <w:tblLayout w:type="fixed"/>
        <w:tblLook w:val="04A0" w:firstRow="1" w:lastRow="0" w:firstColumn="1" w:lastColumn="0" w:noHBand="0" w:noVBand="1"/>
      </w:tblPr>
      <w:tblGrid>
        <w:gridCol w:w="4640"/>
        <w:gridCol w:w="571"/>
        <w:gridCol w:w="567"/>
        <w:gridCol w:w="567"/>
        <w:gridCol w:w="3969"/>
        <w:gridCol w:w="1498"/>
        <w:gridCol w:w="3446"/>
      </w:tblGrid>
      <w:tr w:rsidR="00644804" w:rsidRPr="003E4556" w:rsidTr="00763492">
        <w:trPr>
          <w:trHeight w:val="195"/>
        </w:trPr>
        <w:tc>
          <w:tcPr>
            <w:tcW w:w="4640" w:type="dxa"/>
            <w:vMerge w:val="restart"/>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ESTÁNDARES DE APRENDIZAXE</w:t>
            </w:r>
          </w:p>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BLOQUE 3:   FUNCIONAMENTO DA LINGUA</w:t>
            </w:r>
          </w:p>
        </w:tc>
        <w:tc>
          <w:tcPr>
            <w:tcW w:w="1705" w:type="dxa"/>
            <w:gridSpan w:val="3"/>
            <w:vAlign w:val="center"/>
          </w:tcPr>
          <w:p w:rsidR="00644804" w:rsidRPr="003E4556" w:rsidRDefault="00644804" w:rsidP="00763492">
            <w:pPr>
              <w:jc w:val="center"/>
              <w:rPr>
                <w:rFonts w:ascii="Verdana" w:hAnsi="Verdana" w:cs="Arial"/>
                <w:sz w:val="12"/>
                <w:szCs w:val="12"/>
                <w:lang w:val="gl-ES"/>
              </w:rPr>
            </w:pPr>
            <w:r w:rsidRPr="003E4556">
              <w:rPr>
                <w:rFonts w:ascii="Verdana" w:hAnsi="Verdana" w:cs="Arial"/>
                <w:sz w:val="12"/>
                <w:szCs w:val="12"/>
                <w:lang w:val="gl-ES"/>
              </w:rPr>
              <w:t>TEMPORALIZACIÓN</w:t>
            </w:r>
          </w:p>
        </w:tc>
        <w:tc>
          <w:tcPr>
            <w:tcW w:w="3969" w:type="dxa"/>
            <w:vMerge w:val="restart"/>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GRAO MÍNIMO DE CONSECUCIÓN</w:t>
            </w:r>
          </w:p>
        </w:tc>
        <w:tc>
          <w:tcPr>
            <w:tcW w:w="1498" w:type="dxa"/>
            <w:vMerge w:val="restart"/>
            <w:vAlign w:val="center"/>
          </w:tcPr>
          <w:p w:rsidR="00644804" w:rsidRPr="003E4556" w:rsidRDefault="00644804" w:rsidP="00763492">
            <w:pPr>
              <w:jc w:val="center"/>
              <w:rPr>
                <w:rFonts w:ascii="Verdana" w:hAnsi="Verdana" w:cs="Arial"/>
                <w:sz w:val="14"/>
                <w:szCs w:val="14"/>
                <w:lang w:val="gl-ES"/>
              </w:rPr>
            </w:pPr>
            <w:r w:rsidRPr="003E4556">
              <w:rPr>
                <w:rFonts w:ascii="Verdana" w:hAnsi="Verdana" w:cs="Arial"/>
                <w:sz w:val="14"/>
                <w:szCs w:val="14"/>
                <w:lang w:val="gl-ES"/>
              </w:rPr>
              <w:t>COMPETENCIAS CLAVE</w:t>
            </w:r>
          </w:p>
        </w:tc>
        <w:tc>
          <w:tcPr>
            <w:tcW w:w="3446" w:type="dxa"/>
            <w:vMerge w:val="restart"/>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PROCEDEMENTOS E INSTRUMENTOS DE AVALIACIÓN</w:t>
            </w:r>
          </w:p>
        </w:tc>
      </w:tr>
      <w:tr w:rsidR="00644804" w:rsidRPr="003E4556" w:rsidTr="00763492">
        <w:trPr>
          <w:trHeight w:val="195"/>
        </w:trPr>
        <w:tc>
          <w:tcPr>
            <w:tcW w:w="4640" w:type="dxa"/>
            <w:vMerge/>
            <w:vAlign w:val="center"/>
          </w:tcPr>
          <w:p w:rsidR="00644804" w:rsidRPr="003E4556" w:rsidRDefault="00644804" w:rsidP="00763492">
            <w:pPr>
              <w:jc w:val="center"/>
              <w:rPr>
                <w:rFonts w:ascii="Verdana" w:hAnsi="Verdana" w:cs="Arial"/>
                <w:sz w:val="16"/>
                <w:szCs w:val="16"/>
                <w:lang w:val="gl-ES"/>
              </w:rPr>
            </w:pPr>
          </w:p>
        </w:tc>
        <w:tc>
          <w:tcPr>
            <w:tcW w:w="571"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T1</w:t>
            </w:r>
          </w:p>
        </w:tc>
        <w:tc>
          <w:tcPr>
            <w:tcW w:w="567"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T2</w:t>
            </w:r>
          </w:p>
        </w:tc>
        <w:tc>
          <w:tcPr>
            <w:tcW w:w="567"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T3</w:t>
            </w:r>
          </w:p>
        </w:tc>
        <w:tc>
          <w:tcPr>
            <w:tcW w:w="3969" w:type="dxa"/>
            <w:vMerge/>
            <w:vAlign w:val="center"/>
          </w:tcPr>
          <w:p w:rsidR="00644804" w:rsidRPr="003E4556" w:rsidRDefault="00644804" w:rsidP="00763492">
            <w:pPr>
              <w:jc w:val="center"/>
              <w:rPr>
                <w:rFonts w:ascii="Verdana" w:hAnsi="Verdana" w:cs="Arial"/>
                <w:sz w:val="16"/>
                <w:szCs w:val="16"/>
                <w:lang w:val="gl-ES"/>
              </w:rPr>
            </w:pPr>
          </w:p>
        </w:tc>
        <w:tc>
          <w:tcPr>
            <w:tcW w:w="1498" w:type="dxa"/>
            <w:vMerge/>
            <w:vAlign w:val="center"/>
          </w:tcPr>
          <w:p w:rsidR="00644804" w:rsidRPr="003E4556" w:rsidRDefault="00644804" w:rsidP="00763492">
            <w:pPr>
              <w:jc w:val="center"/>
              <w:rPr>
                <w:rFonts w:ascii="Verdana" w:hAnsi="Verdana" w:cs="Arial"/>
                <w:sz w:val="16"/>
                <w:szCs w:val="16"/>
                <w:lang w:val="gl-ES"/>
              </w:rPr>
            </w:pPr>
          </w:p>
        </w:tc>
        <w:tc>
          <w:tcPr>
            <w:tcW w:w="3446" w:type="dxa"/>
            <w:vMerge/>
            <w:vAlign w:val="center"/>
          </w:tcPr>
          <w:p w:rsidR="00644804" w:rsidRPr="003E4556" w:rsidRDefault="00644804" w:rsidP="00763492">
            <w:pPr>
              <w:jc w:val="center"/>
              <w:rPr>
                <w:rFonts w:ascii="Verdana" w:hAnsi="Verdana" w:cs="Arial"/>
                <w:sz w:val="16"/>
                <w:szCs w:val="16"/>
                <w:lang w:val="gl-ES"/>
              </w:rPr>
            </w:pPr>
          </w:p>
        </w:tc>
      </w:tr>
      <w:tr w:rsidR="00644804" w:rsidRPr="003E4556" w:rsidTr="00763492">
        <w:tc>
          <w:tcPr>
            <w:tcW w:w="4640" w:type="dxa"/>
          </w:tcPr>
          <w:p w:rsidR="00644804" w:rsidRPr="001017DE" w:rsidRDefault="00644804" w:rsidP="00763492">
            <w:pPr>
              <w:pStyle w:val="p3"/>
              <w:widowControl w:val="0"/>
              <w:rPr>
                <w:rFonts w:ascii="Verdana" w:hAnsi="Verdana" w:cs="Times New Roman"/>
                <w:sz w:val="16"/>
                <w:szCs w:val="16"/>
                <w:lang w:val="gl-ES"/>
              </w:rPr>
            </w:pPr>
            <w:r w:rsidRPr="001017DE">
              <w:rPr>
                <w:rFonts w:ascii="Verdana" w:hAnsi="Verdana" w:cs="Times New Roman"/>
                <w:sz w:val="16"/>
                <w:szCs w:val="16"/>
                <w:lang w:val="gl-ES"/>
              </w:rPr>
              <w:t>LGB3.1.1. Define e identifica os fonemas vocálicos e consonánticos da lingua galega.</w:t>
            </w:r>
          </w:p>
        </w:tc>
        <w:tc>
          <w:tcPr>
            <w:tcW w:w="571"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p>
        </w:tc>
        <w:tc>
          <w:tcPr>
            <w:tcW w:w="3969" w:type="dxa"/>
          </w:tcPr>
          <w:p w:rsidR="00644804" w:rsidRPr="003E4556" w:rsidRDefault="00644804" w:rsidP="00763492">
            <w:pPr>
              <w:rPr>
                <w:rFonts w:ascii="Verdana" w:hAnsi="Verdana" w:cs="Arial"/>
                <w:sz w:val="16"/>
                <w:szCs w:val="16"/>
                <w:lang w:val="gl-ES"/>
              </w:rPr>
            </w:pPr>
            <w:r w:rsidRPr="001017DE">
              <w:rPr>
                <w:rFonts w:ascii="Verdana" w:eastAsia="Calibri" w:hAnsi="Verdana" w:cs="Times New Roman"/>
                <w:sz w:val="16"/>
                <w:szCs w:val="16"/>
                <w:lang w:val="gl-ES"/>
              </w:rPr>
              <w:t>Define e identifica os fonemas vocálicos e consonánticos da lingua galega.</w:t>
            </w:r>
          </w:p>
        </w:tc>
        <w:tc>
          <w:tcPr>
            <w:tcW w:w="1498" w:type="dxa"/>
          </w:tcPr>
          <w:p w:rsidR="00644804" w:rsidRPr="00D6396D" w:rsidRDefault="00644804" w:rsidP="00763492">
            <w:pPr>
              <w:pStyle w:val="p3"/>
              <w:widowControl w:val="0"/>
              <w:tabs>
                <w:tab w:val="left" w:pos="170"/>
              </w:tabs>
              <w:rPr>
                <w:rFonts w:ascii="Verdana" w:hAnsi="Verdana"/>
                <w:sz w:val="16"/>
                <w:szCs w:val="16"/>
              </w:rPr>
            </w:pPr>
            <w:r w:rsidRPr="00D6396D">
              <w:rPr>
                <w:rFonts w:ascii="Verdana" w:hAnsi="Verdana"/>
                <w:sz w:val="16"/>
                <w:szCs w:val="16"/>
              </w:rPr>
              <w:t>CCL, CAA</w:t>
            </w:r>
          </w:p>
          <w:p w:rsidR="00644804" w:rsidRPr="00D6396D" w:rsidRDefault="00644804" w:rsidP="00763492">
            <w:pPr>
              <w:pStyle w:val="p3"/>
              <w:widowControl w:val="0"/>
              <w:tabs>
                <w:tab w:val="left" w:pos="170"/>
              </w:tabs>
              <w:rPr>
                <w:rFonts w:ascii="Verdana" w:hAnsi="Verdana"/>
                <w:sz w:val="16"/>
                <w:szCs w:val="16"/>
              </w:rPr>
            </w:pPr>
            <w:r w:rsidRPr="00D6396D">
              <w:rPr>
                <w:rFonts w:ascii="Verdana" w:hAnsi="Verdana"/>
                <w:sz w:val="16"/>
                <w:szCs w:val="16"/>
              </w:rPr>
              <w:t>CCEC</w:t>
            </w:r>
          </w:p>
        </w:tc>
        <w:tc>
          <w:tcPr>
            <w:tcW w:w="3446"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40" w:type="dxa"/>
          </w:tcPr>
          <w:p w:rsidR="00644804" w:rsidRPr="001017DE" w:rsidRDefault="00644804" w:rsidP="00763492">
            <w:pPr>
              <w:pStyle w:val="p3"/>
              <w:widowControl w:val="0"/>
              <w:rPr>
                <w:rFonts w:ascii="Verdana" w:hAnsi="Verdana" w:cs="Times New Roman"/>
                <w:sz w:val="16"/>
                <w:szCs w:val="16"/>
                <w:lang w:val="gl-ES"/>
              </w:rPr>
            </w:pPr>
            <w:r w:rsidRPr="001017DE">
              <w:rPr>
                <w:rFonts w:ascii="Verdana" w:hAnsi="Verdana" w:cs="Times New Roman"/>
                <w:sz w:val="16"/>
                <w:szCs w:val="16"/>
                <w:lang w:val="gl-ES"/>
              </w:rPr>
              <w:t>LGB3.1.2. Valora as normas fonéticas como medio para facilitar a comunicación eficaz.</w:t>
            </w:r>
          </w:p>
        </w:tc>
        <w:tc>
          <w:tcPr>
            <w:tcW w:w="571"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p>
        </w:tc>
        <w:tc>
          <w:tcPr>
            <w:tcW w:w="3969" w:type="dxa"/>
          </w:tcPr>
          <w:p w:rsidR="00644804" w:rsidRPr="003E4556" w:rsidRDefault="00644804" w:rsidP="00763492">
            <w:pPr>
              <w:rPr>
                <w:rFonts w:ascii="Verdana" w:hAnsi="Verdana" w:cs="Arial"/>
                <w:sz w:val="16"/>
                <w:szCs w:val="16"/>
                <w:lang w:val="gl-ES"/>
              </w:rPr>
            </w:pPr>
            <w:r w:rsidRPr="001017DE">
              <w:rPr>
                <w:rFonts w:ascii="Verdana" w:eastAsia="Calibri" w:hAnsi="Verdana" w:cs="Times New Roman"/>
                <w:sz w:val="16"/>
                <w:szCs w:val="16"/>
                <w:lang w:val="gl-ES"/>
              </w:rPr>
              <w:t>Valora as normas fonéticas como medio para facilitar a comunicación eficaz.</w:t>
            </w:r>
          </w:p>
        </w:tc>
        <w:tc>
          <w:tcPr>
            <w:tcW w:w="1498" w:type="dxa"/>
          </w:tcPr>
          <w:p w:rsidR="00644804" w:rsidRPr="00D6396D" w:rsidRDefault="00644804" w:rsidP="00763492">
            <w:pPr>
              <w:pStyle w:val="p3"/>
              <w:widowControl w:val="0"/>
              <w:tabs>
                <w:tab w:val="left" w:pos="170"/>
              </w:tabs>
              <w:rPr>
                <w:rFonts w:ascii="Verdana" w:hAnsi="Verdana"/>
                <w:sz w:val="16"/>
                <w:szCs w:val="16"/>
              </w:rPr>
            </w:pPr>
            <w:r w:rsidRPr="00D6396D">
              <w:rPr>
                <w:rFonts w:ascii="Verdana" w:hAnsi="Verdana"/>
                <w:sz w:val="16"/>
                <w:szCs w:val="16"/>
              </w:rPr>
              <w:t>CCL, CCEC</w:t>
            </w:r>
          </w:p>
        </w:tc>
        <w:tc>
          <w:tcPr>
            <w:tcW w:w="3446"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40"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LGB3.2.1. Explica as principais variedades dialectais e valora a diversidade lingüística como parte de noso patrimonio cultural.</w:t>
            </w:r>
          </w:p>
        </w:tc>
        <w:tc>
          <w:tcPr>
            <w:tcW w:w="571"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p>
        </w:tc>
        <w:tc>
          <w:tcPr>
            <w:tcW w:w="3969" w:type="dxa"/>
          </w:tcPr>
          <w:p w:rsidR="00644804" w:rsidRPr="003E4556" w:rsidRDefault="00644804" w:rsidP="00763492">
            <w:pPr>
              <w:pStyle w:val="p3"/>
              <w:widowControl w:val="0"/>
              <w:tabs>
                <w:tab w:val="left" w:pos="170"/>
              </w:tabs>
              <w:rPr>
                <w:rFonts w:ascii="Verdana" w:hAnsi="Verdana"/>
                <w:sz w:val="16"/>
                <w:szCs w:val="16"/>
                <w:lang w:val="gl-ES"/>
              </w:rPr>
            </w:pPr>
            <w:r w:rsidRPr="00D6396D">
              <w:rPr>
                <w:rFonts w:ascii="Verdana" w:hAnsi="Verdana" w:cs="Times New Roman"/>
                <w:sz w:val="16"/>
                <w:szCs w:val="16"/>
                <w:lang w:val="gl-ES"/>
              </w:rPr>
              <w:t>Explica as principais variedades dialectais e valora a diversidade lingüística como parte de noso patrimonio cultural.</w:t>
            </w:r>
          </w:p>
        </w:tc>
        <w:tc>
          <w:tcPr>
            <w:tcW w:w="1498" w:type="dxa"/>
          </w:tcPr>
          <w:p w:rsidR="00644804" w:rsidRPr="00D6396D" w:rsidRDefault="00644804" w:rsidP="00763492">
            <w:pPr>
              <w:pStyle w:val="p3"/>
              <w:widowControl w:val="0"/>
              <w:tabs>
                <w:tab w:val="left" w:pos="170"/>
              </w:tabs>
              <w:rPr>
                <w:rFonts w:ascii="Verdana" w:hAnsi="Verdana"/>
                <w:sz w:val="16"/>
                <w:szCs w:val="16"/>
              </w:rPr>
            </w:pPr>
            <w:r w:rsidRPr="00D6396D">
              <w:rPr>
                <w:rFonts w:ascii="Verdana" w:hAnsi="Verdana"/>
                <w:sz w:val="16"/>
                <w:szCs w:val="16"/>
              </w:rPr>
              <w:t>CCL, CCEC</w:t>
            </w:r>
          </w:p>
        </w:tc>
        <w:tc>
          <w:tcPr>
            <w:tcW w:w="3446"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40"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 xml:space="preserve">LGB3.3.1. Explica os procedementos de formación das palabras. </w:t>
            </w:r>
          </w:p>
        </w:tc>
        <w:tc>
          <w:tcPr>
            <w:tcW w:w="571"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p>
        </w:tc>
        <w:tc>
          <w:tcPr>
            <w:tcW w:w="3969" w:type="dxa"/>
          </w:tcPr>
          <w:p w:rsidR="00644804" w:rsidRPr="003E4556" w:rsidRDefault="00644804" w:rsidP="00763492">
            <w:pPr>
              <w:rPr>
                <w:rFonts w:ascii="Verdana" w:hAnsi="Verdana" w:cs="Arial"/>
                <w:sz w:val="16"/>
                <w:szCs w:val="16"/>
                <w:lang w:val="gl-ES"/>
              </w:rPr>
            </w:pPr>
            <w:r w:rsidRPr="00D6396D">
              <w:rPr>
                <w:rFonts w:ascii="Verdana" w:eastAsia="Calibri" w:hAnsi="Verdana" w:cs="Times New Roman"/>
                <w:sz w:val="16"/>
                <w:szCs w:val="16"/>
                <w:lang w:val="gl-ES"/>
              </w:rPr>
              <w:t>Explica os procedementos de formación das palabras.</w:t>
            </w:r>
          </w:p>
        </w:tc>
        <w:tc>
          <w:tcPr>
            <w:tcW w:w="1498" w:type="dxa"/>
          </w:tcPr>
          <w:p w:rsidR="00644804" w:rsidRPr="00D6396D" w:rsidRDefault="00644804" w:rsidP="00763492">
            <w:pPr>
              <w:pStyle w:val="p3"/>
              <w:widowControl w:val="0"/>
              <w:tabs>
                <w:tab w:val="left" w:pos="170"/>
              </w:tabs>
              <w:rPr>
                <w:rFonts w:ascii="Verdana" w:hAnsi="Verdana"/>
                <w:sz w:val="16"/>
                <w:szCs w:val="16"/>
              </w:rPr>
            </w:pPr>
            <w:r w:rsidRPr="00D6396D">
              <w:rPr>
                <w:rFonts w:ascii="Verdana" w:hAnsi="Verdana"/>
                <w:sz w:val="16"/>
                <w:szCs w:val="16"/>
              </w:rPr>
              <w:t>CCL, CAA</w:t>
            </w:r>
          </w:p>
        </w:tc>
        <w:tc>
          <w:tcPr>
            <w:tcW w:w="3446"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40"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LGB3.3.2. Recoñece e explica os tipos de morfemas así como a análise morfolóxica.</w:t>
            </w:r>
          </w:p>
        </w:tc>
        <w:tc>
          <w:tcPr>
            <w:tcW w:w="571"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p>
        </w:tc>
        <w:tc>
          <w:tcPr>
            <w:tcW w:w="3969" w:type="dxa"/>
          </w:tcPr>
          <w:p w:rsidR="00644804" w:rsidRPr="003E4556" w:rsidRDefault="00644804" w:rsidP="00763492">
            <w:pPr>
              <w:rPr>
                <w:rFonts w:ascii="Verdana" w:hAnsi="Verdana" w:cs="Arial"/>
                <w:sz w:val="16"/>
                <w:szCs w:val="16"/>
                <w:lang w:val="gl-ES"/>
              </w:rPr>
            </w:pPr>
            <w:r w:rsidRPr="00D6396D">
              <w:rPr>
                <w:rFonts w:ascii="Verdana" w:hAnsi="Verdana" w:cs="Times New Roman"/>
                <w:sz w:val="16"/>
                <w:szCs w:val="16"/>
                <w:lang w:val="gl-ES"/>
              </w:rPr>
              <w:t>Recoñece e explica os tipos de morfemas así como a análise morfolóxica.</w:t>
            </w:r>
          </w:p>
        </w:tc>
        <w:tc>
          <w:tcPr>
            <w:tcW w:w="1498" w:type="dxa"/>
          </w:tcPr>
          <w:p w:rsidR="00644804" w:rsidRPr="00D6396D" w:rsidRDefault="00644804" w:rsidP="00763492">
            <w:pPr>
              <w:pStyle w:val="p3"/>
              <w:widowControl w:val="0"/>
              <w:tabs>
                <w:tab w:val="left" w:pos="170"/>
              </w:tabs>
              <w:rPr>
                <w:rFonts w:ascii="Verdana" w:hAnsi="Verdana"/>
                <w:sz w:val="16"/>
                <w:szCs w:val="16"/>
              </w:rPr>
            </w:pPr>
            <w:r w:rsidRPr="00D6396D">
              <w:rPr>
                <w:rFonts w:ascii="Verdana" w:hAnsi="Verdana"/>
                <w:sz w:val="16"/>
                <w:szCs w:val="16"/>
              </w:rPr>
              <w:t>CAA</w:t>
            </w:r>
          </w:p>
        </w:tc>
        <w:tc>
          <w:tcPr>
            <w:tcW w:w="3446"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40"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LGB3.3.3. Recoñece, analiza e explica a estrutura morfolóxica.</w:t>
            </w:r>
          </w:p>
        </w:tc>
        <w:tc>
          <w:tcPr>
            <w:tcW w:w="571"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p>
        </w:tc>
        <w:tc>
          <w:tcPr>
            <w:tcW w:w="3969" w:type="dxa"/>
          </w:tcPr>
          <w:p w:rsidR="00644804" w:rsidRPr="003E4556" w:rsidRDefault="00644804" w:rsidP="00763492">
            <w:pPr>
              <w:rPr>
                <w:rFonts w:ascii="Verdana" w:hAnsi="Verdana" w:cs="Arial"/>
                <w:sz w:val="16"/>
                <w:szCs w:val="16"/>
                <w:lang w:val="gl-ES"/>
              </w:rPr>
            </w:pPr>
            <w:r w:rsidRPr="00D6396D">
              <w:rPr>
                <w:rFonts w:ascii="Verdana" w:hAnsi="Verdana" w:cs="Times New Roman"/>
                <w:sz w:val="16"/>
                <w:szCs w:val="16"/>
                <w:lang w:val="gl-ES"/>
              </w:rPr>
              <w:t>Recoñece, analiza e explica a estrutura morfolóxica.</w:t>
            </w:r>
          </w:p>
        </w:tc>
        <w:tc>
          <w:tcPr>
            <w:tcW w:w="1498" w:type="dxa"/>
          </w:tcPr>
          <w:p w:rsidR="00644804" w:rsidRPr="00D6396D" w:rsidRDefault="00644804" w:rsidP="00763492">
            <w:pPr>
              <w:pStyle w:val="p3"/>
              <w:widowControl w:val="0"/>
              <w:tabs>
                <w:tab w:val="left" w:pos="170"/>
              </w:tabs>
              <w:rPr>
                <w:rFonts w:ascii="Verdana" w:hAnsi="Verdana"/>
                <w:sz w:val="16"/>
                <w:szCs w:val="16"/>
              </w:rPr>
            </w:pPr>
            <w:r w:rsidRPr="00D6396D">
              <w:rPr>
                <w:rFonts w:ascii="Verdana" w:hAnsi="Verdana"/>
                <w:sz w:val="16"/>
                <w:szCs w:val="16"/>
              </w:rPr>
              <w:t>CAA</w:t>
            </w:r>
          </w:p>
        </w:tc>
        <w:tc>
          <w:tcPr>
            <w:tcW w:w="3446"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40"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LGB3.4.1. Recoñece as diferentes estruturas sintácticas, explica as relacións que se establecen e emprega a terminoloxía axeitada.</w:t>
            </w:r>
          </w:p>
        </w:tc>
        <w:tc>
          <w:tcPr>
            <w:tcW w:w="571"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C542D3"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969" w:type="dxa"/>
          </w:tcPr>
          <w:p w:rsidR="00644804" w:rsidRPr="003E4556" w:rsidRDefault="00644804" w:rsidP="00763492">
            <w:pPr>
              <w:rPr>
                <w:rFonts w:ascii="Verdana" w:hAnsi="Verdana" w:cs="Arial"/>
                <w:sz w:val="16"/>
                <w:szCs w:val="16"/>
                <w:lang w:val="gl-ES"/>
              </w:rPr>
            </w:pPr>
            <w:r w:rsidRPr="00D6396D">
              <w:rPr>
                <w:rFonts w:ascii="Verdana" w:hAnsi="Verdana" w:cs="Times New Roman"/>
                <w:sz w:val="16"/>
                <w:szCs w:val="16"/>
                <w:lang w:val="gl-ES"/>
              </w:rPr>
              <w:t>Recoñece as diferentes estruturas sintácticas, explica as relacións que se establecen e emprega a terminoloxía axeitada.</w:t>
            </w:r>
          </w:p>
        </w:tc>
        <w:tc>
          <w:tcPr>
            <w:tcW w:w="1498" w:type="dxa"/>
          </w:tcPr>
          <w:p w:rsidR="00644804" w:rsidRPr="00D6396D" w:rsidRDefault="00644804" w:rsidP="00763492">
            <w:pPr>
              <w:pStyle w:val="p3"/>
              <w:widowControl w:val="0"/>
              <w:tabs>
                <w:tab w:val="left" w:pos="170"/>
              </w:tabs>
              <w:jc w:val="left"/>
              <w:rPr>
                <w:rFonts w:ascii="Verdana" w:hAnsi="Verdana"/>
                <w:sz w:val="16"/>
                <w:szCs w:val="16"/>
              </w:rPr>
            </w:pPr>
            <w:r w:rsidRPr="00D6396D">
              <w:rPr>
                <w:rFonts w:ascii="Verdana" w:hAnsi="Verdana"/>
                <w:sz w:val="16"/>
                <w:szCs w:val="16"/>
              </w:rPr>
              <w:t>CAA</w:t>
            </w:r>
          </w:p>
        </w:tc>
        <w:tc>
          <w:tcPr>
            <w:tcW w:w="3446"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40"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LGB3.5.1. Identifica e explica as relacións e unidades semánticas.</w:t>
            </w:r>
          </w:p>
        </w:tc>
        <w:tc>
          <w:tcPr>
            <w:tcW w:w="571"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969" w:type="dxa"/>
          </w:tcPr>
          <w:p w:rsidR="00644804" w:rsidRPr="003E4556" w:rsidRDefault="00644804" w:rsidP="00763492">
            <w:pPr>
              <w:pStyle w:val="p3"/>
              <w:widowControl w:val="0"/>
              <w:tabs>
                <w:tab w:val="left" w:pos="170"/>
              </w:tabs>
              <w:rPr>
                <w:rFonts w:ascii="Verdana" w:hAnsi="Verdana"/>
                <w:sz w:val="16"/>
                <w:szCs w:val="16"/>
                <w:lang w:val="gl-ES"/>
              </w:rPr>
            </w:pPr>
            <w:r w:rsidRPr="00D6396D">
              <w:rPr>
                <w:rFonts w:ascii="Verdana" w:hAnsi="Verdana" w:cs="Times New Roman"/>
                <w:sz w:val="16"/>
                <w:szCs w:val="16"/>
                <w:lang w:val="gl-ES"/>
              </w:rPr>
              <w:t>Identifica e explica as relacións e unidades semánticas.</w:t>
            </w:r>
          </w:p>
        </w:tc>
        <w:tc>
          <w:tcPr>
            <w:tcW w:w="1498" w:type="dxa"/>
          </w:tcPr>
          <w:p w:rsidR="00644804" w:rsidRPr="00D6396D" w:rsidRDefault="00644804" w:rsidP="00763492">
            <w:pPr>
              <w:pStyle w:val="p3"/>
              <w:widowControl w:val="0"/>
              <w:tabs>
                <w:tab w:val="left" w:pos="170"/>
              </w:tabs>
              <w:rPr>
                <w:rFonts w:ascii="Verdana" w:hAnsi="Verdana"/>
                <w:sz w:val="16"/>
                <w:szCs w:val="16"/>
              </w:rPr>
            </w:pPr>
            <w:r w:rsidRPr="00D6396D">
              <w:rPr>
                <w:rFonts w:ascii="Verdana" w:hAnsi="Verdana"/>
                <w:sz w:val="16"/>
                <w:szCs w:val="16"/>
              </w:rPr>
              <w:t>CCL, CAA</w:t>
            </w:r>
          </w:p>
        </w:tc>
        <w:tc>
          <w:tcPr>
            <w:tcW w:w="3446"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40"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 xml:space="preserve">LGB3.6.1. Participa en proxectos (elaboración de materiais multimedia, folletos, carteis, recensión de libros e películas, obras de teatro, etc.) nos que se utilizan varias linguas </w:t>
            </w:r>
            <w:proofErr w:type="spellStart"/>
            <w:r w:rsidRPr="00D6396D">
              <w:rPr>
                <w:rFonts w:ascii="Verdana" w:hAnsi="Verdana" w:cs="Times New Roman"/>
                <w:sz w:val="16"/>
                <w:szCs w:val="16"/>
                <w:lang w:val="gl-ES"/>
              </w:rPr>
              <w:t>e</w:t>
            </w:r>
            <w:r w:rsidRPr="003B0854">
              <w:rPr>
                <w:rFonts w:ascii="Verdana" w:hAnsi="Verdana" w:cs="Times New Roman"/>
                <w:bCs/>
                <w:sz w:val="16"/>
                <w:lang w:val="gl-ES"/>
              </w:rPr>
              <w:t>relacionados</w:t>
            </w:r>
            <w:proofErr w:type="spellEnd"/>
            <w:r w:rsidRPr="003B0854">
              <w:rPr>
                <w:rFonts w:ascii="Verdana" w:hAnsi="Verdana" w:cs="Times New Roman"/>
                <w:bCs/>
                <w:sz w:val="16"/>
                <w:lang w:val="gl-ES"/>
              </w:rPr>
              <w:t xml:space="preserve"> cos elementos transversais,</w:t>
            </w:r>
            <w:r w:rsidRPr="00D6396D">
              <w:rPr>
                <w:rFonts w:ascii="Verdana" w:hAnsi="Verdana" w:cs="Times New Roman"/>
                <w:sz w:val="16"/>
                <w:szCs w:val="16"/>
                <w:lang w:val="gl-ES"/>
              </w:rPr>
              <w:t xml:space="preserve">evita estereotipos lingüísticos ou culturais </w:t>
            </w:r>
            <w:r w:rsidRPr="00D6396D">
              <w:rPr>
                <w:rFonts w:ascii="Verdana" w:hAnsi="Verdana" w:cs="Times New Roman"/>
                <w:sz w:val="16"/>
                <w:szCs w:val="16"/>
                <w:lang w:val="gl-ES"/>
              </w:rPr>
              <w:lastRenderedPageBreak/>
              <w:t>e valora as competencias que posúe como persoa plurilingüe.</w:t>
            </w:r>
          </w:p>
        </w:tc>
        <w:tc>
          <w:tcPr>
            <w:tcW w:w="571"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lastRenderedPageBreak/>
              <w:t>X</w:t>
            </w: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969" w:type="dxa"/>
          </w:tcPr>
          <w:p w:rsidR="00644804" w:rsidRPr="00EE63F0" w:rsidRDefault="00644804" w:rsidP="00763492">
            <w:pPr>
              <w:rPr>
                <w:rFonts w:ascii="Verdana" w:hAnsi="Verdana" w:cs="Arial"/>
                <w:sz w:val="16"/>
                <w:szCs w:val="16"/>
                <w:lang w:val="gl-ES"/>
              </w:rPr>
            </w:pPr>
            <w:r w:rsidRPr="00EE63F0">
              <w:rPr>
                <w:rFonts w:ascii="Verdana" w:hAnsi="Verdana" w:cs="Times New Roman"/>
                <w:sz w:val="16"/>
                <w:szCs w:val="16"/>
                <w:lang w:val="gl-ES"/>
              </w:rPr>
              <w:t xml:space="preserve">Participa en proxectos (elaboración de materiais multimedia, folletos, carteis, recensión de libros e películas, obras de teatro, etc.) </w:t>
            </w:r>
            <w:r w:rsidRPr="00EE63F0">
              <w:rPr>
                <w:rFonts w:ascii="Verdana" w:hAnsi="Verdana" w:cs="Times New Roman"/>
                <w:bCs/>
                <w:sz w:val="16"/>
                <w:lang w:val="gl-ES"/>
              </w:rPr>
              <w:t>relacionados cos elementos transversais,</w:t>
            </w:r>
            <w:r w:rsidRPr="00EE63F0">
              <w:rPr>
                <w:rFonts w:ascii="Verdana" w:hAnsi="Verdana" w:cs="Times New Roman"/>
                <w:sz w:val="16"/>
                <w:szCs w:val="16"/>
                <w:lang w:val="gl-ES"/>
              </w:rPr>
              <w:t xml:space="preserve">evita estereotipos lingüísticos ou </w:t>
            </w:r>
            <w:r w:rsidRPr="00EE63F0">
              <w:rPr>
                <w:rFonts w:ascii="Verdana" w:hAnsi="Verdana" w:cs="Times New Roman"/>
                <w:sz w:val="16"/>
                <w:szCs w:val="16"/>
                <w:lang w:val="gl-ES"/>
              </w:rPr>
              <w:lastRenderedPageBreak/>
              <w:t>culturais e valora as competencias que posúe como persoa plurilingüe.</w:t>
            </w:r>
          </w:p>
        </w:tc>
        <w:tc>
          <w:tcPr>
            <w:tcW w:w="1498" w:type="dxa"/>
          </w:tcPr>
          <w:p w:rsidR="00644804" w:rsidRPr="00D6396D" w:rsidRDefault="00644804" w:rsidP="00763492">
            <w:pPr>
              <w:pStyle w:val="p3"/>
              <w:widowControl w:val="0"/>
              <w:tabs>
                <w:tab w:val="left" w:pos="170"/>
              </w:tabs>
              <w:rPr>
                <w:rFonts w:ascii="Verdana" w:hAnsi="Verdana"/>
                <w:sz w:val="16"/>
                <w:szCs w:val="16"/>
              </w:rPr>
            </w:pPr>
            <w:r w:rsidRPr="00D6396D">
              <w:rPr>
                <w:rFonts w:ascii="Verdana" w:hAnsi="Verdana"/>
                <w:sz w:val="16"/>
                <w:szCs w:val="16"/>
              </w:rPr>
              <w:lastRenderedPageBreak/>
              <w:t>CCL, CAA, CD</w:t>
            </w:r>
          </w:p>
        </w:tc>
        <w:tc>
          <w:tcPr>
            <w:tcW w:w="3446" w:type="dxa"/>
          </w:tcPr>
          <w:p w:rsidR="00644804" w:rsidRPr="003E4556" w:rsidRDefault="00644804" w:rsidP="00763492">
            <w:pPr>
              <w:rPr>
                <w:rFonts w:ascii="Verdana" w:hAnsi="Verdana" w:cs="Arial"/>
                <w:sz w:val="16"/>
                <w:szCs w:val="16"/>
                <w:lang w:val="gl-ES"/>
              </w:rPr>
            </w:pPr>
            <w:r>
              <w:rPr>
                <w:rFonts w:ascii="Verdana" w:hAnsi="Verdana" w:cs="Arial"/>
                <w:sz w:val="16"/>
                <w:szCs w:val="16"/>
                <w:lang w:val="gl-ES"/>
              </w:rPr>
              <w:t>Observación na aula</w:t>
            </w:r>
          </w:p>
        </w:tc>
      </w:tr>
      <w:tr w:rsidR="00644804" w:rsidRPr="003E4556" w:rsidTr="00763492">
        <w:tc>
          <w:tcPr>
            <w:tcW w:w="4640"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lastRenderedPageBreak/>
              <w:t>LGB3.7.1. Utiliza os coñecementos lingüísticos de ámbito contextual, textual, oracional e da palabra, desenvolvidos no curso nunha das linguas, para mellorar a comprensión e produción dos textos traballados en calquera das outras.</w:t>
            </w:r>
          </w:p>
        </w:tc>
        <w:tc>
          <w:tcPr>
            <w:tcW w:w="571"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969" w:type="dxa"/>
          </w:tcPr>
          <w:p w:rsidR="00644804" w:rsidRPr="003E4556" w:rsidRDefault="00644804" w:rsidP="00763492">
            <w:pPr>
              <w:rPr>
                <w:rFonts w:ascii="Verdana" w:hAnsi="Verdana" w:cs="Arial"/>
                <w:sz w:val="16"/>
                <w:szCs w:val="16"/>
                <w:lang w:val="gl-ES"/>
              </w:rPr>
            </w:pPr>
            <w:r w:rsidRPr="00D6396D">
              <w:rPr>
                <w:rFonts w:ascii="Verdana" w:hAnsi="Verdana" w:cs="Times New Roman"/>
                <w:sz w:val="16"/>
                <w:szCs w:val="16"/>
                <w:lang w:val="gl-ES"/>
              </w:rPr>
              <w:t>Utiliza os coñecementos lingüísticos de ámbito contextual, textual, oracional e da palabra, desenvolvidos no curso nunha das linguas, para mellorar a comprensión e produción dos textos traballados en calquera das outras.</w:t>
            </w:r>
          </w:p>
        </w:tc>
        <w:tc>
          <w:tcPr>
            <w:tcW w:w="1498" w:type="dxa"/>
          </w:tcPr>
          <w:p w:rsidR="00644804" w:rsidRPr="00D6396D" w:rsidRDefault="00644804" w:rsidP="00763492">
            <w:pPr>
              <w:pStyle w:val="p3"/>
              <w:widowControl w:val="0"/>
              <w:tabs>
                <w:tab w:val="left" w:pos="170"/>
              </w:tabs>
              <w:rPr>
                <w:rFonts w:ascii="Verdana" w:hAnsi="Verdana"/>
                <w:sz w:val="16"/>
                <w:szCs w:val="16"/>
              </w:rPr>
            </w:pPr>
            <w:r w:rsidRPr="00D6396D">
              <w:rPr>
                <w:rFonts w:ascii="Verdana" w:hAnsi="Verdana"/>
                <w:sz w:val="16"/>
                <w:szCs w:val="16"/>
              </w:rPr>
              <w:t>CCL,CAA</w:t>
            </w:r>
          </w:p>
        </w:tc>
        <w:tc>
          <w:tcPr>
            <w:tcW w:w="3446" w:type="dxa"/>
          </w:tcPr>
          <w:p w:rsidR="00644804" w:rsidRPr="003E4556" w:rsidRDefault="00644804" w:rsidP="00763492">
            <w:pPr>
              <w:rPr>
                <w:rFonts w:ascii="Verdana" w:hAnsi="Verdana" w:cs="Arial"/>
                <w:sz w:val="16"/>
                <w:szCs w:val="16"/>
                <w:lang w:val="gl-ES"/>
              </w:rPr>
            </w:pPr>
            <w:r>
              <w:rPr>
                <w:rFonts w:ascii="Verdana" w:hAnsi="Verdana" w:cs="Arial"/>
                <w:sz w:val="16"/>
                <w:szCs w:val="16"/>
                <w:lang w:val="gl-ES"/>
              </w:rPr>
              <w:t>Observación na aula</w:t>
            </w:r>
          </w:p>
        </w:tc>
      </w:tr>
    </w:tbl>
    <w:p w:rsidR="00644804" w:rsidRDefault="00644804" w:rsidP="002817CB">
      <w:pPr>
        <w:pStyle w:val="Prrafodelista"/>
        <w:ind w:left="360"/>
        <w:rPr>
          <w:lang w:val="gl-ES"/>
        </w:rPr>
      </w:pPr>
    </w:p>
    <w:tbl>
      <w:tblPr>
        <w:tblStyle w:val="Tablaconcuadrcula"/>
        <w:tblW w:w="15134" w:type="dxa"/>
        <w:tblLayout w:type="fixed"/>
        <w:tblLook w:val="04A0" w:firstRow="1" w:lastRow="0" w:firstColumn="1" w:lastColumn="0" w:noHBand="0" w:noVBand="1"/>
      </w:tblPr>
      <w:tblGrid>
        <w:gridCol w:w="4678"/>
        <w:gridCol w:w="675"/>
        <w:gridCol w:w="567"/>
        <w:gridCol w:w="567"/>
        <w:gridCol w:w="4111"/>
        <w:gridCol w:w="1559"/>
        <w:gridCol w:w="2977"/>
      </w:tblGrid>
      <w:tr w:rsidR="00644804" w:rsidRPr="003E4556" w:rsidTr="00763492">
        <w:trPr>
          <w:trHeight w:val="195"/>
        </w:trPr>
        <w:tc>
          <w:tcPr>
            <w:tcW w:w="4678" w:type="dxa"/>
            <w:vMerge w:val="restart"/>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ESTÁNDARES DE APRENDIZAXE</w:t>
            </w:r>
          </w:p>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BLOQUE 4:   LINGUA E SOCIEDADE</w:t>
            </w:r>
          </w:p>
        </w:tc>
        <w:tc>
          <w:tcPr>
            <w:tcW w:w="1809" w:type="dxa"/>
            <w:gridSpan w:val="3"/>
            <w:vAlign w:val="center"/>
          </w:tcPr>
          <w:p w:rsidR="00644804" w:rsidRPr="007B37B9" w:rsidRDefault="00644804" w:rsidP="00763492">
            <w:pPr>
              <w:jc w:val="center"/>
              <w:rPr>
                <w:rFonts w:ascii="Verdana" w:hAnsi="Verdana" w:cs="Arial"/>
                <w:sz w:val="12"/>
                <w:szCs w:val="12"/>
                <w:lang w:val="gl-ES"/>
              </w:rPr>
            </w:pPr>
            <w:r w:rsidRPr="007B37B9">
              <w:rPr>
                <w:rFonts w:ascii="Verdana" w:hAnsi="Verdana" w:cs="Arial"/>
                <w:sz w:val="12"/>
                <w:szCs w:val="12"/>
                <w:lang w:val="gl-ES"/>
              </w:rPr>
              <w:t>TEMPORALIZACIÓN</w:t>
            </w:r>
          </w:p>
        </w:tc>
        <w:tc>
          <w:tcPr>
            <w:tcW w:w="4111" w:type="dxa"/>
            <w:vMerge w:val="restart"/>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GRAO MÍNIMO DE CONSECUCIÓN</w:t>
            </w:r>
          </w:p>
        </w:tc>
        <w:tc>
          <w:tcPr>
            <w:tcW w:w="1559" w:type="dxa"/>
            <w:vMerge w:val="restart"/>
            <w:vAlign w:val="center"/>
          </w:tcPr>
          <w:p w:rsidR="00644804" w:rsidRPr="003E4556" w:rsidRDefault="00644804" w:rsidP="00763492">
            <w:pPr>
              <w:jc w:val="center"/>
              <w:rPr>
                <w:rFonts w:ascii="Verdana" w:hAnsi="Verdana" w:cs="Arial"/>
                <w:sz w:val="14"/>
                <w:szCs w:val="14"/>
                <w:lang w:val="gl-ES"/>
              </w:rPr>
            </w:pPr>
            <w:r w:rsidRPr="003E4556">
              <w:rPr>
                <w:rFonts w:ascii="Verdana" w:hAnsi="Verdana" w:cs="Arial"/>
                <w:sz w:val="14"/>
                <w:szCs w:val="14"/>
                <w:lang w:val="gl-ES"/>
              </w:rPr>
              <w:t>COMPETENCIAS CLAVE</w:t>
            </w:r>
          </w:p>
        </w:tc>
        <w:tc>
          <w:tcPr>
            <w:tcW w:w="2977" w:type="dxa"/>
            <w:vMerge w:val="restart"/>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PROCEDEMENTOS E INSTRUMENTOS DE AVALIACIÓN</w:t>
            </w:r>
          </w:p>
        </w:tc>
      </w:tr>
      <w:tr w:rsidR="00644804" w:rsidRPr="003E4556" w:rsidTr="00763492">
        <w:trPr>
          <w:trHeight w:val="195"/>
        </w:trPr>
        <w:tc>
          <w:tcPr>
            <w:tcW w:w="4678" w:type="dxa"/>
            <w:vMerge/>
            <w:vAlign w:val="center"/>
          </w:tcPr>
          <w:p w:rsidR="00644804" w:rsidRPr="003E4556" w:rsidRDefault="00644804" w:rsidP="00763492">
            <w:pPr>
              <w:jc w:val="center"/>
              <w:rPr>
                <w:rFonts w:ascii="Verdana" w:hAnsi="Verdana" w:cs="Arial"/>
                <w:sz w:val="16"/>
                <w:szCs w:val="16"/>
                <w:lang w:val="gl-ES"/>
              </w:rPr>
            </w:pPr>
          </w:p>
        </w:tc>
        <w:tc>
          <w:tcPr>
            <w:tcW w:w="675"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T1</w:t>
            </w:r>
          </w:p>
        </w:tc>
        <w:tc>
          <w:tcPr>
            <w:tcW w:w="567"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T2</w:t>
            </w:r>
          </w:p>
        </w:tc>
        <w:tc>
          <w:tcPr>
            <w:tcW w:w="567" w:type="dxa"/>
            <w:vAlign w:val="center"/>
          </w:tcPr>
          <w:p w:rsidR="00644804" w:rsidRPr="003E4556" w:rsidRDefault="00644804" w:rsidP="00763492">
            <w:pPr>
              <w:jc w:val="center"/>
              <w:rPr>
                <w:rFonts w:ascii="Verdana" w:hAnsi="Verdana" w:cs="Arial"/>
                <w:sz w:val="16"/>
                <w:szCs w:val="16"/>
                <w:lang w:val="gl-ES"/>
              </w:rPr>
            </w:pPr>
            <w:r w:rsidRPr="003E4556">
              <w:rPr>
                <w:rFonts w:ascii="Verdana" w:hAnsi="Verdana" w:cs="Arial"/>
                <w:sz w:val="16"/>
                <w:szCs w:val="16"/>
                <w:lang w:val="gl-ES"/>
              </w:rPr>
              <w:t>T3</w:t>
            </w:r>
          </w:p>
        </w:tc>
        <w:tc>
          <w:tcPr>
            <w:tcW w:w="4111" w:type="dxa"/>
            <w:vMerge/>
            <w:vAlign w:val="center"/>
          </w:tcPr>
          <w:p w:rsidR="00644804" w:rsidRPr="003E4556" w:rsidRDefault="00644804" w:rsidP="00763492">
            <w:pPr>
              <w:jc w:val="center"/>
              <w:rPr>
                <w:rFonts w:ascii="Verdana" w:hAnsi="Verdana" w:cs="Arial"/>
                <w:sz w:val="16"/>
                <w:szCs w:val="16"/>
                <w:lang w:val="gl-ES"/>
              </w:rPr>
            </w:pPr>
          </w:p>
        </w:tc>
        <w:tc>
          <w:tcPr>
            <w:tcW w:w="1559" w:type="dxa"/>
            <w:vMerge/>
            <w:vAlign w:val="center"/>
          </w:tcPr>
          <w:p w:rsidR="00644804" w:rsidRPr="003E4556" w:rsidRDefault="00644804" w:rsidP="00763492">
            <w:pPr>
              <w:jc w:val="center"/>
              <w:rPr>
                <w:rFonts w:ascii="Verdana" w:hAnsi="Verdana" w:cs="Arial"/>
                <w:sz w:val="16"/>
                <w:szCs w:val="16"/>
                <w:lang w:val="gl-ES"/>
              </w:rPr>
            </w:pPr>
          </w:p>
        </w:tc>
        <w:tc>
          <w:tcPr>
            <w:tcW w:w="2977" w:type="dxa"/>
            <w:vMerge/>
            <w:vAlign w:val="center"/>
          </w:tcPr>
          <w:p w:rsidR="00644804" w:rsidRPr="003E4556" w:rsidRDefault="00644804" w:rsidP="00763492">
            <w:pPr>
              <w:jc w:val="center"/>
              <w:rPr>
                <w:rFonts w:ascii="Verdana" w:hAnsi="Verdana" w:cs="Arial"/>
                <w:sz w:val="16"/>
                <w:szCs w:val="16"/>
                <w:lang w:val="gl-ES"/>
              </w:rPr>
            </w:pP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 xml:space="preserve">LGB4.1.1. Recoñece os estereotipos e prexuízos lingüísticos e determina a súa repercusión nos usos. </w:t>
            </w:r>
          </w:p>
        </w:tc>
        <w:tc>
          <w:tcPr>
            <w:tcW w:w="675"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111" w:type="dxa"/>
          </w:tcPr>
          <w:p w:rsidR="00644804" w:rsidRPr="003E4556" w:rsidRDefault="00644804" w:rsidP="00763492">
            <w:pPr>
              <w:rPr>
                <w:rFonts w:ascii="Verdana" w:hAnsi="Verdana" w:cs="Arial"/>
                <w:sz w:val="16"/>
                <w:szCs w:val="16"/>
                <w:lang w:val="gl-ES"/>
              </w:rPr>
            </w:pPr>
            <w:r w:rsidRPr="00EE63F0">
              <w:rPr>
                <w:rFonts w:ascii="Verdana" w:hAnsi="Verdana" w:cs="Arial"/>
                <w:sz w:val="16"/>
                <w:szCs w:val="16"/>
                <w:lang w:val="gl-ES"/>
              </w:rPr>
              <w:t>Recoñece os estereotipos e prexuízos lingüísticos e determina a súa repercusión nos usos.</w:t>
            </w:r>
          </w:p>
        </w:tc>
        <w:tc>
          <w:tcPr>
            <w:tcW w:w="1559" w:type="dxa"/>
            <w:vAlign w:val="center"/>
          </w:tcPr>
          <w:p w:rsidR="00644804" w:rsidRPr="003E4556" w:rsidRDefault="00644804" w:rsidP="00763492">
            <w:pPr>
              <w:rPr>
                <w:rFonts w:ascii="Verdana" w:hAnsi="Verdana" w:cs="Arial"/>
                <w:sz w:val="16"/>
                <w:szCs w:val="16"/>
                <w:lang w:val="gl-ES"/>
              </w:rPr>
            </w:pPr>
            <w:r>
              <w:rPr>
                <w:rFonts w:ascii="Verdana" w:hAnsi="Verdana" w:cs="Arial"/>
                <w:sz w:val="16"/>
                <w:szCs w:val="16"/>
                <w:lang w:val="gl-ES"/>
              </w:rPr>
              <w:t>CCL, CSC</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LGB4.1.2. Elabora traballos de xeito individual e/ou en grupo nos que se describen e analizan cuestións sociolingüísticas.</w:t>
            </w:r>
          </w:p>
        </w:tc>
        <w:tc>
          <w:tcPr>
            <w:tcW w:w="675"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111" w:type="dxa"/>
          </w:tcPr>
          <w:p w:rsidR="00644804" w:rsidRPr="003E4556" w:rsidRDefault="00644804" w:rsidP="00763492">
            <w:pPr>
              <w:rPr>
                <w:rFonts w:ascii="Verdana" w:hAnsi="Verdana" w:cs="Arial"/>
                <w:sz w:val="16"/>
                <w:szCs w:val="16"/>
                <w:lang w:val="gl-ES"/>
              </w:rPr>
            </w:pPr>
            <w:r w:rsidRPr="00EE63F0">
              <w:rPr>
                <w:rFonts w:ascii="Verdana" w:hAnsi="Verdana" w:cs="Arial"/>
                <w:sz w:val="16"/>
                <w:szCs w:val="16"/>
                <w:lang w:val="gl-ES"/>
              </w:rPr>
              <w:t>Elabora traballos de xeito individual e/ou en grupo nos que se describen e analizan cuestións sociolingüísticas.</w:t>
            </w:r>
          </w:p>
        </w:tc>
        <w:tc>
          <w:tcPr>
            <w:tcW w:w="1559" w:type="dxa"/>
          </w:tcPr>
          <w:p w:rsidR="00644804" w:rsidRDefault="00644804" w:rsidP="00763492">
            <w:pPr>
              <w:pStyle w:val="p3"/>
              <w:widowControl w:val="0"/>
              <w:tabs>
                <w:tab w:val="left" w:pos="454"/>
              </w:tabs>
              <w:ind w:left="227" w:hanging="227"/>
            </w:pPr>
            <w:r>
              <w:t>CCL, CSC</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LGB4.2.1. Describe e interpreta o proceso de construción da variante estándar da lingua galega.</w:t>
            </w:r>
          </w:p>
        </w:tc>
        <w:tc>
          <w:tcPr>
            <w:tcW w:w="675"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p>
        </w:tc>
        <w:tc>
          <w:tcPr>
            <w:tcW w:w="4111" w:type="dxa"/>
          </w:tcPr>
          <w:p w:rsidR="00644804" w:rsidRPr="003E4556" w:rsidRDefault="00644804" w:rsidP="00763492">
            <w:pPr>
              <w:rPr>
                <w:rFonts w:ascii="Verdana" w:hAnsi="Verdana" w:cs="Arial"/>
                <w:sz w:val="16"/>
                <w:szCs w:val="16"/>
                <w:lang w:val="gl-ES"/>
              </w:rPr>
            </w:pPr>
            <w:r w:rsidRPr="00D6396D">
              <w:rPr>
                <w:rFonts w:ascii="Verdana" w:hAnsi="Verdana" w:cs="Times New Roman"/>
                <w:sz w:val="16"/>
                <w:szCs w:val="16"/>
                <w:lang w:val="gl-ES"/>
              </w:rPr>
              <w:t>Describe e interpreta o proceso de construción da variante estándar da lingua galega.</w:t>
            </w:r>
          </w:p>
        </w:tc>
        <w:tc>
          <w:tcPr>
            <w:tcW w:w="1559" w:type="dxa"/>
          </w:tcPr>
          <w:p w:rsidR="00644804" w:rsidRDefault="00644804" w:rsidP="00763492">
            <w:pPr>
              <w:pStyle w:val="p3"/>
              <w:widowControl w:val="0"/>
            </w:pPr>
            <w:r>
              <w:t>CCL</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LGB4.2.2. Recoñece as interferencias lingüísticas no galego, con especial atención aos castelanismos e desenvolve un discurso propio libre destes elementos.</w:t>
            </w:r>
          </w:p>
        </w:tc>
        <w:tc>
          <w:tcPr>
            <w:tcW w:w="675" w:type="dxa"/>
            <w:vAlign w:val="center"/>
          </w:tcPr>
          <w:p w:rsidR="00644804" w:rsidRPr="003E4556" w:rsidRDefault="00C542D3"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p>
        </w:tc>
        <w:tc>
          <w:tcPr>
            <w:tcW w:w="4111" w:type="dxa"/>
          </w:tcPr>
          <w:p w:rsidR="00644804" w:rsidRPr="003E4556" w:rsidRDefault="00644804" w:rsidP="00763492">
            <w:pPr>
              <w:rPr>
                <w:rFonts w:ascii="Verdana" w:hAnsi="Verdana" w:cs="Arial"/>
                <w:sz w:val="16"/>
                <w:szCs w:val="16"/>
                <w:lang w:val="gl-ES"/>
              </w:rPr>
            </w:pPr>
            <w:r w:rsidRPr="00EE63F0">
              <w:rPr>
                <w:rFonts w:ascii="Verdana" w:hAnsi="Verdana" w:cs="Arial"/>
                <w:sz w:val="16"/>
                <w:szCs w:val="16"/>
                <w:lang w:val="gl-ES"/>
              </w:rPr>
              <w:t>Recoñece as interferencias lingüísticas no galego, con espe</w:t>
            </w:r>
            <w:r>
              <w:rPr>
                <w:rFonts w:ascii="Verdana" w:hAnsi="Verdana" w:cs="Arial"/>
                <w:sz w:val="16"/>
                <w:szCs w:val="16"/>
                <w:lang w:val="gl-ES"/>
              </w:rPr>
              <w:t>cial atención aos castelanismos.</w:t>
            </w:r>
          </w:p>
        </w:tc>
        <w:tc>
          <w:tcPr>
            <w:tcW w:w="1559" w:type="dxa"/>
          </w:tcPr>
          <w:p w:rsidR="00644804" w:rsidRDefault="00644804" w:rsidP="00763492">
            <w:pPr>
              <w:pStyle w:val="p3"/>
              <w:widowControl w:val="0"/>
            </w:pPr>
            <w:r>
              <w:t>CCL, CCEC</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LGB4.3.1. Distingue as características lingüísticas fundamentais do galego moderno (desde 1916 ata 1978).</w:t>
            </w:r>
          </w:p>
        </w:tc>
        <w:tc>
          <w:tcPr>
            <w:tcW w:w="675"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C542D3" w:rsidP="00763492">
            <w:pPr>
              <w:jc w:val="center"/>
              <w:rPr>
                <w:rFonts w:ascii="Verdana" w:hAnsi="Verdana" w:cs="Arial"/>
                <w:sz w:val="16"/>
                <w:szCs w:val="16"/>
                <w:lang w:val="gl-ES"/>
              </w:rPr>
            </w:pPr>
            <w:r>
              <w:rPr>
                <w:rFonts w:ascii="Verdana" w:hAnsi="Verdana" w:cs="Arial"/>
                <w:sz w:val="16"/>
                <w:szCs w:val="16"/>
                <w:lang w:val="gl-ES"/>
              </w:rPr>
              <w:t>X</w:t>
            </w:r>
          </w:p>
        </w:tc>
        <w:tc>
          <w:tcPr>
            <w:tcW w:w="4111" w:type="dxa"/>
          </w:tcPr>
          <w:p w:rsidR="00644804" w:rsidRPr="003E4556" w:rsidRDefault="00644804" w:rsidP="00763492">
            <w:pPr>
              <w:pStyle w:val="p3"/>
              <w:widowControl w:val="0"/>
              <w:tabs>
                <w:tab w:val="left" w:pos="454"/>
              </w:tabs>
              <w:rPr>
                <w:rFonts w:ascii="Verdana" w:hAnsi="Verdana" w:cs="Arial"/>
                <w:sz w:val="16"/>
                <w:szCs w:val="16"/>
                <w:lang w:val="gl-ES"/>
              </w:rPr>
            </w:pPr>
            <w:r w:rsidRPr="00EE63F0">
              <w:rPr>
                <w:rFonts w:ascii="Verdana" w:hAnsi="Verdana" w:cs="Arial"/>
                <w:sz w:val="16"/>
                <w:szCs w:val="16"/>
                <w:lang w:val="gl-ES"/>
              </w:rPr>
              <w:t>Distingue as características lingüísticas fundamentais do galego moderno (desde 1916 ata 1978).</w:t>
            </w:r>
          </w:p>
        </w:tc>
        <w:tc>
          <w:tcPr>
            <w:tcW w:w="1559" w:type="dxa"/>
          </w:tcPr>
          <w:p w:rsidR="00644804" w:rsidRDefault="00644804" w:rsidP="00763492">
            <w:pPr>
              <w:pStyle w:val="p3"/>
              <w:widowControl w:val="0"/>
            </w:pPr>
            <w:r>
              <w:t>CCL</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LGB4.3.2. Describe o contexto histórico e cultural do galego moderno (desde 1916 ata 1978), así como a súa situación sociolingüística.</w:t>
            </w:r>
          </w:p>
        </w:tc>
        <w:tc>
          <w:tcPr>
            <w:tcW w:w="675"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C542D3" w:rsidP="00763492">
            <w:pPr>
              <w:jc w:val="center"/>
              <w:rPr>
                <w:rFonts w:ascii="Verdana" w:hAnsi="Verdana" w:cs="Arial"/>
                <w:sz w:val="16"/>
                <w:szCs w:val="16"/>
                <w:lang w:val="gl-ES"/>
              </w:rPr>
            </w:pPr>
            <w:r>
              <w:rPr>
                <w:rFonts w:ascii="Verdana" w:hAnsi="Verdana" w:cs="Arial"/>
                <w:sz w:val="16"/>
                <w:szCs w:val="16"/>
                <w:lang w:val="gl-ES"/>
              </w:rPr>
              <w:t>X</w:t>
            </w:r>
          </w:p>
        </w:tc>
        <w:tc>
          <w:tcPr>
            <w:tcW w:w="4111" w:type="dxa"/>
          </w:tcPr>
          <w:p w:rsidR="00644804" w:rsidRPr="003E4556" w:rsidRDefault="00644804" w:rsidP="00763492">
            <w:pPr>
              <w:pStyle w:val="p3"/>
              <w:widowControl w:val="0"/>
              <w:tabs>
                <w:tab w:val="left" w:pos="454"/>
              </w:tabs>
              <w:rPr>
                <w:rFonts w:ascii="Verdana" w:hAnsi="Verdana" w:cs="Arial"/>
                <w:sz w:val="16"/>
                <w:szCs w:val="16"/>
                <w:lang w:val="gl-ES"/>
              </w:rPr>
            </w:pPr>
            <w:r w:rsidRPr="00EE63F0">
              <w:rPr>
                <w:rFonts w:ascii="Verdana" w:hAnsi="Verdana" w:cs="Arial"/>
                <w:sz w:val="16"/>
                <w:szCs w:val="16"/>
                <w:lang w:val="gl-ES"/>
              </w:rPr>
              <w:t>Describe o contexto histórico e cultural do galego moderno (desde 1916 ata 1978), así como a súa situación sociolingüística.</w:t>
            </w:r>
          </w:p>
        </w:tc>
        <w:tc>
          <w:tcPr>
            <w:tcW w:w="1559" w:type="dxa"/>
          </w:tcPr>
          <w:p w:rsidR="00644804" w:rsidRDefault="00644804" w:rsidP="00763492">
            <w:pPr>
              <w:pStyle w:val="p3"/>
              <w:widowControl w:val="0"/>
            </w:pPr>
            <w:r>
              <w:t>CCL, CSC</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LGB4.3.3. Diferencia e describe as etapas que podemos establecer entre 1916 e 1978 desde o punto de vista sociolingüístico.</w:t>
            </w:r>
          </w:p>
        </w:tc>
        <w:tc>
          <w:tcPr>
            <w:tcW w:w="675"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C542D3" w:rsidP="00763492">
            <w:pPr>
              <w:jc w:val="center"/>
              <w:rPr>
                <w:rFonts w:ascii="Verdana" w:hAnsi="Verdana" w:cs="Arial"/>
                <w:sz w:val="16"/>
                <w:szCs w:val="16"/>
                <w:lang w:val="gl-ES"/>
              </w:rPr>
            </w:pPr>
            <w:r>
              <w:rPr>
                <w:rFonts w:ascii="Verdana" w:hAnsi="Verdana" w:cs="Arial"/>
                <w:sz w:val="16"/>
                <w:szCs w:val="16"/>
                <w:lang w:val="gl-ES"/>
              </w:rPr>
              <w:t>X</w:t>
            </w:r>
          </w:p>
        </w:tc>
        <w:tc>
          <w:tcPr>
            <w:tcW w:w="4111" w:type="dxa"/>
          </w:tcPr>
          <w:p w:rsidR="00644804" w:rsidRPr="003E4556" w:rsidRDefault="00644804" w:rsidP="00763492">
            <w:pPr>
              <w:pStyle w:val="p3"/>
              <w:widowControl w:val="0"/>
              <w:tabs>
                <w:tab w:val="left" w:pos="227"/>
              </w:tabs>
              <w:rPr>
                <w:rFonts w:ascii="Verdana" w:hAnsi="Verdana"/>
                <w:sz w:val="16"/>
                <w:szCs w:val="16"/>
                <w:lang w:val="gl-ES"/>
              </w:rPr>
            </w:pPr>
            <w:r w:rsidRPr="00EE63F0">
              <w:rPr>
                <w:rFonts w:ascii="Verdana" w:hAnsi="Verdana"/>
                <w:sz w:val="16"/>
                <w:szCs w:val="16"/>
                <w:lang w:val="gl-ES"/>
              </w:rPr>
              <w:t>Diferencia e describe as etapas que podemos establecer entre 1916 e 1978 desde o punto de vista sociolingüístico.</w:t>
            </w:r>
          </w:p>
        </w:tc>
        <w:tc>
          <w:tcPr>
            <w:tcW w:w="1559" w:type="dxa"/>
          </w:tcPr>
          <w:p w:rsidR="00644804" w:rsidRDefault="00644804" w:rsidP="00763492">
            <w:pPr>
              <w:pStyle w:val="p3"/>
              <w:widowControl w:val="0"/>
            </w:pPr>
            <w:r>
              <w:t>CCL</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LGB4.3.4. Analiza a importancia da etapa 1916-1978 no desenvolvemento posterior da lingua.</w:t>
            </w:r>
          </w:p>
        </w:tc>
        <w:tc>
          <w:tcPr>
            <w:tcW w:w="675"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C542D3" w:rsidP="00763492">
            <w:pPr>
              <w:jc w:val="center"/>
              <w:rPr>
                <w:rFonts w:ascii="Verdana" w:hAnsi="Verdana" w:cs="Arial"/>
                <w:sz w:val="16"/>
                <w:szCs w:val="16"/>
                <w:lang w:val="gl-ES"/>
              </w:rPr>
            </w:pPr>
            <w:r>
              <w:rPr>
                <w:rFonts w:ascii="Verdana" w:hAnsi="Verdana" w:cs="Arial"/>
                <w:sz w:val="16"/>
                <w:szCs w:val="16"/>
                <w:lang w:val="gl-ES"/>
              </w:rPr>
              <w:t>X</w:t>
            </w:r>
          </w:p>
        </w:tc>
        <w:tc>
          <w:tcPr>
            <w:tcW w:w="4111" w:type="dxa"/>
          </w:tcPr>
          <w:p w:rsidR="00644804" w:rsidRPr="003E4556" w:rsidRDefault="00644804" w:rsidP="00763492">
            <w:pPr>
              <w:pStyle w:val="p3"/>
              <w:widowControl w:val="0"/>
              <w:tabs>
                <w:tab w:val="left" w:pos="454"/>
              </w:tabs>
              <w:rPr>
                <w:rFonts w:ascii="Verdana" w:hAnsi="Verdana" w:cs="Arial"/>
                <w:sz w:val="16"/>
                <w:szCs w:val="16"/>
                <w:lang w:val="gl-ES"/>
              </w:rPr>
            </w:pPr>
            <w:r w:rsidRPr="00EE63F0">
              <w:rPr>
                <w:rFonts w:ascii="Verdana" w:hAnsi="Verdana" w:cs="Arial"/>
                <w:sz w:val="16"/>
                <w:szCs w:val="16"/>
                <w:lang w:val="gl-ES"/>
              </w:rPr>
              <w:t>Analiza a importancia da etapa 1916-1978 no desenvolvemento posterior da lingua.</w:t>
            </w:r>
          </w:p>
        </w:tc>
        <w:tc>
          <w:tcPr>
            <w:tcW w:w="1559" w:type="dxa"/>
          </w:tcPr>
          <w:p w:rsidR="00644804" w:rsidRDefault="00644804" w:rsidP="00763492">
            <w:pPr>
              <w:pStyle w:val="p3"/>
              <w:widowControl w:val="0"/>
            </w:pPr>
            <w:r>
              <w:t>CCL, CSC</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LGB4.3.5. Identifica o galego moderno (desde 1916 ata 1978) en documentos non literarios e literarios.</w:t>
            </w:r>
          </w:p>
        </w:tc>
        <w:tc>
          <w:tcPr>
            <w:tcW w:w="675"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C542D3" w:rsidP="00763492">
            <w:pPr>
              <w:jc w:val="center"/>
              <w:rPr>
                <w:rFonts w:ascii="Verdana" w:hAnsi="Verdana" w:cs="Arial"/>
                <w:sz w:val="16"/>
                <w:szCs w:val="16"/>
                <w:lang w:val="gl-ES"/>
              </w:rPr>
            </w:pPr>
            <w:r>
              <w:rPr>
                <w:rFonts w:ascii="Verdana" w:hAnsi="Verdana" w:cs="Arial"/>
                <w:sz w:val="16"/>
                <w:szCs w:val="16"/>
                <w:lang w:val="gl-ES"/>
              </w:rPr>
              <w:t>X</w:t>
            </w:r>
          </w:p>
        </w:tc>
        <w:tc>
          <w:tcPr>
            <w:tcW w:w="4111" w:type="dxa"/>
          </w:tcPr>
          <w:p w:rsidR="00644804" w:rsidRPr="003E4556" w:rsidRDefault="00644804" w:rsidP="00763492">
            <w:pPr>
              <w:pStyle w:val="p3"/>
              <w:widowControl w:val="0"/>
              <w:tabs>
                <w:tab w:val="left" w:pos="454"/>
              </w:tabs>
              <w:rPr>
                <w:rFonts w:ascii="Verdana" w:hAnsi="Verdana" w:cs="Arial"/>
                <w:sz w:val="16"/>
                <w:szCs w:val="16"/>
                <w:lang w:val="gl-ES"/>
              </w:rPr>
            </w:pPr>
            <w:r w:rsidRPr="00EE63F0">
              <w:rPr>
                <w:rFonts w:ascii="Verdana" w:hAnsi="Verdana" w:cs="Arial"/>
                <w:sz w:val="16"/>
                <w:szCs w:val="16"/>
                <w:lang w:val="gl-ES"/>
              </w:rPr>
              <w:t>Identifica o galego moderno (desde 1916 ata 1978) en documentos non literarios e literarios.</w:t>
            </w:r>
          </w:p>
        </w:tc>
        <w:tc>
          <w:tcPr>
            <w:tcW w:w="1559" w:type="dxa"/>
          </w:tcPr>
          <w:p w:rsidR="00644804" w:rsidRDefault="00644804" w:rsidP="00763492">
            <w:pPr>
              <w:pStyle w:val="p3"/>
              <w:widowControl w:val="0"/>
              <w:tabs>
                <w:tab w:val="left" w:pos="170"/>
              </w:tabs>
            </w:pPr>
            <w:r>
              <w:t>CCL</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LGB4.4.1. Distingue as características lingüísticas fundamentais do galego moderno (desde 1978 ata a actualidade).</w:t>
            </w:r>
          </w:p>
        </w:tc>
        <w:tc>
          <w:tcPr>
            <w:tcW w:w="675"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C542D3"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111" w:type="dxa"/>
          </w:tcPr>
          <w:p w:rsidR="00644804" w:rsidRPr="003E4556" w:rsidRDefault="00644804" w:rsidP="00763492">
            <w:pPr>
              <w:pStyle w:val="p3"/>
              <w:widowControl w:val="0"/>
              <w:tabs>
                <w:tab w:val="left" w:pos="170"/>
              </w:tabs>
              <w:rPr>
                <w:rFonts w:ascii="Verdana" w:hAnsi="Verdana"/>
                <w:sz w:val="16"/>
                <w:szCs w:val="16"/>
                <w:lang w:val="gl-ES"/>
              </w:rPr>
            </w:pPr>
            <w:r w:rsidRPr="00EE63F0">
              <w:rPr>
                <w:rFonts w:ascii="Verdana" w:hAnsi="Verdana"/>
                <w:sz w:val="16"/>
                <w:szCs w:val="16"/>
                <w:lang w:val="gl-ES"/>
              </w:rPr>
              <w:t>Distingue as características lingüísticas fundamentais do galego moderno (desde 1978 ata a actualidade).</w:t>
            </w:r>
          </w:p>
        </w:tc>
        <w:tc>
          <w:tcPr>
            <w:tcW w:w="1559" w:type="dxa"/>
          </w:tcPr>
          <w:p w:rsidR="00644804" w:rsidRDefault="00644804" w:rsidP="00763492">
            <w:pPr>
              <w:pStyle w:val="p3"/>
              <w:widowControl w:val="0"/>
              <w:tabs>
                <w:tab w:val="left" w:pos="170"/>
              </w:tabs>
            </w:pPr>
            <w:r>
              <w:t>CCL</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LGB4.4.2. Describe o contexto histórico e cultural do galego moderno desde 1978 ata a actualidade, así como a súa situación sociolingüística.</w:t>
            </w:r>
          </w:p>
        </w:tc>
        <w:tc>
          <w:tcPr>
            <w:tcW w:w="675"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111" w:type="dxa"/>
          </w:tcPr>
          <w:p w:rsidR="00644804" w:rsidRPr="003E4556" w:rsidRDefault="00644804" w:rsidP="00763492">
            <w:pPr>
              <w:pStyle w:val="p3"/>
              <w:widowControl w:val="0"/>
              <w:tabs>
                <w:tab w:val="left" w:pos="170"/>
              </w:tabs>
              <w:rPr>
                <w:rFonts w:ascii="Verdana" w:hAnsi="Verdana"/>
                <w:sz w:val="16"/>
                <w:szCs w:val="16"/>
                <w:lang w:val="gl-ES"/>
              </w:rPr>
            </w:pPr>
            <w:r w:rsidRPr="00EE63F0">
              <w:rPr>
                <w:rFonts w:ascii="Verdana" w:hAnsi="Verdana"/>
                <w:sz w:val="16"/>
                <w:szCs w:val="16"/>
                <w:lang w:val="gl-ES"/>
              </w:rPr>
              <w:t>Describe o contexto histórico e cultural do galego moderno desde 1978 ata a actualidade, así como a súa situación sociolingüística.</w:t>
            </w:r>
          </w:p>
        </w:tc>
        <w:tc>
          <w:tcPr>
            <w:tcW w:w="1559" w:type="dxa"/>
          </w:tcPr>
          <w:p w:rsidR="00644804" w:rsidRDefault="00644804" w:rsidP="00763492">
            <w:pPr>
              <w:pStyle w:val="p3"/>
              <w:widowControl w:val="0"/>
              <w:tabs>
                <w:tab w:val="left" w:pos="170"/>
              </w:tabs>
            </w:pPr>
            <w:r>
              <w:t>CCL, CSC</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 xml:space="preserve">LGB4.4.3. Analiza a importancia da etapa desde 1978 </w:t>
            </w:r>
            <w:r w:rsidRPr="00D6396D">
              <w:rPr>
                <w:rFonts w:ascii="Verdana" w:hAnsi="Verdana" w:cs="Times New Roman"/>
                <w:sz w:val="16"/>
                <w:szCs w:val="16"/>
                <w:lang w:val="gl-ES"/>
              </w:rPr>
              <w:lastRenderedPageBreak/>
              <w:t>ata a actualidade no desenvolvemento do galego.</w:t>
            </w:r>
          </w:p>
        </w:tc>
        <w:tc>
          <w:tcPr>
            <w:tcW w:w="675"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111" w:type="dxa"/>
          </w:tcPr>
          <w:p w:rsidR="00644804" w:rsidRPr="003E4556" w:rsidRDefault="00644804" w:rsidP="00763492">
            <w:pPr>
              <w:pStyle w:val="p3"/>
              <w:widowControl w:val="0"/>
              <w:tabs>
                <w:tab w:val="left" w:pos="170"/>
              </w:tabs>
              <w:rPr>
                <w:rFonts w:ascii="Verdana" w:hAnsi="Verdana"/>
                <w:sz w:val="16"/>
                <w:szCs w:val="16"/>
                <w:lang w:val="gl-ES"/>
              </w:rPr>
            </w:pPr>
            <w:r w:rsidRPr="00EE63F0">
              <w:rPr>
                <w:rFonts w:ascii="Verdana" w:hAnsi="Verdana"/>
                <w:sz w:val="16"/>
                <w:szCs w:val="16"/>
                <w:lang w:val="gl-ES"/>
              </w:rPr>
              <w:t xml:space="preserve">Analiza a importancia da etapa desde 1978 ata </w:t>
            </w:r>
            <w:r w:rsidRPr="00EE63F0">
              <w:rPr>
                <w:rFonts w:ascii="Verdana" w:hAnsi="Verdana"/>
                <w:sz w:val="16"/>
                <w:szCs w:val="16"/>
                <w:lang w:val="gl-ES"/>
              </w:rPr>
              <w:lastRenderedPageBreak/>
              <w:t>a actualidade no desenvolvemento do galego.</w:t>
            </w:r>
          </w:p>
        </w:tc>
        <w:tc>
          <w:tcPr>
            <w:tcW w:w="1559" w:type="dxa"/>
          </w:tcPr>
          <w:p w:rsidR="00644804" w:rsidRDefault="00644804" w:rsidP="00763492">
            <w:pPr>
              <w:pStyle w:val="p3"/>
              <w:widowControl w:val="0"/>
              <w:tabs>
                <w:tab w:val="left" w:pos="170"/>
              </w:tabs>
            </w:pPr>
            <w:r>
              <w:lastRenderedPageBreak/>
              <w:t>CCL,CSC</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lastRenderedPageBreak/>
              <w:t>Exame de avaliación</w:t>
            </w: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lastRenderedPageBreak/>
              <w:t>LGB4.4.4. Recoñece o galego como unha lingua en vías de normalización e sinala as súas fortalezas e debilidades.</w:t>
            </w:r>
          </w:p>
        </w:tc>
        <w:tc>
          <w:tcPr>
            <w:tcW w:w="675"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111" w:type="dxa"/>
          </w:tcPr>
          <w:p w:rsidR="00644804" w:rsidRPr="003E4556" w:rsidRDefault="00644804" w:rsidP="00763492">
            <w:pPr>
              <w:pStyle w:val="p3"/>
              <w:widowControl w:val="0"/>
              <w:tabs>
                <w:tab w:val="left" w:pos="170"/>
              </w:tabs>
              <w:rPr>
                <w:rFonts w:ascii="Verdana" w:hAnsi="Verdana"/>
                <w:sz w:val="16"/>
                <w:szCs w:val="16"/>
                <w:lang w:val="gl-ES"/>
              </w:rPr>
            </w:pPr>
            <w:r w:rsidRPr="00EE63F0">
              <w:rPr>
                <w:rFonts w:ascii="Verdana" w:hAnsi="Verdana"/>
                <w:sz w:val="16"/>
                <w:szCs w:val="16"/>
                <w:lang w:val="gl-ES"/>
              </w:rPr>
              <w:t>Recoñece o galego como unha lingua en vías de normalización e sinala as súas fortalezas e debilidades.</w:t>
            </w:r>
          </w:p>
        </w:tc>
        <w:tc>
          <w:tcPr>
            <w:tcW w:w="1559" w:type="dxa"/>
          </w:tcPr>
          <w:p w:rsidR="00644804" w:rsidRDefault="00644804" w:rsidP="00763492">
            <w:pPr>
              <w:pStyle w:val="p3"/>
              <w:widowControl w:val="0"/>
              <w:tabs>
                <w:tab w:val="left" w:pos="170"/>
              </w:tabs>
            </w:pPr>
            <w:r>
              <w:t>CCL, CSC</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LGB4.4.5. Sinala as principais características lingüísticas en documentos non literarios e literarios desde 1978 ata a actualidade.</w:t>
            </w:r>
          </w:p>
        </w:tc>
        <w:tc>
          <w:tcPr>
            <w:tcW w:w="675"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111" w:type="dxa"/>
          </w:tcPr>
          <w:p w:rsidR="00644804" w:rsidRPr="003E4556" w:rsidRDefault="00644804" w:rsidP="00763492">
            <w:pPr>
              <w:pStyle w:val="p3"/>
              <w:widowControl w:val="0"/>
              <w:tabs>
                <w:tab w:val="left" w:pos="170"/>
              </w:tabs>
              <w:rPr>
                <w:rFonts w:ascii="Verdana" w:hAnsi="Verdana" w:cs="Arial"/>
                <w:sz w:val="16"/>
                <w:szCs w:val="16"/>
                <w:lang w:val="gl-ES"/>
              </w:rPr>
            </w:pPr>
            <w:r w:rsidRPr="00EE63F0">
              <w:rPr>
                <w:rFonts w:ascii="Verdana" w:hAnsi="Verdana" w:cs="Arial"/>
                <w:sz w:val="16"/>
                <w:szCs w:val="16"/>
                <w:lang w:val="gl-ES"/>
              </w:rPr>
              <w:t>Sinala as principais características lingüísticas en documentos non literarios e literarios desde 1978 ata a actualidade.</w:t>
            </w:r>
          </w:p>
        </w:tc>
        <w:tc>
          <w:tcPr>
            <w:tcW w:w="1559" w:type="dxa"/>
          </w:tcPr>
          <w:p w:rsidR="00644804" w:rsidRDefault="00644804" w:rsidP="00763492">
            <w:pPr>
              <w:pStyle w:val="p3"/>
              <w:widowControl w:val="0"/>
              <w:tabs>
                <w:tab w:val="left" w:pos="170"/>
              </w:tabs>
              <w:rPr>
                <w:rFonts w:cs="Arial"/>
                <w:szCs w:val="16"/>
                <w:lang w:val="gl-ES"/>
              </w:rPr>
            </w:pPr>
            <w:r>
              <w:rPr>
                <w:rFonts w:cs="Arial"/>
                <w:szCs w:val="16"/>
                <w:lang w:val="gl-ES"/>
              </w:rPr>
              <w:t>CCL</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LGB4.5.1. Elabora unha descrición esquemática na que se detallen as diferentes etapas da historia da lingua galega e as súas principais características.</w:t>
            </w:r>
          </w:p>
        </w:tc>
        <w:tc>
          <w:tcPr>
            <w:tcW w:w="675"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111" w:type="dxa"/>
          </w:tcPr>
          <w:p w:rsidR="00644804" w:rsidRPr="003E4556" w:rsidRDefault="00644804" w:rsidP="00763492">
            <w:pPr>
              <w:pStyle w:val="p3"/>
              <w:widowControl w:val="0"/>
              <w:tabs>
                <w:tab w:val="left" w:pos="170"/>
              </w:tabs>
              <w:rPr>
                <w:rFonts w:ascii="Verdana" w:hAnsi="Verdana" w:cs="Arial"/>
                <w:sz w:val="16"/>
                <w:szCs w:val="16"/>
                <w:lang w:val="gl-ES"/>
              </w:rPr>
            </w:pPr>
            <w:r w:rsidRPr="00EE63F0">
              <w:rPr>
                <w:rFonts w:ascii="Verdana" w:hAnsi="Verdana" w:cs="Arial"/>
                <w:sz w:val="16"/>
                <w:szCs w:val="16"/>
                <w:lang w:val="gl-ES"/>
              </w:rPr>
              <w:t>Elabora unha descrición esquemática na que se detallen as diferentes etapas da historia da lingua galega e as súas principais características.</w:t>
            </w:r>
          </w:p>
        </w:tc>
        <w:tc>
          <w:tcPr>
            <w:tcW w:w="1559" w:type="dxa"/>
          </w:tcPr>
          <w:p w:rsidR="00644804" w:rsidRDefault="00644804" w:rsidP="00763492">
            <w:pPr>
              <w:pStyle w:val="p3"/>
              <w:widowControl w:val="0"/>
              <w:tabs>
                <w:tab w:val="left" w:pos="170"/>
              </w:tabs>
              <w:rPr>
                <w:rFonts w:cs="Arial"/>
                <w:szCs w:val="16"/>
                <w:lang w:val="gl-ES"/>
              </w:rPr>
            </w:pPr>
            <w:r>
              <w:rPr>
                <w:rFonts w:cs="Arial"/>
                <w:szCs w:val="16"/>
                <w:lang w:val="gl-ES"/>
              </w:rPr>
              <w:t>CCL</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3E4556" w:rsidTr="00763492">
        <w:tc>
          <w:tcPr>
            <w:tcW w:w="4678" w:type="dxa"/>
          </w:tcPr>
          <w:p w:rsidR="00644804" w:rsidRPr="00D6396D" w:rsidRDefault="00644804" w:rsidP="00763492">
            <w:pPr>
              <w:pStyle w:val="p3"/>
              <w:widowControl w:val="0"/>
              <w:rPr>
                <w:rFonts w:ascii="Verdana" w:hAnsi="Verdana" w:cs="Times New Roman"/>
                <w:sz w:val="16"/>
                <w:szCs w:val="16"/>
                <w:lang w:val="gl-ES"/>
              </w:rPr>
            </w:pPr>
            <w:r w:rsidRPr="00D6396D">
              <w:rPr>
                <w:rFonts w:ascii="Verdana" w:hAnsi="Verdana" w:cs="Times New Roman"/>
                <w:sz w:val="16"/>
                <w:szCs w:val="16"/>
                <w:lang w:val="gl-ES"/>
              </w:rPr>
              <w:t>LGB4.6.1. Analiza e interpreta a evolución da conciencia lingüística na historia da lingua galega.</w:t>
            </w:r>
          </w:p>
        </w:tc>
        <w:tc>
          <w:tcPr>
            <w:tcW w:w="675"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p>
        </w:tc>
        <w:tc>
          <w:tcPr>
            <w:tcW w:w="567" w:type="dxa"/>
            <w:vAlign w:val="center"/>
          </w:tcPr>
          <w:p w:rsidR="00644804" w:rsidRPr="003E4556"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4111" w:type="dxa"/>
          </w:tcPr>
          <w:p w:rsidR="00644804" w:rsidRPr="003E4556" w:rsidRDefault="00644804" w:rsidP="00763492">
            <w:pPr>
              <w:pStyle w:val="p3"/>
              <w:widowControl w:val="0"/>
              <w:tabs>
                <w:tab w:val="left" w:pos="170"/>
              </w:tabs>
              <w:rPr>
                <w:rFonts w:ascii="Verdana" w:hAnsi="Verdana" w:cs="Arial"/>
                <w:sz w:val="16"/>
                <w:szCs w:val="16"/>
                <w:lang w:val="gl-ES"/>
              </w:rPr>
            </w:pPr>
            <w:r w:rsidRPr="00EE63F0">
              <w:rPr>
                <w:rFonts w:ascii="Verdana" w:hAnsi="Verdana" w:cs="Arial"/>
                <w:sz w:val="16"/>
                <w:szCs w:val="16"/>
                <w:lang w:val="gl-ES"/>
              </w:rPr>
              <w:t>Analiza e interpreta a evolución da conciencia lingüística na historia da lingua galega.</w:t>
            </w:r>
          </w:p>
        </w:tc>
        <w:tc>
          <w:tcPr>
            <w:tcW w:w="1559" w:type="dxa"/>
          </w:tcPr>
          <w:p w:rsidR="00644804" w:rsidRDefault="00644804" w:rsidP="00763492">
            <w:pPr>
              <w:pStyle w:val="p3"/>
              <w:widowControl w:val="0"/>
              <w:tabs>
                <w:tab w:val="left" w:pos="170"/>
              </w:tabs>
              <w:rPr>
                <w:rFonts w:cs="Arial"/>
                <w:szCs w:val="16"/>
                <w:lang w:val="gl-ES"/>
              </w:rPr>
            </w:pPr>
            <w:r>
              <w:rPr>
                <w:rFonts w:cs="Arial"/>
                <w:szCs w:val="16"/>
                <w:lang w:val="gl-ES"/>
              </w:rPr>
              <w:t>CCL, CSC</w:t>
            </w:r>
          </w:p>
        </w:tc>
        <w:tc>
          <w:tcPr>
            <w:tcW w:w="2977"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bl>
    <w:p w:rsidR="00644804" w:rsidRDefault="00644804" w:rsidP="002817CB">
      <w:pPr>
        <w:pStyle w:val="Prrafodelista"/>
        <w:ind w:left="360"/>
      </w:pPr>
    </w:p>
    <w:tbl>
      <w:tblPr>
        <w:tblStyle w:val="Tablaconcuadrcula"/>
        <w:tblW w:w="15164" w:type="dxa"/>
        <w:tblLayout w:type="fixed"/>
        <w:tblLook w:val="04A0" w:firstRow="1" w:lastRow="0" w:firstColumn="1" w:lastColumn="0" w:noHBand="0" w:noVBand="1"/>
      </w:tblPr>
      <w:tblGrid>
        <w:gridCol w:w="4806"/>
        <w:gridCol w:w="547"/>
        <w:gridCol w:w="567"/>
        <w:gridCol w:w="567"/>
        <w:gridCol w:w="3827"/>
        <w:gridCol w:w="1560"/>
        <w:gridCol w:w="3290"/>
      </w:tblGrid>
      <w:tr w:rsidR="00644804" w:rsidRPr="00F6125E" w:rsidTr="00763492">
        <w:trPr>
          <w:trHeight w:val="195"/>
        </w:trPr>
        <w:tc>
          <w:tcPr>
            <w:tcW w:w="4806" w:type="dxa"/>
            <w:vMerge w:val="restart"/>
            <w:vAlign w:val="center"/>
          </w:tcPr>
          <w:p w:rsidR="00644804" w:rsidRPr="00F6125E" w:rsidRDefault="00644804" w:rsidP="00763492">
            <w:pPr>
              <w:jc w:val="center"/>
              <w:rPr>
                <w:rFonts w:ascii="Verdana" w:hAnsi="Verdana" w:cs="Arial"/>
                <w:sz w:val="16"/>
                <w:szCs w:val="16"/>
                <w:lang w:val="gl-ES"/>
              </w:rPr>
            </w:pPr>
            <w:r w:rsidRPr="00F6125E">
              <w:rPr>
                <w:rFonts w:ascii="Verdana" w:hAnsi="Verdana" w:cs="Arial"/>
                <w:sz w:val="16"/>
                <w:szCs w:val="16"/>
                <w:lang w:val="gl-ES"/>
              </w:rPr>
              <w:t>ESTÁNDARES DE APRENDIZAXE</w:t>
            </w:r>
          </w:p>
          <w:p w:rsidR="00644804" w:rsidRPr="00F6125E" w:rsidRDefault="00644804" w:rsidP="00763492">
            <w:pPr>
              <w:jc w:val="center"/>
              <w:rPr>
                <w:rFonts w:ascii="Verdana" w:hAnsi="Verdana" w:cs="Arial"/>
                <w:sz w:val="16"/>
                <w:szCs w:val="16"/>
                <w:lang w:val="gl-ES"/>
              </w:rPr>
            </w:pPr>
            <w:r w:rsidRPr="00F6125E">
              <w:rPr>
                <w:rFonts w:ascii="Verdana" w:hAnsi="Verdana" w:cs="Arial"/>
                <w:sz w:val="16"/>
                <w:szCs w:val="16"/>
                <w:lang w:val="gl-ES"/>
              </w:rPr>
              <w:t>BLOQUE 5:   EDUCACIÓN LITERARIA</w:t>
            </w:r>
          </w:p>
        </w:tc>
        <w:tc>
          <w:tcPr>
            <w:tcW w:w="1681" w:type="dxa"/>
            <w:gridSpan w:val="3"/>
            <w:vAlign w:val="center"/>
          </w:tcPr>
          <w:p w:rsidR="00644804" w:rsidRPr="007B37B9" w:rsidRDefault="00644804" w:rsidP="00763492">
            <w:pPr>
              <w:jc w:val="center"/>
              <w:rPr>
                <w:rFonts w:ascii="Verdana" w:hAnsi="Verdana" w:cs="Arial"/>
                <w:sz w:val="12"/>
                <w:szCs w:val="12"/>
                <w:lang w:val="gl-ES"/>
              </w:rPr>
            </w:pPr>
            <w:r w:rsidRPr="007B37B9">
              <w:rPr>
                <w:rFonts w:ascii="Verdana" w:hAnsi="Verdana" w:cs="Arial"/>
                <w:sz w:val="12"/>
                <w:szCs w:val="12"/>
                <w:lang w:val="gl-ES"/>
              </w:rPr>
              <w:t>TEMPORALIZACIÓN</w:t>
            </w:r>
          </w:p>
        </w:tc>
        <w:tc>
          <w:tcPr>
            <w:tcW w:w="3827" w:type="dxa"/>
            <w:vMerge w:val="restart"/>
            <w:vAlign w:val="center"/>
          </w:tcPr>
          <w:p w:rsidR="00644804" w:rsidRPr="00F6125E" w:rsidRDefault="00644804" w:rsidP="00763492">
            <w:pPr>
              <w:jc w:val="center"/>
              <w:rPr>
                <w:rFonts w:ascii="Verdana" w:hAnsi="Verdana" w:cs="Arial"/>
                <w:sz w:val="16"/>
                <w:szCs w:val="16"/>
                <w:lang w:val="gl-ES"/>
              </w:rPr>
            </w:pPr>
            <w:r w:rsidRPr="00F6125E">
              <w:rPr>
                <w:rFonts w:ascii="Verdana" w:hAnsi="Verdana" w:cs="Arial"/>
                <w:sz w:val="16"/>
                <w:szCs w:val="16"/>
                <w:lang w:val="gl-ES"/>
              </w:rPr>
              <w:t>GRAO MÍNIMO DE CONSECUCIÓN</w:t>
            </w:r>
          </w:p>
        </w:tc>
        <w:tc>
          <w:tcPr>
            <w:tcW w:w="1560" w:type="dxa"/>
            <w:vMerge w:val="restart"/>
            <w:vAlign w:val="center"/>
          </w:tcPr>
          <w:p w:rsidR="00644804" w:rsidRPr="00F6125E" w:rsidRDefault="00644804" w:rsidP="00763492">
            <w:pPr>
              <w:jc w:val="center"/>
              <w:rPr>
                <w:rFonts w:ascii="Verdana" w:hAnsi="Verdana" w:cs="Arial"/>
                <w:sz w:val="14"/>
                <w:szCs w:val="14"/>
                <w:lang w:val="gl-ES"/>
              </w:rPr>
            </w:pPr>
            <w:r w:rsidRPr="00F6125E">
              <w:rPr>
                <w:rFonts w:ascii="Verdana" w:hAnsi="Verdana" w:cs="Arial"/>
                <w:sz w:val="14"/>
                <w:szCs w:val="14"/>
                <w:lang w:val="gl-ES"/>
              </w:rPr>
              <w:t>COMPETENCIAS CLAVE</w:t>
            </w:r>
          </w:p>
        </w:tc>
        <w:tc>
          <w:tcPr>
            <w:tcW w:w="3290" w:type="dxa"/>
            <w:vMerge w:val="restart"/>
            <w:vAlign w:val="center"/>
          </w:tcPr>
          <w:p w:rsidR="00644804" w:rsidRPr="00F6125E" w:rsidRDefault="00644804" w:rsidP="00763492">
            <w:pPr>
              <w:jc w:val="center"/>
              <w:rPr>
                <w:rFonts w:ascii="Verdana" w:hAnsi="Verdana" w:cs="Arial"/>
                <w:sz w:val="16"/>
                <w:szCs w:val="16"/>
                <w:lang w:val="gl-ES"/>
              </w:rPr>
            </w:pPr>
            <w:r w:rsidRPr="00F6125E">
              <w:rPr>
                <w:rFonts w:ascii="Verdana" w:hAnsi="Verdana" w:cs="Arial"/>
                <w:sz w:val="16"/>
                <w:szCs w:val="16"/>
                <w:lang w:val="gl-ES"/>
              </w:rPr>
              <w:t>PROCEDEMENTOS E INSTRUMENTOS DE AVALIACIÓN</w:t>
            </w:r>
          </w:p>
        </w:tc>
      </w:tr>
      <w:tr w:rsidR="00644804" w:rsidRPr="00F6125E" w:rsidTr="00763492">
        <w:trPr>
          <w:trHeight w:val="195"/>
        </w:trPr>
        <w:tc>
          <w:tcPr>
            <w:tcW w:w="4806" w:type="dxa"/>
            <w:vMerge/>
            <w:vAlign w:val="center"/>
          </w:tcPr>
          <w:p w:rsidR="00644804" w:rsidRPr="00F6125E" w:rsidRDefault="00644804" w:rsidP="00763492">
            <w:pPr>
              <w:jc w:val="center"/>
              <w:rPr>
                <w:rFonts w:ascii="Verdana" w:hAnsi="Verdana" w:cs="Arial"/>
                <w:sz w:val="16"/>
                <w:szCs w:val="16"/>
                <w:lang w:val="gl-ES"/>
              </w:rPr>
            </w:pPr>
          </w:p>
        </w:tc>
        <w:tc>
          <w:tcPr>
            <w:tcW w:w="547" w:type="dxa"/>
            <w:vAlign w:val="center"/>
          </w:tcPr>
          <w:p w:rsidR="00644804" w:rsidRPr="00F6125E" w:rsidRDefault="00644804" w:rsidP="00763492">
            <w:pPr>
              <w:jc w:val="center"/>
              <w:rPr>
                <w:rFonts w:ascii="Verdana" w:hAnsi="Verdana" w:cs="Arial"/>
                <w:sz w:val="16"/>
                <w:szCs w:val="16"/>
                <w:lang w:val="gl-ES"/>
              </w:rPr>
            </w:pPr>
            <w:r w:rsidRPr="00F6125E">
              <w:rPr>
                <w:rFonts w:ascii="Verdana" w:hAnsi="Verdana" w:cs="Arial"/>
                <w:sz w:val="16"/>
                <w:szCs w:val="16"/>
                <w:lang w:val="gl-ES"/>
              </w:rPr>
              <w:t>T1</w:t>
            </w:r>
          </w:p>
        </w:tc>
        <w:tc>
          <w:tcPr>
            <w:tcW w:w="567" w:type="dxa"/>
            <w:vAlign w:val="center"/>
          </w:tcPr>
          <w:p w:rsidR="00644804" w:rsidRPr="00F6125E" w:rsidRDefault="00644804" w:rsidP="00763492">
            <w:pPr>
              <w:jc w:val="center"/>
              <w:rPr>
                <w:rFonts w:ascii="Verdana" w:hAnsi="Verdana" w:cs="Arial"/>
                <w:sz w:val="16"/>
                <w:szCs w:val="16"/>
                <w:lang w:val="gl-ES"/>
              </w:rPr>
            </w:pPr>
            <w:r w:rsidRPr="00F6125E">
              <w:rPr>
                <w:rFonts w:ascii="Verdana" w:hAnsi="Verdana" w:cs="Arial"/>
                <w:sz w:val="16"/>
                <w:szCs w:val="16"/>
                <w:lang w:val="gl-ES"/>
              </w:rPr>
              <w:t>T2</w:t>
            </w:r>
          </w:p>
        </w:tc>
        <w:tc>
          <w:tcPr>
            <w:tcW w:w="567" w:type="dxa"/>
            <w:vAlign w:val="center"/>
          </w:tcPr>
          <w:p w:rsidR="00644804" w:rsidRPr="00F6125E" w:rsidRDefault="00644804" w:rsidP="00763492">
            <w:pPr>
              <w:jc w:val="center"/>
              <w:rPr>
                <w:rFonts w:ascii="Verdana" w:hAnsi="Verdana" w:cs="Arial"/>
                <w:sz w:val="16"/>
                <w:szCs w:val="16"/>
                <w:lang w:val="gl-ES"/>
              </w:rPr>
            </w:pPr>
            <w:r w:rsidRPr="00F6125E">
              <w:rPr>
                <w:rFonts w:ascii="Verdana" w:hAnsi="Verdana" w:cs="Arial"/>
                <w:sz w:val="16"/>
                <w:szCs w:val="16"/>
                <w:lang w:val="gl-ES"/>
              </w:rPr>
              <w:t>T3</w:t>
            </w:r>
          </w:p>
        </w:tc>
        <w:tc>
          <w:tcPr>
            <w:tcW w:w="3827" w:type="dxa"/>
            <w:vMerge/>
            <w:vAlign w:val="center"/>
          </w:tcPr>
          <w:p w:rsidR="00644804" w:rsidRPr="00F6125E" w:rsidRDefault="00644804" w:rsidP="00763492">
            <w:pPr>
              <w:jc w:val="center"/>
              <w:rPr>
                <w:rFonts w:ascii="Verdana" w:hAnsi="Verdana" w:cs="Arial"/>
                <w:sz w:val="16"/>
                <w:szCs w:val="16"/>
                <w:lang w:val="gl-ES"/>
              </w:rPr>
            </w:pPr>
          </w:p>
        </w:tc>
        <w:tc>
          <w:tcPr>
            <w:tcW w:w="1560" w:type="dxa"/>
            <w:vMerge/>
            <w:vAlign w:val="center"/>
          </w:tcPr>
          <w:p w:rsidR="00644804" w:rsidRPr="00F6125E" w:rsidRDefault="00644804" w:rsidP="00763492">
            <w:pPr>
              <w:jc w:val="center"/>
              <w:rPr>
                <w:rFonts w:ascii="Verdana" w:hAnsi="Verdana" w:cs="Arial"/>
                <w:sz w:val="16"/>
                <w:szCs w:val="16"/>
                <w:lang w:val="gl-ES"/>
              </w:rPr>
            </w:pPr>
          </w:p>
        </w:tc>
        <w:tc>
          <w:tcPr>
            <w:tcW w:w="3290" w:type="dxa"/>
            <w:vMerge/>
            <w:vAlign w:val="center"/>
          </w:tcPr>
          <w:p w:rsidR="00644804" w:rsidRPr="00F6125E" w:rsidRDefault="00644804" w:rsidP="00763492">
            <w:pPr>
              <w:jc w:val="center"/>
              <w:rPr>
                <w:rFonts w:ascii="Verdana" w:hAnsi="Verdana" w:cs="Arial"/>
                <w:sz w:val="16"/>
                <w:szCs w:val="16"/>
                <w:lang w:val="gl-ES"/>
              </w:rPr>
            </w:pP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 xml:space="preserve">LGB5.1.1. Identifica, analiza e describe a poesía galega de </w:t>
            </w:r>
            <w:smartTag w:uri="urn:schemas-microsoft-com:office:smarttags" w:element="metricconverter">
              <w:smartTagPr>
                <w:attr w:name="ProductID" w:val="1916 a"/>
              </w:smartTagPr>
              <w:r w:rsidRPr="00F6125E">
                <w:rPr>
                  <w:rFonts w:ascii="Verdana" w:hAnsi="Verdana" w:cs="Times New Roman"/>
                  <w:sz w:val="16"/>
                  <w:szCs w:val="16"/>
                  <w:lang w:val="gl-ES"/>
                </w:rPr>
                <w:t>1916 a</w:t>
              </w:r>
            </w:smartTag>
            <w:r w:rsidRPr="00F6125E">
              <w:rPr>
                <w:rFonts w:ascii="Verdana" w:hAnsi="Verdana" w:cs="Times New Roman"/>
                <w:sz w:val="16"/>
                <w:szCs w:val="16"/>
                <w:lang w:val="gl-ES"/>
              </w:rPr>
              <w:t xml:space="preserve"> 1936: autores/as de Vangarda e outros/as autores/as.</w:t>
            </w:r>
          </w:p>
        </w:tc>
        <w:tc>
          <w:tcPr>
            <w:tcW w:w="54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p>
        </w:tc>
        <w:tc>
          <w:tcPr>
            <w:tcW w:w="3827" w:type="dxa"/>
          </w:tcPr>
          <w:p w:rsidR="00644804" w:rsidRPr="00F6125E" w:rsidRDefault="00644804" w:rsidP="00763492">
            <w:pPr>
              <w:rPr>
                <w:rFonts w:ascii="Verdana" w:hAnsi="Verdana" w:cs="Arial"/>
                <w:sz w:val="16"/>
                <w:szCs w:val="16"/>
                <w:lang w:val="gl-ES"/>
              </w:rPr>
            </w:pPr>
            <w:r w:rsidRPr="00EE63F0">
              <w:rPr>
                <w:rFonts w:ascii="Verdana" w:hAnsi="Verdana" w:cs="Arial"/>
                <w:sz w:val="16"/>
                <w:szCs w:val="16"/>
                <w:lang w:val="gl-ES"/>
              </w:rPr>
              <w:t xml:space="preserve">Identifica, analiza e describe a poesía galega de </w:t>
            </w:r>
            <w:smartTag w:uri="urn:schemas-microsoft-com:office:smarttags" w:element="metricconverter">
              <w:smartTagPr>
                <w:attr w:name="ProductID" w:val="1916 a"/>
              </w:smartTagPr>
              <w:r w:rsidRPr="00EE63F0">
                <w:rPr>
                  <w:rFonts w:ascii="Verdana" w:hAnsi="Verdana" w:cs="Arial"/>
                  <w:sz w:val="16"/>
                  <w:szCs w:val="16"/>
                  <w:lang w:val="gl-ES"/>
                </w:rPr>
                <w:t>1916 a</w:t>
              </w:r>
            </w:smartTag>
            <w:r w:rsidRPr="00EE63F0">
              <w:rPr>
                <w:rFonts w:ascii="Verdana" w:hAnsi="Verdana" w:cs="Arial"/>
                <w:sz w:val="16"/>
                <w:szCs w:val="16"/>
                <w:lang w:val="gl-ES"/>
              </w:rPr>
              <w:t xml:space="preserve"> 1936: autores/as de Vangarda e outros/as autores/as.</w:t>
            </w:r>
          </w:p>
        </w:tc>
        <w:tc>
          <w:tcPr>
            <w:tcW w:w="1560" w:type="dxa"/>
          </w:tcPr>
          <w:p w:rsidR="00644804" w:rsidRPr="00F6125E" w:rsidRDefault="00644804" w:rsidP="00763492">
            <w:pPr>
              <w:pStyle w:val="p3"/>
              <w:widowControl w:val="0"/>
              <w:tabs>
                <w:tab w:val="left" w:pos="170"/>
              </w:tabs>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 xml:space="preserve">LGB5.1.2. Identifica, analiza e describe a prosa galega de </w:t>
            </w:r>
            <w:smartTag w:uri="urn:schemas-microsoft-com:office:smarttags" w:element="metricconverter">
              <w:smartTagPr>
                <w:attr w:name="ProductID" w:val="1916 a"/>
              </w:smartTagPr>
              <w:r w:rsidRPr="00F6125E">
                <w:rPr>
                  <w:rFonts w:ascii="Verdana" w:hAnsi="Verdana" w:cs="Times New Roman"/>
                  <w:sz w:val="16"/>
                  <w:szCs w:val="16"/>
                  <w:lang w:val="gl-ES"/>
                </w:rPr>
                <w:t>1916 a</w:t>
              </w:r>
            </w:smartTag>
            <w:r w:rsidRPr="00F6125E">
              <w:rPr>
                <w:rFonts w:ascii="Verdana" w:hAnsi="Verdana" w:cs="Times New Roman"/>
                <w:sz w:val="16"/>
                <w:szCs w:val="16"/>
                <w:lang w:val="gl-ES"/>
              </w:rPr>
              <w:t xml:space="preserve"> 1936: autores/as das Irmandades, o Grupo Nós (narrativa e ensaio) e outros/as autores/as.</w:t>
            </w:r>
          </w:p>
        </w:tc>
        <w:tc>
          <w:tcPr>
            <w:tcW w:w="54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p>
        </w:tc>
        <w:tc>
          <w:tcPr>
            <w:tcW w:w="3827" w:type="dxa"/>
          </w:tcPr>
          <w:p w:rsidR="00644804" w:rsidRPr="00F6125E" w:rsidRDefault="00644804" w:rsidP="00763492">
            <w:pPr>
              <w:rPr>
                <w:rFonts w:ascii="Verdana" w:hAnsi="Verdana" w:cs="Arial"/>
                <w:sz w:val="16"/>
                <w:szCs w:val="16"/>
                <w:lang w:val="gl-ES"/>
              </w:rPr>
            </w:pPr>
            <w:r w:rsidRPr="00EE63F0">
              <w:rPr>
                <w:rFonts w:ascii="Verdana" w:hAnsi="Verdana" w:cs="Arial"/>
                <w:sz w:val="16"/>
                <w:szCs w:val="16"/>
                <w:lang w:val="gl-ES"/>
              </w:rPr>
              <w:t xml:space="preserve">Identifica, analiza e describe a prosa galega de </w:t>
            </w:r>
            <w:smartTag w:uri="urn:schemas-microsoft-com:office:smarttags" w:element="metricconverter">
              <w:smartTagPr>
                <w:attr w:name="ProductID" w:val="1916 a"/>
              </w:smartTagPr>
              <w:r w:rsidRPr="00EE63F0">
                <w:rPr>
                  <w:rFonts w:ascii="Verdana" w:hAnsi="Verdana" w:cs="Arial"/>
                  <w:sz w:val="16"/>
                  <w:szCs w:val="16"/>
                  <w:lang w:val="gl-ES"/>
                </w:rPr>
                <w:t>1916 a</w:t>
              </w:r>
            </w:smartTag>
            <w:r w:rsidRPr="00EE63F0">
              <w:rPr>
                <w:rFonts w:ascii="Verdana" w:hAnsi="Verdana" w:cs="Arial"/>
                <w:sz w:val="16"/>
                <w:szCs w:val="16"/>
                <w:lang w:val="gl-ES"/>
              </w:rPr>
              <w:t xml:space="preserve"> 1936: autores/as das Irmandades, o Grupo Nós (narrativa e ensaio) e outros/as autores/as.</w:t>
            </w:r>
          </w:p>
        </w:tc>
        <w:tc>
          <w:tcPr>
            <w:tcW w:w="1560" w:type="dxa"/>
          </w:tcPr>
          <w:p w:rsidR="00644804" w:rsidRPr="00F6125E" w:rsidRDefault="00644804" w:rsidP="00763492">
            <w:pPr>
              <w:pStyle w:val="p3"/>
              <w:widowControl w:val="0"/>
              <w:tabs>
                <w:tab w:val="left" w:pos="170"/>
              </w:tabs>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 xml:space="preserve">LGB5.1.3. Identifica, analiza e describe o teatro galego de </w:t>
            </w:r>
            <w:smartTag w:uri="urn:schemas-microsoft-com:office:smarttags" w:element="metricconverter">
              <w:smartTagPr>
                <w:attr w:name="ProductID" w:val="1916 a"/>
              </w:smartTagPr>
              <w:r w:rsidRPr="00F6125E">
                <w:rPr>
                  <w:rFonts w:ascii="Verdana" w:hAnsi="Verdana" w:cs="Times New Roman"/>
                  <w:sz w:val="16"/>
                  <w:szCs w:val="16"/>
                  <w:lang w:val="gl-ES"/>
                </w:rPr>
                <w:t>1916 a</w:t>
              </w:r>
            </w:smartTag>
            <w:r w:rsidRPr="00F6125E">
              <w:rPr>
                <w:rFonts w:ascii="Verdana" w:hAnsi="Verdana" w:cs="Times New Roman"/>
                <w:sz w:val="16"/>
                <w:szCs w:val="16"/>
                <w:lang w:val="gl-ES"/>
              </w:rPr>
              <w:t xml:space="preserve"> 1936: autores/as das Irmandades, Vangardas e Grupo Nós.</w:t>
            </w:r>
          </w:p>
        </w:tc>
        <w:tc>
          <w:tcPr>
            <w:tcW w:w="54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p>
        </w:tc>
        <w:tc>
          <w:tcPr>
            <w:tcW w:w="3827"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Identifica, analiza e d</w:t>
            </w:r>
            <w:r w:rsidR="001707CD">
              <w:rPr>
                <w:rFonts w:ascii="Verdana" w:hAnsi="Verdana" w:cs="Times New Roman"/>
                <w:sz w:val="16"/>
                <w:szCs w:val="16"/>
                <w:lang w:val="gl-ES"/>
              </w:rPr>
              <w:t xml:space="preserve">escribe o teatro galego de 1916 </w:t>
            </w:r>
            <w:r w:rsidRPr="00F6125E">
              <w:rPr>
                <w:rFonts w:ascii="Verdana" w:hAnsi="Verdana" w:cs="Times New Roman"/>
                <w:sz w:val="16"/>
                <w:szCs w:val="16"/>
                <w:lang w:val="gl-ES"/>
              </w:rPr>
              <w:t>a 1936: autores/as das Irmandades, Vangardas e Grupo Nós.</w:t>
            </w:r>
          </w:p>
        </w:tc>
        <w:tc>
          <w:tcPr>
            <w:tcW w:w="1560" w:type="dxa"/>
          </w:tcPr>
          <w:p w:rsidR="00644804" w:rsidRPr="00F6125E" w:rsidRDefault="00644804" w:rsidP="00763492">
            <w:pPr>
              <w:pStyle w:val="p3"/>
              <w:widowControl w:val="0"/>
              <w:tabs>
                <w:tab w:val="left" w:pos="170"/>
              </w:tabs>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 xml:space="preserve">LGB5.2.1. Le e comenta textos representativos da poesía galega de </w:t>
            </w:r>
            <w:smartTag w:uri="urn:schemas-microsoft-com:office:smarttags" w:element="metricconverter">
              <w:smartTagPr>
                <w:attr w:name="ProductID" w:val="1916 a"/>
              </w:smartTagPr>
              <w:r w:rsidRPr="00F6125E">
                <w:rPr>
                  <w:rFonts w:ascii="Verdana" w:hAnsi="Verdana" w:cs="Times New Roman"/>
                  <w:sz w:val="16"/>
                  <w:szCs w:val="16"/>
                  <w:lang w:val="gl-ES"/>
                </w:rPr>
                <w:t>1916 a</w:t>
              </w:r>
            </w:smartTag>
            <w:r w:rsidRPr="00F6125E">
              <w:rPr>
                <w:rFonts w:ascii="Verdana" w:hAnsi="Verdana" w:cs="Times New Roman"/>
                <w:sz w:val="16"/>
                <w:szCs w:val="16"/>
                <w:lang w:val="gl-ES"/>
              </w:rPr>
              <w:t xml:space="preserve"> 1936, caracterízaos formal, estrutural e tematicamente e ponos en relación co contexto sociohistórico e sociolingüístico.</w:t>
            </w:r>
          </w:p>
        </w:tc>
        <w:tc>
          <w:tcPr>
            <w:tcW w:w="54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p>
        </w:tc>
        <w:tc>
          <w:tcPr>
            <w:tcW w:w="3827"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 xml:space="preserve">Le e comenta textos representativos da poesía galega de </w:t>
            </w:r>
            <w:smartTag w:uri="urn:schemas-microsoft-com:office:smarttags" w:element="metricconverter">
              <w:smartTagPr>
                <w:attr w:name="ProductID" w:val="1916 a"/>
              </w:smartTagPr>
              <w:r w:rsidRPr="00F6125E">
                <w:rPr>
                  <w:rFonts w:ascii="Verdana" w:hAnsi="Verdana" w:cs="Times New Roman"/>
                  <w:sz w:val="16"/>
                  <w:szCs w:val="16"/>
                  <w:lang w:val="gl-ES"/>
                </w:rPr>
                <w:t>1916 a</w:t>
              </w:r>
            </w:smartTag>
            <w:r w:rsidRPr="00F6125E">
              <w:rPr>
                <w:rFonts w:ascii="Verdana" w:hAnsi="Verdana" w:cs="Times New Roman"/>
                <w:sz w:val="16"/>
                <w:szCs w:val="16"/>
                <w:lang w:val="gl-ES"/>
              </w:rPr>
              <w:t xml:space="preserve"> 1936, caracterízaos formal, estrutural e tematicamente e ponos en relación co contexto sociohistórico e sociolingüístico.</w:t>
            </w:r>
          </w:p>
        </w:tc>
        <w:tc>
          <w:tcPr>
            <w:tcW w:w="1560" w:type="dxa"/>
          </w:tcPr>
          <w:p w:rsidR="00644804" w:rsidRPr="00F6125E" w:rsidRDefault="00644804" w:rsidP="00763492">
            <w:pPr>
              <w:pStyle w:val="p3"/>
              <w:widowControl w:val="0"/>
              <w:tabs>
                <w:tab w:val="left" w:pos="170"/>
              </w:tabs>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 xml:space="preserve">LGB5.2.2. Le e comenta textos representativos da prosa galega de </w:t>
            </w:r>
            <w:smartTag w:uri="urn:schemas-microsoft-com:office:smarttags" w:element="metricconverter">
              <w:smartTagPr>
                <w:attr w:name="ProductID" w:val="1916 a"/>
              </w:smartTagPr>
              <w:r w:rsidRPr="00F6125E">
                <w:rPr>
                  <w:rFonts w:ascii="Verdana" w:hAnsi="Verdana" w:cs="Times New Roman"/>
                  <w:sz w:val="16"/>
                  <w:szCs w:val="16"/>
                  <w:lang w:val="gl-ES"/>
                </w:rPr>
                <w:t>1916 a</w:t>
              </w:r>
            </w:smartTag>
            <w:r w:rsidRPr="00F6125E">
              <w:rPr>
                <w:rFonts w:ascii="Verdana" w:hAnsi="Verdana" w:cs="Times New Roman"/>
                <w:sz w:val="16"/>
                <w:szCs w:val="16"/>
                <w:lang w:val="gl-ES"/>
              </w:rPr>
              <w:t xml:space="preserve"> 1936, caracterízaos formal, estrutural e tematicamente e ponos en relación co contexto sociohistórico e sociolingüístico.</w:t>
            </w:r>
          </w:p>
        </w:tc>
        <w:tc>
          <w:tcPr>
            <w:tcW w:w="54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p>
        </w:tc>
        <w:tc>
          <w:tcPr>
            <w:tcW w:w="3827" w:type="dxa"/>
          </w:tcPr>
          <w:p w:rsidR="00644804" w:rsidRPr="00F6125E" w:rsidRDefault="00644804" w:rsidP="00763492">
            <w:pPr>
              <w:rPr>
                <w:rFonts w:ascii="Verdana" w:hAnsi="Verdana" w:cs="Arial"/>
                <w:sz w:val="16"/>
                <w:szCs w:val="16"/>
                <w:lang w:val="gl-ES"/>
              </w:rPr>
            </w:pPr>
            <w:r w:rsidRPr="00BA302A">
              <w:rPr>
                <w:rFonts w:ascii="Verdana" w:hAnsi="Verdana" w:cs="Arial"/>
                <w:sz w:val="16"/>
                <w:szCs w:val="16"/>
                <w:lang w:val="gl-ES"/>
              </w:rPr>
              <w:t xml:space="preserve">Le e comenta textos representativos da prosa galega de </w:t>
            </w:r>
            <w:smartTag w:uri="urn:schemas-microsoft-com:office:smarttags" w:element="metricconverter">
              <w:smartTagPr>
                <w:attr w:name="ProductID" w:val="1916 a"/>
              </w:smartTagPr>
              <w:r w:rsidRPr="00BA302A">
                <w:rPr>
                  <w:rFonts w:ascii="Verdana" w:hAnsi="Verdana" w:cs="Arial"/>
                  <w:sz w:val="16"/>
                  <w:szCs w:val="16"/>
                  <w:lang w:val="gl-ES"/>
                </w:rPr>
                <w:t>1916 a</w:t>
              </w:r>
            </w:smartTag>
            <w:r w:rsidRPr="00BA302A">
              <w:rPr>
                <w:rFonts w:ascii="Verdana" w:hAnsi="Verdana" w:cs="Arial"/>
                <w:sz w:val="16"/>
                <w:szCs w:val="16"/>
                <w:lang w:val="gl-ES"/>
              </w:rPr>
              <w:t xml:space="preserve"> 1936, caracterízaos formal, estrutural e tematicamente e ponos en relación co contexto sociohistórico e sociolingüístico.</w:t>
            </w:r>
          </w:p>
        </w:tc>
        <w:tc>
          <w:tcPr>
            <w:tcW w:w="1560" w:type="dxa"/>
          </w:tcPr>
          <w:p w:rsidR="00644804" w:rsidRPr="00F6125E" w:rsidRDefault="00644804" w:rsidP="00763492">
            <w:pPr>
              <w:pStyle w:val="p3"/>
              <w:widowControl w:val="0"/>
              <w:tabs>
                <w:tab w:val="left" w:pos="170"/>
              </w:tabs>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 xml:space="preserve">LGB5.2.3. Le e comenta textos representativos do teatro galego de </w:t>
            </w:r>
            <w:smartTag w:uri="urn:schemas-microsoft-com:office:smarttags" w:element="metricconverter">
              <w:smartTagPr>
                <w:attr w:name="ProductID" w:val="1916 a"/>
              </w:smartTagPr>
              <w:r w:rsidRPr="00F6125E">
                <w:rPr>
                  <w:rFonts w:ascii="Verdana" w:hAnsi="Verdana" w:cs="Times New Roman"/>
                  <w:sz w:val="16"/>
                  <w:szCs w:val="16"/>
                  <w:lang w:val="gl-ES"/>
                </w:rPr>
                <w:t>1916 a</w:t>
              </w:r>
            </w:smartTag>
            <w:r w:rsidRPr="00F6125E">
              <w:rPr>
                <w:rFonts w:ascii="Verdana" w:hAnsi="Verdana" w:cs="Times New Roman"/>
                <w:sz w:val="16"/>
                <w:szCs w:val="16"/>
                <w:lang w:val="gl-ES"/>
              </w:rPr>
              <w:t xml:space="preserve"> 1936, caracterízaos formal, estrutural e tematicamente e ponos en relación co contexto sociohistórico e sociolingüístico.</w:t>
            </w:r>
          </w:p>
        </w:tc>
        <w:tc>
          <w:tcPr>
            <w:tcW w:w="54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p>
        </w:tc>
        <w:tc>
          <w:tcPr>
            <w:tcW w:w="3827" w:type="dxa"/>
          </w:tcPr>
          <w:p w:rsidR="00644804" w:rsidRPr="00F6125E" w:rsidRDefault="00644804" w:rsidP="00763492">
            <w:pPr>
              <w:rPr>
                <w:rFonts w:ascii="Verdana" w:hAnsi="Verdana" w:cs="Arial"/>
                <w:sz w:val="16"/>
                <w:szCs w:val="16"/>
                <w:lang w:val="gl-ES"/>
              </w:rPr>
            </w:pPr>
            <w:r w:rsidRPr="00BA302A">
              <w:rPr>
                <w:rFonts w:ascii="Verdana" w:hAnsi="Verdana" w:cs="Arial"/>
                <w:sz w:val="16"/>
                <w:szCs w:val="16"/>
                <w:lang w:val="gl-ES"/>
              </w:rPr>
              <w:t xml:space="preserve">Le e comenta textos representativos do teatro galego de </w:t>
            </w:r>
            <w:smartTag w:uri="urn:schemas-microsoft-com:office:smarttags" w:element="metricconverter">
              <w:smartTagPr>
                <w:attr w:name="ProductID" w:val="1916 a"/>
              </w:smartTagPr>
              <w:r w:rsidRPr="00BA302A">
                <w:rPr>
                  <w:rFonts w:ascii="Verdana" w:hAnsi="Verdana" w:cs="Arial"/>
                  <w:sz w:val="16"/>
                  <w:szCs w:val="16"/>
                  <w:lang w:val="gl-ES"/>
                </w:rPr>
                <w:t>1916 a</w:t>
              </w:r>
            </w:smartTag>
            <w:r w:rsidRPr="00BA302A">
              <w:rPr>
                <w:rFonts w:ascii="Verdana" w:hAnsi="Verdana" w:cs="Arial"/>
                <w:sz w:val="16"/>
                <w:szCs w:val="16"/>
                <w:lang w:val="gl-ES"/>
              </w:rPr>
              <w:t xml:space="preserve"> 1936, caracterízaos formal, estrutural e tematicamente e ponos en relación co contexto sociohistórico e sociolingüístico.</w:t>
            </w:r>
          </w:p>
        </w:tc>
        <w:tc>
          <w:tcPr>
            <w:tcW w:w="1560" w:type="dxa"/>
          </w:tcPr>
          <w:p w:rsidR="00644804" w:rsidRPr="00F6125E" w:rsidRDefault="00644804" w:rsidP="00763492">
            <w:pPr>
              <w:pStyle w:val="p3"/>
              <w:widowControl w:val="0"/>
              <w:tabs>
                <w:tab w:val="left" w:pos="170"/>
              </w:tabs>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lastRenderedPageBreak/>
              <w:t xml:space="preserve">LGB5.3.1. Identifica, analiza e describe a poesía galega entre 1936 e 1975: produción bélica e autores/as do exilio, a Xeración de </w:t>
            </w:r>
            <w:smartTag w:uri="urn:schemas-microsoft-com:office:smarttags" w:element="metricconverter">
              <w:smartTagPr>
                <w:attr w:name="ProductID" w:val="1936, a"/>
              </w:smartTagPr>
              <w:r w:rsidRPr="00F6125E">
                <w:rPr>
                  <w:rFonts w:ascii="Verdana" w:hAnsi="Verdana" w:cs="Times New Roman"/>
                  <w:sz w:val="16"/>
                  <w:szCs w:val="16"/>
                  <w:lang w:val="gl-ES"/>
                </w:rPr>
                <w:t>1936, a</w:t>
              </w:r>
            </w:smartTag>
            <w:r w:rsidRPr="00F6125E">
              <w:rPr>
                <w:rFonts w:ascii="Verdana" w:hAnsi="Verdana" w:cs="Times New Roman"/>
                <w:sz w:val="16"/>
                <w:szCs w:val="16"/>
                <w:lang w:val="gl-ES"/>
              </w:rPr>
              <w:t xml:space="preserve"> Promoción de Enlace e a Xeración das Festas Minervais.</w:t>
            </w:r>
          </w:p>
        </w:tc>
        <w:tc>
          <w:tcPr>
            <w:tcW w:w="54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F6125E" w:rsidRDefault="00644804" w:rsidP="00763492">
            <w:pPr>
              <w:jc w:val="center"/>
              <w:rPr>
                <w:rFonts w:ascii="Verdana" w:hAnsi="Verdana" w:cs="Arial"/>
                <w:sz w:val="16"/>
                <w:szCs w:val="16"/>
                <w:lang w:val="gl-ES"/>
              </w:rPr>
            </w:pPr>
          </w:p>
        </w:tc>
        <w:tc>
          <w:tcPr>
            <w:tcW w:w="3827" w:type="dxa"/>
          </w:tcPr>
          <w:p w:rsidR="00644804" w:rsidRPr="00F6125E" w:rsidRDefault="00644804" w:rsidP="00763492">
            <w:pPr>
              <w:rPr>
                <w:rFonts w:ascii="Verdana" w:hAnsi="Verdana" w:cs="Arial"/>
                <w:sz w:val="16"/>
                <w:szCs w:val="16"/>
                <w:lang w:val="gl-ES"/>
              </w:rPr>
            </w:pPr>
            <w:r w:rsidRPr="00BA302A">
              <w:rPr>
                <w:rFonts w:ascii="Verdana" w:hAnsi="Verdana" w:cs="Arial"/>
                <w:sz w:val="16"/>
                <w:szCs w:val="16"/>
                <w:lang w:val="gl-ES"/>
              </w:rPr>
              <w:t xml:space="preserve">Identifica, analiza e describe a poesía galega entre 1936 e 1975: produción bélica e autores/as do exilio, a Xeración de </w:t>
            </w:r>
            <w:smartTag w:uri="urn:schemas-microsoft-com:office:smarttags" w:element="metricconverter">
              <w:smartTagPr>
                <w:attr w:name="ProductID" w:val="1936, a"/>
              </w:smartTagPr>
              <w:r w:rsidRPr="00BA302A">
                <w:rPr>
                  <w:rFonts w:ascii="Verdana" w:hAnsi="Verdana" w:cs="Arial"/>
                  <w:sz w:val="16"/>
                  <w:szCs w:val="16"/>
                  <w:lang w:val="gl-ES"/>
                </w:rPr>
                <w:t>1936, a</w:t>
              </w:r>
            </w:smartTag>
            <w:r w:rsidRPr="00BA302A">
              <w:rPr>
                <w:rFonts w:ascii="Verdana" w:hAnsi="Verdana" w:cs="Arial"/>
                <w:sz w:val="16"/>
                <w:szCs w:val="16"/>
                <w:lang w:val="gl-ES"/>
              </w:rPr>
              <w:t xml:space="preserve"> Promoción de Enlace e a Xeración das Festas Minervais.</w:t>
            </w:r>
          </w:p>
        </w:tc>
        <w:tc>
          <w:tcPr>
            <w:tcW w:w="1560" w:type="dxa"/>
          </w:tcPr>
          <w:p w:rsidR="00644804" w:rsidRPr="00F6125E" w:rsidRDefault="00644804" w:rsidP="00763492">
            <w:pPr>
              <w:pStyle w:val="p3"/>
              <w:widowControl w:val="0"/>
              <w:tabs>
                <w:tab w:val="left" w:pos="170"/>
              </w:tabs>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LGB5.3.2. Identifica, analiza e describe a prosa galega entre 1936 e 1975: produción bélica e os autores do exilio, os renovadores da prosa (ÁnxelFole, Eduardo Blanco-Amor, Álvaro Cunqueiro e Xosé Neira Vilas) así como A Nova Narrativa Galega e autores/as dos primeiros 70.</w:t>
            </w:r>
          </w:p>
        </w:tc>
        <w:tc>
          <w:tcPr>
            <w:tcW w:w="54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F6125E" w:rsidRDefault="00644804" w:rsidP="00763492">
            <w:pPr>
              <w:jc w:val="center"/>
              <w:rPr>
                <w:rFonts w:ascii="Verdana" w:hAnsi="Verdana" w:cs="Arial"/>
                <w:sz w:val="16"/>
                <w:szCs w:val="16"/>
                <w:lang w:val="gl-ES"/>
              </w:rPr>
            </w:pPr>
          </w:p>
        </w:tc>
        <w:tc>
          <w:tcPr>
            <w:tcW w:w="3827" w:type="dxa"/>
          </w:tcPr>
          <w:p w:rsidR="00644804" w:rsidRPr="00F6125E" w:rsidRDefault="00644804" w:rsidP="00763492">
            <w:pPr>
              <w:rPr>
                <w:rFonts w:ascii="Verdana" w:hAnsi="Verdana" w:cs="Arial"/>
                <w:sz w:val="16"/>
                <w:szCs w:val="16"/>
                <w:lang w:val="gl-ES"/>
              </w:rPr>
            </w:pPr>
            <w:r w:rsidRPr="00BA302A">
              <w:rPr>
                <w:rFonts w:ascii="Verdana" w:hAnsi="Verdana" w:cs="Arial"/>
                <w:sz w:val="16"/>
                <w:szCs w:val="16"/>
                <w:lang w:val="gl-ES"/>
              </w:rPr>
              <w:t>Identifica, analiza e describe a prosa galega entre 1936 e 1975: produción bélica e os autores do exilio, os renovadores da prosa (ÁnxelFole, Eduardo Blanco-Amor, Álvaro Cunqueiro e Xosé Neira Vilas) así como A Nova Narrativa Galega e autores/as dos primeiros 70.</w:t>
            </w:r>
          </w:p>
        </w:tc>
        <w:tc>
          <w:tcPr>
            <w:tcW w:w="1560" w:type="dxa"/>
          </w:tcPr>
          <w:p w:rsidR="00644804" w:rsidRPr="00F6125E" w:rsidRDefault="00644804" w:rsidP="00763492">
            <w:pPr>
              <w:pStyle w:val="p3"/>
              <w:widowControl w:val="0"/>
              <w:tabs>
                <w:tab w:val="left" w:pos="170"/>
              </w:tabs>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LGB5.3.3. Identifica, analiza e describe o teatro galego entre 1936 e 1975: teatro do exilio, a Xeración dos 50 e o Grupo de Ribadavia.</w:t>
            </w:r>
          </w:p>
        </w:tc>
        <w:tc>
          <w:tcPr>
            <w:tcW w:w="54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F6125E" w:rsidRDefault="00644804" w:rsidP="00763492">
            <w:pPr>
              <w:jc w:val="center"/>
              <w:rPr>
                <w:rFonts w:ascii="Verdana" w:hAnsi="Verdana" w:cs="Arial"/>
                <w:sz w:val="16"/>
                <w:szCs w:val="16"/>
                <w:lang w:val="gl-ES"/>
              </w:rPr>
            </w:pPr>
          </w:p>
        </w:tc>
        <w:tc>
          <w:tcPr>
            <w:tcW w:w="3827" w:type="dxa"/>
          </w:tcPr>
          <w:p w:rsidR="00644804" w:rsidRPr="00F6125E" w:rsidRDefault="00644804" w:rsidP="00763492">
            <w:pPr>
              <w:rPr>
                <w:rFonts w:ascii="Verdana" w:hAnsi="Verdana" w:cs="Arial"/>
                <w:sz w:val="16"/>
                <w:szCs w:val="16"/>
                <w:lang w:val="gl-ES"/>
              </w:rPr>
            </w:pPr>
            <w:r w:rsidRPr="00BA302A">
              <w:rPr>
                <w:rFonts w:ascii="Verdana" w:hAnsi="Verdana" w:cs="Arial"/>
                <w:sz w:val="16"/>
                <w:szCs w:val="16"/>
                <w:lang w:val="gl-ES"/>
              </w:rPr>
              <w:t>Identifica, analiza e describe o teatro galego entre 1936 e 1975: teatro do exilio, a Xeración dos 50 e o Grupo de Ribadavia.</w:t>
            </w:r>
          </w:p>
        </w:tc>
        <w:tc>
          <w:tcPr>
            <w:tcW w:w="1560" w:type="dxa"/>
          </w:tcPr>
          <w:p w:rsidR="00644804" w:rsidRPr="00F6125E" w:rsidRDefault="00644804" w:rsidP="00763492">
            <w:pPr>
              <w:pStyle w:val="p3"/>
              <w:widowControl w:val="0"/>
              <w:tabs>
                <w:tab w:val="left" w:pos="170"/>
              </w:tabs>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 xml:space="preserve">LGB5.4.1. Le e comenta textos representativos da poesía galega de </w:t>
            </w:r>
            <w:smartTag w:uri="urn:schemas-microsoft-com:office:smarttags" w:element="metricconverter">
              <w:smartTagPr>
                <w:attr w:name="ProductID" w:val="1936 a"/>
              </w:smartTagPr>
              <w:r w:rsidRPr="00F6125E">
                <w:rPr>
                  <w:rFonts w:ascii="Verdana" w:hAnsi="Verdana" w:cs="Times New Roman"/>
                  <w:sz w:val="16"/>
                  <w:szCs w:val="16"/>
                  <w:lang w:val="gl-ES"/>
                </w:rPr>
                <w:t>1936 a</w:t>
              </w:r>
            </w:smartTag>
            <w:r w:rsidRPr="00F6125E">
              <w:rPr>
                <w:rFonts w:ascii="Verdana" w:hAnsi="Verdana" w:cs="Times New Roman"/>
                <w:sz w:val="16"/>
                <w:szCs w:val="16"/>
                <w:lang w:val="gl-ES"/>
              </w:rPr>
              <w:t xml:space="preserve"> 1975, caracterízaos formal, estrutural e tematicamente e ponos en relación co contexto sociohistórico e sociolingüístico.</w:t>
            </w:r>
          </w:p>
        </w:tc>
        <w:tc>
          <w:tcPr>
            <w:tcW w:w="54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F6125E" w:rsidRDefault="00644804" w:rsidP="00763492">
            <w:pPr>
              <w:jc w:val="center"/>
              <w:rPr>
                <w:rFonts w:ascii="Verdana" w:hAnsi="Verdana" w:cs="Arial"/>
                <w:sz w:val="16"/>
                <w:szCs w:val="16"/>
                <w:lang w:val="gl-ES"/>
              </w:rPr>
            </w:pPr>
          </w:p>
        </w:tc>
        <w:tc>
          <w:tcPr>
            <w:tcW w:w="3827" w:type="dxa"/>
          </w:tcPr>
          <w:p w:rsidR="00644804" w:rsidRPr="00F6125E" w:rsidRDefault="00644804" w:rsidP="00763492">
            <w:pPr>
              <w:rPr>
                <w:rFonts w:ascii="Verdana" w:hAnsi="Verdana" w:cs="Arial"/>
                <w:sz w:val="16"/>
                <w:szCs w:val="16"/>
                <w:lang w:val="gl-ES"/>
              </w:rPr>
            </w:pPr>
            <w:r w:rsidRPr="00BA302A">
              <w:rPr>
                <w:rFonts w:ascii="Verdana" w:hAnsi="Verdana" w:cs="Arial"/>
                <w:sz w:val="16"/>
                <w:szCs w:val="16"/>
                <w:lang w:val="gl-ES"/>
              </w:rPr>
              <w:t xml:space="preserve">Le e comenta textos representativos da poesía galega de </w:t>
            </w:r>
            <w:smartTag w:uri="urn:schemas-microsoft-com:office:smarttags" w:element="metricconverter">
              <w:smartTagPr>
                <w:attr w:name="ProductID" w:val="1936 a"/>
              </w:smartTagPr>
              <w:r w:rsidRPr="00BA302A">
                <w:rPr>
                  <w:rFonts w:ascii="Verdana" w:hAnsi="Verdana" w:cs="Arial"/>
                  <w:sz w:val="16"/>
                  <w:szCs w:val="16"/>
                  <w:lang w:val="gl-ES"/>
                </w:rPr>
                <w:t>1936 a</w:t>
              </w:r>
            </w:smartTag>
            <w:r w:rsidRPr="00BA302A">
              <w:rPr>
                <w:rFonts w:ascii="Verdana" w:hAnsi="Verdana" w:cs="Arial"/>
                <w:sz w:val="16"/>
                <w:szCs w:val="16"/>
                <w:lang w:val="gl-ES"/>
              </w:rPr>
              <w:t xml:space="preserve"> 1975, caracterízaos formal, estrutural e tematicamente e ponos en relación co contexto sociohistórico e sociolingüístico.</w:t>
            </w:r>
          </w:p>
        </w:tc>
        <w:tc>
          <w:tcPr>
            <w:tcW w:w="1560" w:type="dxa"/>
          </w:tcPr>
          <w:p w:rsidR="00644804" w:rsidRPr="00F6125E" w:rsidRDefault="00644804" w:rsidP="00763492">
            <w:pPr>
              <w:pStyle w:val="p3"/>
              <w:widowControl w:val="0"/>
              <w:tabs>
                <w:tab w:val="left" w:pos="170"/>
              </w:tabs>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 xml:space="preserve">LGB5.4.2. Le e comenta textos representativos da prosa galega de </w:t>
            </w:r>
            <w:smartTag w:uri="urn:schemas-microsoft-com:office:smarttags" w:element="metricconverter">
              <w:smartTagPr>
                <w:attr w:name="ProductID" w:val="1936 a"/>
              </w:smartTagPr>
              <w:r w:rsidRPr="00F6125E">
                <w:rPr>
                  <w:rFonts w:ascii="Verdana" w:hAnsi="Verdana" w:cs="Times New Roman"/>
                  <w:sz w:val="16"/>
                  <w:szCs w:val="16"/>
                  <w:lang w:val="gl-ES"/>
                </w:rPr>
                <w:t>1936 a</w:t>
              </w:r>
            </w:smartTag>
            <w:r w:rsidRPr="00F6125E">
              <w:rPr>
                <w:rFonts w:ascii="Verdana" w:hAnsi="Verdana" w:cs="Times New Roman"/>
                <w:sz w:val="16"/>
                <w:szCs w:val="16"/>
                <w:lang w:val="gl-ES"/>
              </w:rPr>
              <w:t xml:space="preserve"> 1975, caracterízaos formal, estrutural e tematicamente e ponos en relación co contexto sociohistórico e sociolingüístico.</w:t>
            </w:r>
          </w:p>
        </w:tc>
        <w:tc>
          <w:tcPr>
            <w:tcW w:w="54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F6125E" w:rsidRDefault="00644804" w:rsidP="00763492">
            <w:pPr>
              <w:jc w:val="center"/>
              <w:rPr>
                <w:rFonts w:ascii="Verdana" w:hAnsi="Verdana" w:cs="Arial"/>
                <w:sz w:val="16"/>
                <w:szCs w:val="16"/>
                <w:lang w:val="gl-ES"/>
              </w:rPr>
            </w:pPr>
          </w:p>
        </w:tc>
        <w:tc>
          <w:tcPr>
            <w:tcW w:w="3827" w:type="dxa"/>
          </w:tcPr>
          <w:p w:rsidR="00644804" w:rsidRPr="00F6125E" w:rsidRDefault="00644804" w:rsidP="00763492">
            <w:pPr>
              <w:rPr>
                <w:rFonts w:ascii="Verdana" w:hAnsi="Verdana" w:cs="Arial"/>
                <w:sz w:val="16"/>
                <w:szCs w:val="16"/>
                <w:lang w:val="gl-ES"/>
              </w:rPr>
            </w:pPr>
            <w:r w:rsidRPr="00BA302A">
              <w:rPr>
                <w:rFonts w:ascii="Verdana" w:hAnsi="Verdana" w:cs="Arial"/>
                <w:sz w:val="16"/>
                <w:szCs w:val="16"/>
                <w:lang w:val="gl-ES"/>
              </w:rPr>
              <w:t xml:space="preserve">Le e comenta textos representativos da prosa galega de </w:t>
            </w:r>
            <w:smartTag w:uri="urn:schemas-microsoft-com:office:smarttags" w:element="metricconverter">
              <w:smartTagPr>
                <w:attr w:name="ProductID" w:val="1936 a"/>
              </w:smartTagPr>
              <w:r w:rsidRPr="00BA302A">
                <w:rPr>
                  <w:rFonts w:ascii="Verdana" w:hAnsi="Verdana" w:cs="Arial"/>
                  <w:sz w:val="16"/>
                  <w:szCs w:val="16"/>
                  <w:lang w:val="gl-ES"/>
                </w:rPr>
                <w:t>1936 a</w:t>
              </w:r>
            </w:smartTag>
            <w:r w:rsidRPr="00BA302A">
              <w:rPr>
                <w:rFonts w:ascii="Verdana" w:hAnsi="Verdana" w:cs="Arial"/>
                <w:sz w:val="16"/>
                <w:szCs w:val="16"/>
                <w:lang w:val="gl-ES"/>
              </w:rPr>
              <w:t xml:space="preserve"> 1975, caracterízaos formal, estrutural e tematicamente e ponos en relación co contexto sociohistórico e sociolingüístico.</w:t>
            </w:r>
          </w:p>
        </w:tc>
        <w:tc>
          <w:tcPr>
            <w:tcW w:w="1560" w:type="dxa"/>
          </w:tcPr>
          <w:p w:rsidR="00644804" w:rsidRPr="00F6125E" w:rsidRDefault="00644804" w:rsidP="00763492">
            <w:pPr>
              <w:pStyle w:val="p3"/>
              <w:widowControl w:val="0"/>
              <w:tabs>
                <w:tab w:val="left" w:pos="170"/>
              </w:tabs>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LGB5.4.3. Le e comenta textos representativos do teatro galego de 1936 a 1975, caracterízaos formal, estrutural e tematicamente e ponos en relación co contexto sociohistórico e sociolingüístico.</w:t>
            </w:r>
          </w:p>
        </w:tc>
        <w:tc>
          <w:tcPr>
            <w:tcW w:w="54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F6125E" w:rsidRDefault="00644804" w:rsidP="00763492">
            <w:pPr>
              <w:jc w:val="center"/>
              <w:rPr>
                <w:rFonts w:ascii="Verdana" w:hAnsi="Verdana" w:cs="Arial"/>
                <w:sz w:val="16"/>
                <w:szCs w:val="16"/>
                <w:lang w:val="gl-ES"/>
              </w:rPr>
            </w:pPr>
          </w:p>
        </w:tc>
        <w:tc>
          <w:tcPr>
            <w:tcW w:w="3827" w:type="dxa"/>
          </w:tcPr>
          <w:p w:rsidR="00644804" w:rsidRPr="00F6125E" w:rsidRDefault="00644804" w:rsidP="00763492">
            <w:pPr>
              <w:rPr>
                <w:rFonts w:ascii="Verdana" w:hAnsi="Verdana" w:cs="Arial"/>
                <w:sz w:val="16"/>
                <w:szCs w:val="16"/>
                <w:lang w:val="gl-ES"/>
              </w:rPr>
            </w:pPr>
            <w:r w:rsidRPr="00BA302A">
              <w:rPr>
                <w:rFonts w:ascii="Verdana" w:hAnsi="Verdana" w:cs="Arial"/>
                <w:sz w:val="16"/>
                <w:szCs w:val="16"/>
                <w:lang w:val="gl-ES"/>
              </w:rPr>
              <w:t xml:space="preserve">Le e comenta textos representativos do teatro galego de </w:t>
            </w:r>
            <w:smartTag w:uri="urn:schemas-microsoft-com:office:smarttags" w:element="metricconverter">
              <w:smartTagPr>
                <w:attr w:name="ProductID" w:val="1936 a"/>
              </w:smartTagPr>
              <w:r w:rsidRPr="00BA302A">
                <w:rPr>
                  <w:rFonts w:ascii="Verdana" w:hAnsi="Verdana" w:cs="Arial"/>
                  <w:sz w:val="16"/>
                  <w:szCs w:val="16"/>
                  <w:lang w:val="gl-ES"/>
                </w:rPr>
                <w:t>1936 a</w:t>
              </w:r>
            </w:smartTag>
            <w:r w:rsidRPr="00BA302A">
              <w:rPr>
                <w:rFonts w:ascii="Verdana" w:hAnsi="Verdana" w:cs="Arial"/>
                <w:sz w:val="16"/>
                <w:szCs w:val="16"/>
                <w:lang w:val="gl-ES"/>
              </w:rPr>
              <w:t xml:space="preserve"> 1975, caracterízaos formal, estrutural e tematicamente e ponos en relación co contexto sociohistórico e sociolingüístico.</w:t>
            </w:r>
          </w:p>
        </w:tc>
        <w:tc>
          <w:tcPr>
            <w:tcW w:w="1560" w:type="dxa"/>
          </w:tcPr>
          <w:p w:rsidR="00644804" w:rsidRPr="00F6125E" w:rsidRDefault="00644804" w:rsidP="00763492">
            <w:pPr>
              <w:pStyle w:val="p3"/>
              <w:widowControl w:val="0"/>
              <w:tabs>
                <w:tab w:val="left" w:pos="170"/>
              </w:tabs>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LGB5.5.1. Identifica, analiza e describe a poesía galega de 1975 ata a actualidade: temas, xéneros e subxéneros, e estéticas dos/das principais autores/as dos 80, os 90 e o novo século.</w:t>
            </w:r>
          </w:p>
        </w:tc>
        <w:tc>
          <w:tcPr>
            <w:tcW w:w="54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Pr="00F6125E" w:rsidRDefault="00644804" w:rsidP="00763492">
            <w:pPr>
              <w:pStyle w:val="p3"/>
              <w:widowControl w:val="0"/>
              <w:tabs>
                <w:tab w:val="left" w:pos="170"/>
              </w:tabs>
              <w:jc w:val="left"/>
              <w:rPr>
                <w:rFonts w:ascii="Verdana" w:hAnsi="Verdana"/>
                <w:sz w:val="16"/>
                <w:szCs w:val="16"/>
                <w:lang w:val="gl-ES"/>
              </w:rPr>
            </w:pPr>
            <w:r w:rsidRPr="00BA302A">
              <w:rPr>
                <w:rFonts w:ascii="Verdana" w:hAnsi="Verdana"/>
                <w:sz w:val="16"/>
                <w:szCs w:val="16"/>
                <w:lang w:val="gl-ES"/>
              </w:rPr>
              <w:t>Identifica, analiza e describe a poesía galega de 1975 ata a actualidade: temas, xéneros e subxéneros, e estéticas dos/das principais autores/as dos 80, os 90 e o novo século.</w:t>
            </w:r>
          </w:p>
        </w:tc>
        <w:tc>
          <w:tcPr>
            <w:tcW w:w="1560" w:type="dxa"/>
          </w:tcPr>
          <w:p w:rsidR="00644804" w:rsidRPr="00F6125E" w:rsidRDefault="00644804" w:rsidP="00763492">
            <w:pPr>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LGB5.5.2. Identifica, analiza e describe a prosa galega de 1975 ata a actualidade: temas, xéneros e subxéneros, e estéticas dos/das principais autores/as dos 80, os 90 e o novo século.</w:t>
            </w:r>
          </w:p>
        </w:tc>
        <w:tc>
          <w:tcPr>
            <w:tcW w:w="54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Pr="00F6125E" w:rsidRDefault="00644804" w:rsidP="00763492">
            <w:pPr>
              <w:pStyle w:val="p3"/>
              <w:widowControl w:val="0"/>
              <w:tabs>
                <w:tab w:val="left" w:pos="170"/>
              </w:tabs>
              <w:jc w:val="left"/>
              <w:rPr>
                <w:rFonts w:ascii="Verdana" w:hAnsi="Verdana"/>
                <w:sz w:val="16"/>
                <w:szCs w:val="16"/>
                <w:lang w:val="gl-ES"/>
              </w:rPr>
            </w:pPr>
            <w:r w:rsidRPr="00BA302A">
              <w:rPr>
                <w:rFonts w:ascii="Verdana" w:hAnsi="Verdana"/>
                <w:sz w:val="16"/>
                <w:szCs w:val="16"/>
                <w:lang w:val="gl-ES"/>
              </w:rPr>
              <w:t>Identifica, analiza e describe a prosa galega de 1975 ata a actualidade: temas, xéneros e subxéneros, e estéticas dos/das principais autores/as dos 80, os 90 e o novo século.</w:t>
            </w:r>
          </w:p>
        </w:tc>
        <w:tc>
          <w:tcPr>
            <w:tcW w:w="1560" w:type="dxa"/>
          </w:tcPr>
          <w:p w:rsidR="00644804" w:rsidRPr="00F6125E" w:rsidRDefault="00644804" w:rsidP="00763492">
            <w:pPr>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LGB5.5.3. Identifica, analiza e describe o teatro galego de 1975 ata a actualidade: temas, xéneros e subxéneros, e estéticas dos/das principais autores/as dos 80, os 90 e o novo século.</w:t>
            </w:r>
          </w:p>
        </w:tc>
        <w:tc>
          <w:tcPr>
            <w:tcW w:w="54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Pr="00F6125E" w:rsidRDefault="00644804" w:rsidP="00763492">
            <w:pPr>
              <w:rPr>
                <w:rFonts w:ascii="Verdana" w:hAnsi="Verdana" w:cs="Arial"/>
                <w:sz w:val="16"/>
                <w:szCs w:val="16"/>
                <w:lang w:val="gl-ES"/>
              </w:rPr>
            </w:pPr>
            <w:r w:rsidRPr="00BA302A">
              <w:rPr>
                <w:rFonts w:ascii="Verdana" w:hAnsi="Verdana" w:cs="Arial"/>
                <w:sz w:val="16"/>
                <w:szCs w:val="16"/>
                <w:lang w:val="gl-ES"/>
              </w:rPr>
              <w:t>Identifica, analiza e describe o teatro galego de 1975 ata a actualidade: temas, xéneros e subxéneros, e estéticas dos/das principais autores/as dos 80, os 90 e o novo século.</w:t>
            </w:r>
          </w:p>
        </w:tc>
        <w:tc>
          <w:tcPr>
            <w:tcW w:w="1560" w:type="dxa"/>
          </w:tcPr>
          <w:p w:rsidR="00644804" w:rsidRPr="00F6125E" w:rsidRDefault="00644804" w:rsidP="00763492">
            <w:pPr>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lastRenderedPageBreak/>
              <w:t>LGB5.6.1. Le e comenta textos representativos da poesía galega de 1975 á actualidade, caracterízaos formal, estrutural e tematicamente e ponos en relación co contexto sociohistórico e sociolingüístico.</w:t>
            </w:r>
          </w:p>
        </w:tc>
        <w:tc>
          <w:tcPr>
            <w:tcW w:w="54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Pr="00F6125E" w:rsidRDefault="00644804" w:rsidP="00763492">
            <w:pPr>
              <w:rPr>
                <w:rFonts w:ascii="Verdana" w:hAnsi="Verdana" w:cs="Arial"/>
                <w:sz w:val="16"/>
                <w:szCs w:val="16"/>
                <w:lang w:val="gl-ES"/>
              </w:rPr>
            </w:pPr>
            <w:r w:rsidRPr="00BA302A">
              <w:rPr>
                <w:rFonts w:ascii="Verdana" w:hAnsi="Verdana" w:cs="Arial"/>
                <w:sz w:val="16"/>
                <w:szCs w:val="16"/>
                <w:lang w:val="gl-ES"/>
              </w:rPr>
              <w:t>Le e comenta textos representativos da poesía galega de 1975 á actualidade, caracterízaos formal, estrutural e tematicamente e ponos en relación co contexto sociohistórico e sociolingüístico.</w:t>
            </w:r>
          </w:p>
        </w:tc>
        <w:tc>
          <w:tcPr>
            <w:tcW w:w="1560" w:type="dxa"/>
          </w:tcPr>
          <w:p w:rsidR="00644804" w:rsidRPr="00F6125E" w:rsidRDefault="00644804" w:rsidP="00763492">
            <w:pPr>
              <w:rPr>
                <w:lang w:val="gl-ES"/>
              </w:rPr>
            </w:pPr>
            <w:r w:rsidRPr="00F6125E">
              <w:rPr>
                <w:lang w:val="gl-ES"/>
              </w:rPr>
              <w:t>CCL</w:t>
            </w:r>
          </w:p>
        </w:tc>
        <w:tc>
          <w:tcPr>
            <w:tcW w:w="3290" w:type="dxa"/>
          </w:tcPr>
          <w:p w:rsidR="00644804" w:rsidRDefault="00317D93" w:rsidP="00763492">
            <w:pPr>
              <w:rPr>
                <w:rFonts w:ascii="Verdana" w:hAnsi="Verdana" w:cs="Arial"/>
                <w:sz w:val="16"/>
                <w:szCs w:val="16"/>
                <w:lang w:val="gl-ES"/>
              </w:rPr>
            </w:pPr>
            <w:r>
              <w:rPr>
                <w:rFonts w:ascii="Verdana" w:hAnsi="Verdana" w:cs="Arial"/>
                <w:sz w:val="16"/>
                <w:szCs w:val="16"/>
                <w:lang w:val="gl-ES"/>
              </w:rPr>
              <w:t>Exercicios e</w:t>
            </w:r>
            <w:r w:rsidR="00644804" w:rsidRPr="005D7E19">
              <w:rPr>
                <w:rFonts w:ascii="Verdana" w:hAnsi="Verdana" w:cs="Arial"/>
                <w:sz w:val="16"/>
                <w:szCs w:val="16"/>
                <w:lang w:val="gl-ES"/>
              </w:rPr>
              <w:t>scritos</w:t>
            </w:r>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LGB5.6.2. Le e comenta textos representativos da prosa galega de 1975 á actualidade, caracterízaos formal, estrutural e tematicamente e ponos en relación co contexto sociohistórico e sociolingüístico.</w:t>
            </w:r>
          </w:p>
        </w:tc>
        <w:tc>
          <w:tcPr>
            <w:tcW w:w="54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Pr="00F6125E" w:rsidRDefault="00644804" w:rsidP="00763492">
            <w:pPr>
              <w:pStyle w:val="p3"/>
              <w:widowControl w:val="0"/>
              <w:tabs>
                <w:tab w:val="left" w:pos="170"/>
              </w:tabs>
              <w:jc w:val="left"/>
              <w:rPr>
                <w:rFonts w:ascii="Verdana" w:hAnsi="Verdana" w:cs="Arial"/>
                <w:sz w:val="16"/>
                <w:szCs w:val="16"/>
                <w:lang w:val="gl-ES"/>
              </w:rPr>
            </w:pPr>
            <w:r w:rsidRPr="00BA302A">
              <w:rPr>
                <w:rFonts w:ascii="Verdana" w:hAnsi="Verdana" w:cs="Arial"/>
                <w:sz w:val="16"/>
                <w:szCs w:val="16"/>
                <w:lang w:val="gl-ES"/>
              </w:rPr>
              <w:t>Le e comenta textos representativos da prosa galega de 1975 á actualidade, caracterízaos formal, estrutural e tematicamente e ponos en relación co contexto sociohistórico e sociolingüístico.</w:t>
            </w:r>
          </w:p>
        </w:tc>
        <w:tc>
          <w:tcPr>
            <w:tcW w:w="1560" w:type="dxa"/>
          </w:tcPr>
          <w:p w:rsidR="00644804" w:rsidRPr="00F6125E" w:rsidRDefault="00644804" w:rsidP="00763492">
            <w:pPr>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LGB5.6.3. Le e comenta textos representativos do teatro galego de 1975 ata a actualidade, caracterízaos formal, estrutural e tematicamente e ponos en relación co contexto sociohistórico e sociolingüístico.</w:t>
            </w:r>
          </w:p>
        </w:tc>
        <w:tc>
          <w:tcPr>
            <w:tcW w:w="54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p>
        </w:tc>
        <w:tc>
          <w:tcPr>
            <w:tcW w:w="56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Pr="00F6125E" w:rsidRDefault="00644804" w:rsidP="00763492">
            <w:pPr>
              <w:pStyle w:val="p3"/>
              <w:widowControl w:val="0"/>
              <w:tabs>
                <w:tab w:val="left" w:pos="170"/>
              </w:tabs>
              <w:jc w:val="left"/>
              <w:rPr>
                <w:rFonts w:ascii="Verdana" w:hAnsi="Verdana"/>
                <w:sz w:val="16"/>
                <w:szCs w:val="16"/>
                <w:lang w:val="gl-ES"/>
              </w:rPr>
            </w:pPr>
            <w:r w:rsidRPr="00BA302A">
              <w:rPr>
                <w:rFonts w:ascii="Verdana" w:hAnsi="Verdana"/>
                <w:sz w:val="16"/>
                <w:szCs w:val="16"/>
                <w:lang w:val="gl-ES"/>
              </w:rPr>
              <w:t>Le e comenta textos representativos do teatro galego de 1975 ata a actualidade, caracterízaos formal, estrutural e tematicamente e ponos en relación co contexto sociohistórico e sociolingüístico.</w:t>
            </w:r>
          </w:p>
        </w:tc>
        <w:tc>
          <w:tcPr>
            <w:tcW w:w="1560" w:type="dxa"/>
          </w:tcPr>
          <w:p w:rsidR="00644804" w:rsidRPr="00F6125E" w:rsidRDefault="00644804" w:rsidP="00763492">
            <w:pPr>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r w:rsidR="00644804" w:rsidRPr="00F6125E" w:rsidTr="00763492">
        <w:tc>
          <w:tcPr>
            <w:tcW w:w="4806" w:type="dxa"/>
          </w:tcPr>
          <w:p w:rsidR="00644804" w:rsidRPr="00F6125E" w:rsidRDefault="00644804" w:rsidP="00763492">
            <w:pPr>
              <w:pStyle w:val="p3"/>
              <w:widowControl w:val="0"/>
              <w:rPr>
                <w:rFonts w:ascii="Verdana" w:hAnsi="Verdana" w:cs="Times New Roman"/>
                <w:sz w:val="16"/>
                <w:szCs w:val="16"/>
                <w:lang w:val="gl-ES"/>
              </w:rPr>
            </w:pPr>
            <w:r w:rsidRPr="00F6125E">
              <w:rPr>
                <w:rFonts w:ascii="Verdana" w:hAnsi="Verdana" w:cs="Times New Roman"/>
                <w:sz w:val="16"/>
                <w:szCs w:val="16"/>
                <w:lang w:val="gl-ES"/>
              </w:rPr>
              <w:t>LGB5.7.1. Analiza e comenta, a través de probas escritas ou traballos, cando menos unha obra completa de cada un dos períodos literarios referidos.</w:t>
            </w:r>
          </w:p>
        </w:tc>
        <w:tc>
          <w:tcPr>
            <w:tcW w:w="54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567" w:type="dxa"/>
            <w:vAlign w:val="center"/>
          </w:tcPr>
          <w:p w:rsidR="00644804" w:rsidRPr="00F6125E" w:rsidRDefault="00644804" w:rsidP="00763492">
            <w:pPr>
              <w:jc w:val="center"/>
              <w:rPr>
                <w:rFonts w:ascii="Verdana" w:hAnsi="Verdana" w:cs="Arial"/>
                <w:sz w:val="16"/>
                <w:szCs w:val="16"/>
                <w:lang w:val="gl-ES"/>
              </w:rPr>
            </w:pPr>
            <w:r>
              <w:rPr>
                <w:rFonts w:ascii="Verdana" w:hAnsi="Verdana" w:cs="Arial"/>
                <w:sz w:val="16"/>
                <w:szCs w:val="16"/>
                <w:lang w:val="gl-ES"/>
              </w:rPr>
              <w:t>X</w:t>
            </w:r>
          </w:p>
        </w:tc>
        <w:tc>
          <w:tcPr>
            <w:tcW w:w="3827" w:type="dxa"/>
          </w:tcPr>
          <w:p w:rsidR="00644804" w:rsidRPr="00F6125E" w:rsidRDefault="00644804" w:rsidP="00763492">
            <w:pPr>
              <w:rPr>
                <w:rFonts w:ascii="Verdana" w:hAnsi="Verdana" w:cs="Arial"/>
                <w:sz w:val="16"/>
                <w:szCs w:val="16"/>
                <w:lang w:val="gl-ES"/>
              </w:rPr>
            </w:pPr>
            <w:r w:rsidRPr="00BA302A">
              <w:rPr>
                <w:rFonts w:ascii="Verdana" w:hAnsi="Verdana" w:cs="Arial"/>
                <w:sz w:val="16"/>
                <w:szCs w:val="16"/>
                <w:lang w:val="gl-ES"/>
              </w:rPr>
              <w:t>Analiza e comenta, a través de probas escritas ou traballos, cando menos unha obra completa de cada un dos períodos literarios referidos.</w:t>
            </w:r>
          </w:p>
        </w:tc>
        <w:tc>
          <w:tcPr>
            <w:tcW w:w="1560" w:type="dxa"/>
          </w:tcPr>
          <w:p w:rsidR="00644804" w:rsidRPr="00F6125E" w:rsidRDefault="00644804" w:rsidP="00763492">
            <w:pPr>
              <w:rPr>
                <w:lang w:val="gl-ES"/>
              </w:rPr>
            </w:pPr>
            <w:r w:rsidRPr="00F6125E">
              <w:rPr>
                <w:lang w:val="gl-ES"/>
              </w:rPr>
              <w:t>CCL</w:t>
            </w:r>
          </w:p>
        </w:tc>
        <w:tc>
          <w:tcPr>
            <w:tcW w:w="3290" w:type="dxa"/>
          </w:tcPr>
          <w:p w:rsidR="00644804" w:rsidRDefault="00644804" w:rsidP="00763492">
            <w:pPr>
              <w:rPr>
                <w:rFonts w:ascii="Verdana" w:hAnsi="Verdana" w:cs="Arial"/>
                <w:sz w:val="16"/>
                <w:szCs w:val="16"/>
                <w:lang w:val="gl-ES"/>
              </w:rPr>
            </w:pPr>
            <w:proofErr w:type="spellStart"/>
            <w:r w:rsidRPr="005D7E19">
              <w:rPr>
                <w:rFonts w:ascii="Verdana" w:hAnsi="Verdana" w:cs="Arial"/>
                <w:sz w:val="16"/>
                <w:szCs w:val="16"/>
                <w:lang w:val="gl-ES"/>
              </w:rPr>
              <w:t>Exerciciosescritos</w:t>
            </w:r>
            <w:proofErr w:type="spellEnd"/>
          </w:p>
          <w:p w:rsidR="00644804" w:rsidRDefault="00644804" w:rsidP="00763492">
            <w:r>
              <w:rPr>
                <w:rFonts w:ascii="Verdana" w:hAnsi="Verdana" w:cs="Arial"/>
                <w:sz w:val="16"/>
                <w:szCs w:val="16"/>
                <w:lang w:val="gl-ES"/>
              </w:rPr>
              <w:t>Exame de avaliación</w:t>
            </w:r>
          </w:p>
        </w:tc>
      </w:tr>
    </w:tbl>
    <w:p w:rsidR="00644804" w:rsidRPr="00644804" w:rsidRDefault="00644804" w:rsidP="002817CB">
      <w:pPr>
        <w:pStyle w:val="Prrafodelista"/>
        <w:ind w:left="360"/>
      </w:pPr>
    </w:p>
    <w:p w:rsidR="00644804" w:rsidRDefault="00644804" w:rsidP="002817CB">
      <w:pPr>
        <w:pStyle w:val="Prrafodelista"/>
        <w:ind w:left="360"/>
        <w:rPr>
          <w:lang w:val="gl-ES"/>
        </w:rPr>
      </w:pPr>
    </w:p>
    <w:p w:rsidR="00644804" w:rsidRPr="00F70349" w:rsidRDefault="00644804" w:rsidP="002817CB">
      <w:pPr>
        <w:pStyle w:val="Prrafodelista"/>
        <w:ind w:left="360"/>
        <w:rPr>
          <w:lang w:val="gl-ES"/>
        </w:rPr>
        <w:sectPr w:rsidR="00644804" w:rsidRPr="00F70349" w:rsidSect="00754ACA">
          <w:pgSz w:w="16838" w:h="11906" w:orient="landscape"/>
          <w:pgMar w:top="1701" w:right="1417" w:bottom="1560" w:left="1417" w:header="708" w:footer="708" w:gutter="0"/>
          <w:cols w:space="708"/>
          <w:docGrid w:linePitch="360"/>
        </w:sectPr>
      </w:pPr>
    </w:p>
    <w:p w:rsidR="00872882" w:rsidRDefault="00644804" w:rsidP="00BE295A">
      <w:pPr>
        <w:pStyle w:val="Ttulo1"/>
        <w:numPr>
          <w:ilvl w:val="0"/>
          <w:numId w:val="13"/>
        </w:numPr>
        <w:ind w:left="0" w:firstLine="0"/>
        <w:rPr>
          <w:lang w:val="gl-ES"/>
        </w:rPr>
      </w:pPr>
      <w:bookmarkStart w:id="14" w:name="_Toc524450429"/>
      <w:r>
        <w:rPr>
          <w:lang w:val="gl-ES"/>
        </w:rPr>
        <w:lastRenderedPageBreak/>
        <w:t>CONCREC</w:t>
      </w:r>
      <w:r w:rsidR="004A2808" w:rsidRPr="00F70349">
        <w:rPr>
          <w:lang w:val="gl-ES"/>
        </w:rPr>
        <w:t>IÓNS METODOLÓXICAS</w:t>
      </w:r>
      <w:bookmarkEnd w:id="14"/>
    </w:p>
    <w:p w:rsidR="00C21BB8" w:rsidRDefault="00C21BB8" w:rsidP="00C21BB8">
      <w:pPr>
        <w:rPr>
          <w:lang w:val="gl-ES"/>
        </w:rPr>
      </w:pPr>
    </w:p>
    <w:p w:rsidR="005E5EDF" w:rsidRPr="005E5EDF" w:rsidRDefault="005E5EDF" w:rsidP="005E5EDF">
      <w:pPr>
        <w:tabs>
          <w:tab w:val="left" w:pos="33"/>
        </w:tabs>
        <w:spacing w:after="120" w:line="240" w:lineRule="auto"/>
        <w:ind w:left="34"/>
        <w:jc w:val="both"/>
        <w:rPr>
          <w:rFonts w:ascii="Verdana" w:hAnsi="Verdana" w:cs="Arial"/>
          <w:sz w:val="20"/>
          <w:szCs w:val="20"/>
          <w:lang w:val="gl-ES"/>
        </w:rPr>
      </w:pPr>
      <w:r w:rsidRPr="005E5EDF">
        <w:rPr>
          <w:rFonts w:ascii="Verdana" w:hAnsi="Verdana" w:cs="Arial"/>
          <w:sz w:val="20"/>
          <w:szCs w:val="20"/>
          <w:lang w:val="gl-ES"/>
        </w:rPr>
        <w:tab/>
        <w:t>Para a explicación dos diferentes temas por parte do profesor</w:t>
      </w:r>
      <w:r w:rsidR="00CC4BAE">
        <w:rPr>
          <w:rFonts w:ascii="Verdana" w:hAnsi="Verdana" w:cs="Arial"/>
          <w:sz w:val="20"/>
          <w:szCs w:val="20"/>
          <w:lang w:val="gl-ES"/>
        </w:rPr>
        <w:t>ado</w:t>
      </w:r>
      <w:r w:rsidRPr="005E5EDF">
        <w:rPr>
          <w:rFonts w:ascii="Verdana" w:hAnsi="Verdana" w:cs="Arial"/>
          <w:sz w:val="20"/>
          <w:szCs w:val="20"/>
          <w:lang w:val="gl-ES"/>
        </w:rPr>
        <w:t xml:space="preserve"> seguirase a secuenciación xa establecida. O profesor</w:t>
      </w:r>
      <w:r w:rsidR="00CC4BAE">
        <w:rPr>
          <w:rFonts w:ascii="Verdana" w:hAnsi="Verdana" w:cs="Arial"/>
          <w:sz w:val="20"/>
          <w:szCs w:val="20"/>
          <w:lang w:val="gl-ES"/>
        </w:rPr>
        <w:t>ado</w:t>
      </w:r>
      <w:r w:rsidR="00BB3186">
        <w:rPr>
          <w:rFonts w:ascii="Verdana" w:hAnsi="Verdana" w:cs="Arial"/>
          <w:sz w:val="20"/>
          <w:szCs w:val="20"/>
          <w:lang w:val="gl-ES"/>
        </w:rPr>
        <w:t>, se é o caso,</w:t>
      </w:r>
      <w:r w:rsidRPr="005E5EDF">
        <w:rPr>
          <w:rFonts w:ascii="Verdana" w:hAnsi="Verdana" w:cs="Arial"/>
          <w:sz w:val="20"/>
          <w:szCs w:val="20"/>
          <w:lang w:val="gl-ES"/>
        </w:rPr>
        <w:t xml:space="preserve"> terá en conta a correspondencia cos temas do libro de texto, que procurará ampliar a fin de dotar aos alumnos dunha visión o máis completa posible sobre cada un destes. </w:t>
      </w:r>
    </w:p>
    <w:p w:rsidR="005E5EDF" w:rsidRPr="005E5EDF" w:rsidRDefault="005E5EDF" w:rsidP="005E5EDF">
      <w:pPr>
        <w:tabs>
          <w:tab w:val="left" w:pos="33"/>
        </w:tabs>
        <w:spacing w:after="120" w:line="240" w:lineRule="auto"/>
        <w:ind w:left="34"/>
        <w:jc w:val="both"/>
        <w:rPr>
          <w:rFonts w:ascii="Verdana" w:hAnsi="Verdana" w:cs="Arial"/>
          <w:color w:val="FF0000"/>
          <w:sz w:val="20"/>
          <w:szCs w:val="20"/>
          <w:lang w:val="gl-ES"/>
        </w:rPr>
      </w:pPr>
      <w:r w:rsidRPr="005E5EDF">
        <w:rPr>
          <w:rFonts w:ascii="Verdana" w:hAnsi="Verdana" w:cs="Arial"/>
          <w:sz w:val="20"/>
          <w:szCs w:val="20"/>
          <w:lang w:val="gl-ES"/>
        </w:rPr>
        <w:tab/>
        <w:t>En canto aos temas de Lingua, o profesor</w:t>
      </w:r>
      <w:r w:rsidR="00CC4BAE">
        <w:rPr>
          <w:rFonts w:ascii="Verdana" w:hAnsi="Verdana" w:cs="Arial"/>
          <w:sz w:val="20"/>
          <w:szCs w:val="20"/>
          <w:lang w:val="gl-ES"/>
        </w:rPr>
        <w:t>ado</w:t>
      </w:r>
      <w:r w:rsidRPr="005E5EDF">
        <w:rPr>
          <w:rFonts w:ascii="Verdana" w:hAnsi="Verdana" w:cs="Arial"/>
          <w:sz w:val="20"/>
          <w:szCs w:val="20"/>
          <w:lang w:val="gl-ES"/>
        </w:rPr>
        <w:t xml:space="preserve"> propoñerá exercicios aos alumnos, que poderán ser os que se recollen no propio libro de texto ou outros semellantes da súa elaboración ou recollidos de manuais sobre a aprendizaxe da lingua e a literatura galegas. Polo que respecta aos temas de Literatura, os alumnos debe</w:t>
      </w:r>
      <w:r w:rsidR="000C0883">
        <w:rPr>
          <w:rFonts w:ascii="Verdana" w:hAnsi="Verdana" w:cs="Arial"/>
          <w:sz w:val="20"/>
          <w:szCs w:val="20"/>
          <w:lang w:val="gl-ES"/>
        </w:rPr>
        <w:t>rán coñecer os textos orixinai</w:t>
      </w:r>
      <w:r w:rsidRPr="005E5EDF">
        <w:rPr>
          <w:rFonts w:ascii="Verdana" w:hAnsi="Verdana" w:cs="Arial"/>
          <w:sz w:val="20"/>
          <w:szCs w:val="20"/>
          <w:lang w:val="gl-ES"/>
        </w:rPr>
        <w:t xml:space="preserve">s dos autores máis relevantes do programa, ben a través de mostras proporcionadas polo profesor ou ben acudindo a outras </w:t>
      </w:r>
      <w:r w:rsidRPr="005E5EDF">
        <w:rPr>
          <w:rFonts w:ascii="Verdana" w:hAnsi="Verdana" w:cs="Arial"/>
          <w:color w:val="000000"/>
          <w:sz w:val="20"/>
          <w:szCs w:val="20"/>
          <w:lang w:val="gl-ES"/>
        </w:rPr>
        <w:t>fontes de información: Internet, bibliotecas ou librerías.</w:t>
      </w:r>
    </w:p>
    <w:p w:rsidR="005E5EDF" w:rsidRPr="00BE4C2C" w:rsidRDefault="005E5EDF" w:rsidP="000C0883">
      <w:pPr>
        <w:tabs>
          <w:tab w:val="left" w:pos="33"/>
        </w:tabs>
        <w:spacing w:after="120" w:line="240" w:lineRule="auto"/>
        <w:ind w:left="34"/>
        <w:jc w:val="both"/>
        <w:rPr>
          <w:rFonts w:ascii="Verdana" w:hAnsi="Verdana" w:cs="Arial"/>
          <w:sz w:val="20"/>
          <w:szCs w:val="20"/>
          <w:lang w:val="gl-ES"/>
        </w:rPr>
      </w:pPr>
      <w:r w:rsidRPr="0031595C">
        <w:rPr>
          <w:rFonts w:ascii="Verdana" w:hAnsi="Verdana" w:cs="Arial"/>
          <w:sz w:val="20"/>
          <w:szCs w:val="20"/>
          <w:lang w:val="gl-ES"/>
        </w:rPr>
        <w:tab/>
        <w:t>Así mesmo, o profesor</w:t>
      </w:r>
      <w:r w:rsidR="00CC4BAE" w:rsidRPr="0031595C">
        <w:rPr>
          <w:rFonts w:ascii="Verdana" w:hAnsi="Verdana" w:cs="Arial"/>
          <w:sz w:val="20"/>
          <w:szCs w:val="20"/>
          <w:lang w:val="gl-ES"/>
        </w:rPr>
        <w:t>ado</w:t>
      </w:r>
      <w:r w:rsidRPr="0031595C">
        <w:rPr>
          <w:rFonts w:ascii="Verdana" w:hAnsi="Verdana" w:cs="Arial"/>
          <w:sz w:val="20"/>
          <w:szCs w:val="20"/>
          <w:lang w:val="gl-ES"/>
        </w:rPr>
        <w:t xml:space="preserve"> procurará establecer de común acordo cos alumnos as datas dos exames, de entrega de exercicios, traballos, etc., de xeito que exista un compromiso das partes. </w:t>
      </w:r>
      <w:r w:rsidRPr="00BE4C2C">
        <w:rPr>
          <w:rFonts w:ascii="Verdana" w:hAnsi="Verdana" w:cs="Arial"/>
          <w:sz w:val="20"/>
          <w:szCs w:val="20"/>
          <w:lang w:val="gl-ES"/>
        </w:rPr>
        <w:t>Pasado o prazo de entrega, o profesor</w:t>
      </w:r>
      <w:r w:rsidR="00CC4BAE" w:rsidRPr="00BE4C2C">
        <w:rPr>
          <w:rFonts w:ascii="Verdana" w:hAnsi="Verdana" w:cs="Arial"/>
          <w:sz w:val="20"/>
          <w:szCs w:val="20"/>
          <w:lang w:val="gl-ES"/>
        </w:rPr>
        <w:t>ado</w:t>
      </w:r>
      <w:r w:rsidRPr="00BE4C2C">
        <w:rPr>
          <w:rFonts w:ascii="Verdana" w:hAnsi="Verdana" w:cs="Arial"/>
          <w:sz w:val="20"/>
          <w:szCs w:val="20"/>
          <w:lang w:val="gl-ES"/>
        </w:rPr>
        <w:t xml:space="preserve"> poderá negarse á recollida e corrección dos traballos ou exercicios non entregados sen motivo xustificado. </w:t>
      </w:r>
    </w:p>
    <w:p w:rsidR="00C21BB8" w:rsidRPr="0076418B" w:rsidRDefault="0076418B" w:rsidP="00F108EC">
      <w:pPr>
        <w:ind w:firstLine="284"/>
        <w:jc w:val="both"/>
        <w:rPr>
          <w:rFonts w:ascii="Verdana" w:hAnsi="Verdana"/>
          <w:sz w:val="20"/>
          <w:szCs w:val="20"/>
          <w:lang w:val="gl-ES"/>
        </w:rPr>
      </w:pPr>
      <w:r w:rsidRPr="0076418B">
        <w:rPr>
          <w:rFonts w:ascii="Verdana" w:hAnsi="Verdana"/>
          <w:sz w:val="20"/>
          <w:szCs w:val="20"/>
          <w:lang w:val="gl-ES"/>
        </w:rPr>
        <w:t>Por outra parte, seguiranse de modo xeral as concrecións metodolóxicas recollidas no Proxecto Educativo do Centro, en particular as seguintes:</w:t>
      </w:r>
    </w:p>
    <w:p w:rsidR="0076418B" w:rsidRPr="00357332"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357332">
        <w:rPr>
          <w:rFonts w:ascii="Verdana" w:hAnsi="Verdana" w:cs="Arial"/>
          <w:sz w:val="20"/>
          <w:szCs w:val="20"/>
          <w:lang w:val="gl-ES"/>
        </w:rPr>
        <w:t>Partir dos coñecementos previos do alumnado e construír paulatinamente os novos contidos a través de actividades de adquisición, repaso e reforzo, así como relacionar os contidos curriculares coa vida cotiá próxima ao alumnado co obxectivo de crear interese e motivación.</w:t>
      </w:r>
    </w:p>
    <w:p w:rsidR="0076418B" w:rsidRPr="00357332"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357332">
        <w:rPr>
          <w:rFonts w:ascii="Verdana" w:hAnsi="Verdana" w:cs="Arial"/>
          <w:sz w:val="20"/>
          <w:szCs w:val="20"/>
          <w:lang w:val="gl-ES"/>
        </w:rPr>
        <w:t>Desenvolver a reflexión e o espírito crítico para fomentar a capacidade de razoamento e as iniciativas persoais.</w:t>
      </w:r>
    </w:p>
    <w:p w:rsidR="0076418B" w:rsidRPr="00357332"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357332">
        <w:rPr>
          <w:rFonts w:ascii="Verdana" w:hAnsi="Verdana" w:cs="Arial"/>
          <w:sz w:val="20"/>
          <w:szCs w:val="20"/>
          <w:lang w:val="gl-ES"/>
        </w:rPr>
        <w:t>Crear un clima escolar de aceptación mutua e de cooperación. Potenciar as metodoloxías activas e participativas, combinando o traballo individual e o cooperativo. Facer un uso habitual das TIC.</w:t>
      </w:r>
    </w:p>
    <w:p w:rsidR="0076418B" w:rsidRPr="00357332"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357332">
        <w:rPr>
          <w:rFonts w:ascii="Verdana" w:hAnsi="Verdana" w:cs="Arial"/>
          <w:sz w:val="20"/>
          <w:szCs w:val="20"/>
          <w:lang w:val="gl-ES"/>
        </w:rPr>
        <w:t>Proporcionar os medios necesarios para acadar unha atención individualizada, desenvolvendo as medidas de re</w:t>
      </w:r>
      <w:r w:rsidR="000C0883">
        <w:rPr>
          <w:rFonts w:ascii="Verdana" w:hAnsi="Verdana" w:cs="Arial"/>
          <w:sz w:val="20"/>
          <w:szCs w:val="20"/>
          <w:lang w:val="gl-ES"/>
        </w:rPr>
        <w:t>forzo, agrupamento e adaptación</w:t>
      </w:r>
      <w:r w:rsidRPr="00357332">
        <w:rPr>
          <w:rFonts w:ascii="Verdana" w:hAnsi="Verdana" w:cs="Arial"/>
          <w:sz w:val="20"/>
          <w:szCs w:val="20"/>
          <w:lang w:val="gl-ES"/>
        </w:rPr>
        <w:t xml:space="preserve"> que sexan precisas.</w:t>
      </w:r>
    </w:p>
    <w:p w:rsidR="0076418B" w:rsidRPr="00357332"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357332">
        <w:rPr>
          <w:rFonts w:ascii="Verdana" w:hAnsi="Verdana" w:cs="Arial"/>
          <w:sz w:val="20"/>
          <w:szCs w:val="20"/>
          <w:lang w:val="gl-ES"/>
        </w:rPr>
        <w:t>Diversificar os instrumentos de avaliación e potenciar o seu carácter formativo e recalcar o papel facilitador do profesorado.</w:t>
      </w:r>
    </w:p>
    <w:p w:rsidR="0076418B" w:rsidRPr="00357332"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357332">
        <w:rPr>
          <w:rFonts w:ascii="Verdana" w:hAnsi="Verdana" w:cs="Arial"/>
          <w:sz w:val="20"/>
          <w:szCs w:val="20"/>
          <w:lang w:val="gl-ES"/>
        </w:rPr>
        <w:t>Favorecer a reflexión e a intuición para conseguir que o alumnado teña unha iniciativa investigadora.</w:t>
      </w:r>
    </w:p>
    <w:p w:rsidR="0076418B" w:rsidRPr="00357332"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357332">
        <w:rPr>
          <w:rFonts w:ascii="Verdana" w:hAnsi="Verdana" w:cs="Arial"/>
          <w:sz w:val="20"/>
          <w:szCs w:val="20"/>
          <w:lang w:val="gl-ES"/>
        </w:rPr>
        <w:t>Potenciar a lectura e a busca de información e tratamento da información como fonte de coñecemento e entretemento.</w:t>
      </w:r>
    </w:p>
    <w:p w:rsidR="0076418B" w:rsidRDefault="0076418B" w:rsidP="0076418B">
      <w:pPr>
        <w:numPr>
          <w:ilvl w:val="0"/>
          <w:numId w:val="6"/>
        </w:numPr>
        <w:tabs>
          <w:tab w:val="clear" w:pos="720"/>
          <w:tab w:val="num" w:pos="284"/>
        </w:tabs>
        <w:spacing w:after="120" w:line="240" w:lineRule="auto"/>
        <w:ind w:left="284" w:hanging="284"/>
        <w:jc w:val="both"/>
        <w:rPr>
          <w:rFonts w:ascii="Verdana" w:hAnsi="Verdana" w:cs="Arial"/>
          <w:sz w:val="20"/>
          <w:szCs w:val="20"/>
          <w:lang w:val="gl-ES"/>
        </w:rPr>
      </w:pPr>
      <w:r w:rsidRPr="00357332">
        <w:rPr>
          <w:rFonts w:ascii="Verdana" w:hAnsi="Verdana" w:cs="Arial"/>
          <w:sz w:val="20"/>
          <w:szCs w:val="20"/>
          <w:lang w:val="gl-ES"/>
        </w:rPr>
        <w:t>Fomentar habilidades no alumnado para que sexa capaz de continuar a aprendizaxe de forma autónoma.</w:t>
      </w:r>
    </w:p>
    <w:p w:rsidR="000C0883" w:rsidRDefault="000C0883" w:rsidP="000C0883">
      <w:pPr>
        <w:spacing w:after="120" w:line="240" w:lineRule="auto"/>
        <w:ind w:left="284"/>
        <w:jc w:val="both"/>
        <w:rPr>
          <w:rFonts w:ascii="Verdana" w:hAnsi="Verdana" w:cs="Arial"/>
          <w:sz w:val="20"/>
          <w:szCs w:val="20"/>
          <w:lang w:val="gl-ES"/>
        </w:rPr>
      </w:pPr>
    </w:p>
    <w:p w:rsidR="000C0883" w:rsidRDefault="000C0883" w:rsidP="000C0883">
      <w:pPr>
        <w:spacing w:after="120" w:line="240" w:lineRule="auto"/>
        <w:ind w:left="284"/>
        <w:jc w:val="both"/>
        <w:rPr>
          <w:rFonts w:ascii="Verdana" w:hAnsi="Verdana" w:cs="Arial"/>
          <w:sz w:val="20"/>
          <w:szCs w:val="20"/>
          <w:lang w:val="gl-ES"/>
        </w:rPr>
      </w:pPr>
    </w:p>
    <w:p w:rsidR="000C0883" w:rsidRDefault="000C0883" w:rsidP="000C0883">
      <w:pPr>
        <w:spacing w:after="120" w:line="240" w:lineRule="auto"/>
        <w:ind w:left="284"/>
        <w:jc w:val="both"/>
        <w:rPr>
          <w:rFonts w:ascii="Verdana" w:hAnsi="Verdana" w:cs="Arial"/>
          <w:sz w:val="20"/>
          <w:szCs w:val="20"/>
          <w:lang w:val="gl-ES"/>
        </w:rPr>
      </w:pPr>
    </w:p>
    <w:p w:rsidR="000C0883" w:rsidRPr="00357332" w:rsidRDefault="000C0883" w:rsidP="000C0883">
      <w:pPr>
        <w:spacing w:after="120" w:line="240" w:lineRule="auto"/>
        <w:ind w:left="284"/>
        <w:jc w:val="both"/>
        <w:rPr>
          <w:rFonts w:ascii="Verdana" w:hAnsi="Verdana" w:cs="Arial"/>
          <w:sz w:val="20"/>
          <w:szCs w:val="20"/>
          <w:lang w:val="gl-ES"/>
        </w:rPr>
      </w:pPr>
    </w:p>
    <w:p w:rsidR="00CA5AD8" w:rsidRDefault="00CA5AD8" w:rsidP="00BE295A">
      <w:pPr>
        <w:pStyle w:val="Ttulo1"/>
        <w:numPr>
          <w:ilvl w:val="0"/>
          <w:numId w:val="13"/>
        </w:numPr>
        <w:ind w:left="0" w:firstLine="0"/>
        <w:rPr>
          <w:lang w:val="gl-ES"/>
        </w:rPr>
      </w:pPr>
      <w:bookmarkStart w:id="15" w:name="_Toc524450430"/>
      <w:r w:rsidRPr="00F70349">
        <w:rPr>
          <w:lang w:val="gl-ES"/>
        </w:rPr>
        <w:lastRenderedPageBreak/>
        <w:t>MATERIAIS E RECURSOS</w:t>
      </w:r>
      <w:bookmarkEnd w:id="15"/>
    </w:p>
    <w:p w:rsidR="000C0883" w:rsidRPr="000C0883" w:rsidRDefault="000C0883" w:rsidP="000C0883">
      <w:pPr>
        <w:rPr>
          <w:lang w:val="gl-ES"/>
        </w:rPr>
      </w:pPr>
    </w:p>
    <w:p w:rsidR="00527C73" w:rsidRDefault="00527C73" w:rsidP="00495306">
      <w:pPr>
        <w:pStyle w:val="Cuerpodetexto"/>
        <w:tabs>
          <w:tab w:val="left" w:pos="567"/>
        </w:tabs>
        <w:spacing w:after="120" w:line="240" w:lineRule="auto"/>
        <w:ind w:left="0" w:firstLine="0"/>
        <w:jc w:val="both"/>
        <w:rPr>
          <w:rFonts w:ascii="Verdana" w:hAnsi="Verdana"/>
          <w:sz w:val="20"/>
          <w:lang w:val="gl-ES"/>
        </w:rPr>
      </w:pPr>
      <w:r w:rsidRPr="00527C73">
        <w:rPr>
          <w:rFonts w:ascii="Verdana" w:hAnsi="Verdana"/>
          <w:sz w:val="20"/>
          <w:lang w:val="gl-ES"/>
        </w:rPr>
        <w:tab/>
        <w:t>O</w:t>
      </w:r>
      <w:r w:rsidR="007E06DC">
        <w:rPr>
          <w:rFonts w:ascii="Verdana" w:hAnsi="Verdana"/>
          <w:sz w:val="20"/>
          <w:lang w:val="gl-ES"/>
        </w:rPr>
        <w:t>s materiais</w:t>
      </w:r>
      <w:r w:rsidRPr="00527C73">
        <w:rPr>
          <w:rFonts w:ascii="Verdana" w:hAnsi="Verdana"/>
          <w:sz w:val="20"/>
          <w:lang w:val="gl-ES"/>
        </w:rPr>
        <w:t xml:space="preserve"> básico</w:t>
      </w:r>
      <w:r w:rsidR="007E06DC">
        <w:rPr>
          <w:rFonts w:ascii="Verdana" w:hAnsi="Verdana"/>
          <w:sz w:val="20"/>
          <w:lang w:val="gl-ES"/>
        </w:rPr>
        <w:t>s</w:t>
      </w:r>
      <w:r w:rsidRPr="00527C73">
        <w:rPr>
          <w:rFonts w:ascii="Verdana" w:hAnsi="Verdana"/>
          <w:sz w:val="20"/>
          <w:lang w:val="gl-ES"/>
        </w:rPr>
        <w:t xml:space="preserve"> de traballo para o alumno será</w:t>
      </w:r>
      <w:r w:rsidR="007E06DC">
        <w:rPr>
          <w:rFonts w:ascii="Verdana" w:hAnsi="Verdana"/>
          <w:sz w:val="20"/>
          <w:lang w:val="gl-ES"/>
        </w:rPr>
        <w:t>n</w:t>
      </w:r>
      <w:r w:rsidRPr="00527C73">
        <w:rPr>
          <w:rFonts w:ascii="Verdana" w:hAnsi="Verdana"/>
          <w:sz w:val="20"/>
          <w:lang w:val="gl-ES"/>
        </w:rPr>
        <w:t xml:space="preserve"> o libro de texto, os apuntamentos ou fotocopias entregadas polo profesor</w:t>
      </w:r>
      <w:r w:rsidR="008C32EF">
        <w:rPr>
          <w:rFonts w:ascii="Verdana" w:hAnsi="Verdana"/>
          <w:sz w:val="20"/>
          <w:lang w:val="gl-ES"/>
        </w:rPr>
        <w:t xml:space="preserve">, </w:t>
      </w:r>
      <w:r w:rsidR="007E06DC">
        <w:rPr>
          <w:rFonts w:ascii="Verdana" w:hAnsi="Verdana"/>
          <w:sz w:val="20"/>
          <w:lang w:val="gl-ES"/>
        </w:rPr>
        <w:t xml:space="preserve">os </w:t>
      </w:r>
      <w:r w:rsidR="008C32EF">
        <w:rPr>
          <w:rFonts w:ascii="Verdana" w:hAnsi="Verdana"/>
          <w:sz w:val="20"/>
          <w:lang w:val="gl-ES"/>
        </w:rPr>
        <w:t xml:space="preserve">recursos do ámbito dixital (pantalla dixital, presentacións en </w:t>
      </w:r>
      <w:r w:rsidR="00CC4BAE" w:rsidRPr="00CC4BAE">
        <w:rPr>
          <w:rFonts w:ascii="Verdana" w:hAnsi="Verdana"/>
          <w:i/>
          <w:sz w:val="20"/>
          <w:lang w:val="gl-ES"/>
        </w:rPr>
        <w:t>PowerPoint</w:t>
      </w:r>
      <w:r w:rsidR="008C32EF">
        <w:rPr>
          <w:rFonts w:ascii="Verdana" w:hAnsi="Verdana"/>
          <w:sz w:val="20"/>
          <w:lang w:val="gl-ES"/>
        </w:rPr>
        <w:t>, etc.)</w:t>
      </w:r>
      <w:r w:rsidRPr="00527C73">
        <w:rPr>
          <w:rFonts w:ascii="Verdana" w:hAnsi="Verdana"/>
          <w:sz w:val="20"/>
          <w:lang w:val="gl-ES"/>
        </w:rPr>
        <w:t xml:space="preserve"> e os propios do alumno realizados durante a clase a partir das explicacións do profesor</w:t>
      </w:r>
      <w:r w:rsidR="007E06DC">
        <w:rPr>
          <w:rFonts w:ascii="Verdana" w:hAnsi="Verdana"/>
          <w:sz w:val="20"/>
          <w:lang w:val="gl-ES"/>
        </w:rPr>
        <w:t>ado</w:t>
      </w:r>
      <w:r w:rsidRPr="00527C73">
        <w:rPr>
          <w:rFonts w:ascii="Verdana" w:hAnsi="Verdana"/>
          <w:sz w:val="20"/>
          <w:lang w:val="gl-ES"/>
        </w:rPr>
        <w:t>. Así mesmo, o profesor</w:t>
      </w:r>
      <w:r w:rsidR="007E06DC">
        <w:rPr>
          <w:rFonts w:ascii="Verdana" w:hAnsi="Verdana"/>
          <w:sz w:val="20"/>
          <w:lang w:val="gl-ES"/>
        </w:rPr>
        <w:t>ado</w:t>
      </w:r>
      <w:r w:rsidRPr="00527C73">
        <w:rPr>
          <w:rFonts w:ascii="Verdana" w:hAnsi="Verdana"/>
          <w:sz w:val="20"/>
          <w:lang w:val="gl-ES"/>
        </w:rPr>
        <w:t xml:space="preserve"> poderá proporcionar bibliografía aos alumnos, sempre que sexa accesible aos seus medios (Bibliotecas, Internet,</w:t>
      </w:r>
      <w:r w:rsidR="00CB2A48">
        <w:rPr>
          <w:rFonts w:ascii="Verdana" w:hAnsi="Verdana"/>
          <w:sz w:val="20"/>
          <w:lang w:val="gl-ES"/>
        </w:rPr>
        <w:t>etc.), así como fotocopias de apuntamentos específicos ou exercicios de elaboración propia ou tomados de material didáctico diverso.</w:t>
      </w:r>
    </w:p>
    <w:p w:rsidR="00357332" w:rsidRDefault="00357332" w:rsidP="00357332">
      <w:pPr>
        <w:pStyle w:val="Ttulo1"/>
        <w:spacing w:before="360" w:after="240" w:line="240" w:lineRule="auto"/>
        <w:rPr>
          <w:lang w:val="gl-ES"/>
        </w:rPr>
      </w:pPr>
      <w:bookmarkStart w:id="16" w:name="_Toc524450431"/>
      <w:r>
        <w:rPr>
          <w:lang w:val="gl-ES"/>
        </w:rPr>
        <w:t xml:space="preserve">1º DE </w:t>
      </w:r>
      <w:r w:rsidR="000C0883">
        <w:rPr>
          <w:lang w:val="gl-ES"/>
        </w:rPr>
        <w:t>BACHARELATO</w:t>
      </w:r>
      <w:bookmarkEnd w:id="16"/>
    </w:p>
    <w:p w:rsidR="000C0883" w:rsidRPr="000C0883" w:rsidRDefault="000C0883" w:rsidP="000C0883">
      <w:pPr>
        <w:tabs>
          <w:tab w:val="left" w:pos="33"/>
        </w:tabs>
        <w:rPr>
          <w:rFonts w:ascii="Verdana" w:hAnsi="Verdana" w:cs="Arial"/>
          <w:sz w:val="20"/>
          <w:szCs w:val="20"/>
          <w:lang w:val="pt-PT"/>
        </w:rPr>
      </w:pPr>
      <w:r w:rsidRPr="00955D52">
        <w:rPr>
          <w:rFonts w:ascii="Verdana" w:hAnsi="Verdana" w:cs="Arial"/>
          <w:sz w:val="20"/>
          <w:szCs w:val="20"/>
          <w:lang w:val="pt-PT"/>
        </w:rPr>
        <w:tab/>
      </w:r>
      <w:r w:rsidRPr="00955D52">
        <w:rPr>
          <w:rFonts w:ascii="Verdana" w:hAnsi="Verdana" w:cs="Arial"/>
          <w:sz w:val="20"/>
          <w:szCs w:val="20"/>
          <w:lang w:val="pt-PT"/>
        </w:rPr>
        <w:tab/>
      </w:r>
      <w:r w:rsidRPr="000C0883">
        <w:rPr>
          <w:rFonts w:ascii="Verdana" w:hAnsi="Verdana" w:cs="Arial"/>
          <w:sz w:val="20"/>
          <w:szCs w:val="20"/>
          <w:lang w:val="pt-PT"/>
        </w:rPr>
        <w:t xml:space="preserve">O libro de texto establecido polo Departamento é o seguinte: </w:t>
      </w:r>
    </w:p>
    <w:p w:rsidR="000C0883" w:rsidRPr="006445DE" w:rsidRDefault="000C0883" w:rsidP="000C0883">
      <w:pPr>
        <w:tabs>
          <w:tab w:val="left" w:pos="33"/>
        </w:tabs>
        <w:ind w:left="33" w:firstLine="141"/>
        <w:rPr>
          <w:rFonts w:ascii="Verdana" w:hAnsi="Verdana" w:cs="Arial"/>
          <w:sz w:val="20"/>
          <w:szCs w:val="20"/>
        </w:rPr>
      </w:pPr>
      <w:r w:rsidRPr="000C0883">
        <w:rPr>
          <w:rFonts w:ascii="Verdana" w:hAnsi="Verdana" w:cs="Arial"/>
          <w:sz w:val="20"/>
          <w:szCs w:val="20"/>
          <w:lang w:val="pt-PT"/>
        </w:rPr>
        <w:t xml:space="preserve">VV. AA. : </w:t>
      </w:r>
      <w:r w:rsidRPr="000C0883">
        <w:rPr>
          <w:rFonts w:ascii="Verdana" w:hAnsi="Verdana" w:cs="Arial"/>
          <w:sz w:val="20"/>
          <w:szCs w:val="20"/>
          <w:u w:val="single"/>
          <w:lang w:val="pt-PT"/>
        </w:rPr>
        <w:t>Lingua Galega e Literatura 1º Bacharelato</w:t>
      </w:r>
      <w:r w:rsidRPr="000C0883">
        <w:rPr>
          <w:rFonts w:ascii="Verdana" w:hAnsi="Verdana" w:cs="Arial"/>
          <w:sz w:val="20"/>
          <w:szCs w:val="20"/>
          <w:lang w:val="pt-PT"/>
        </w:rPr>
        <w:t xml:space="preserve">. </w:t>
      </w:r>
      <w:r w:rsidRPr="006445DE">
        <w:rPr>
          <w:rFonts w:ascii="Verdana" w:hAnsi="Verdana" w:cs="Arial"/>
          <w:sz w:val="20"/>
          <w:szCs w:val="20"/>
        </w:rPr>
        <w:t>Ed. Anaya</w:t>
      </w:r>
      <w:r w:rsidR="00CC4BAE" w:rsidRPr="006445DE">
        <w:rPr>
          <w:rFonts w:ascii="Verdana" w:hAnsi="Verdana" w:cs="Arial"/>
          <w:sz w:val="20"/>
          <w:szCs w:val="20"/>
        </w:rPr>
        <w:t xml:space="preserve"> (ed. 2015)</w:t>
      </w:r>
      <w:r w:rsidRPr="006445DE">
        <w:rPr>
          <w:rFonts w:ascii="Verdana" w:hAnsi="Verdana" w:cs="Arial"/>
          <w:sz w:val="20"/>
          <w:szCs w:val="20"/>
        </w:rPr>
        <w:t xml:space="preserve">.  </w:t>
      </w:r>
    </w:p>
    <w:p w:rsidR="000C0883" w:rsidRPr="006445DE" w:rsidRDefault="000C0883" w:rsidP="000C0883">
      <w:pPr>
        <w:tabs>
          <w:tab w:val="left" w:pos="33"/>
        </w:tabs>
        <w:ind w:left="33" w:firstLine="141"/>
        <w:rPr>
          <w:rFonts w:ascii="Verdana" w:hAnsi="Verdana" w:cs="Arial"/>
          <w:sz w:val="20"/>
          <w:szCs w:val="20"/>
        </w:rPr>
      </w:pPr>
    </w:p>
    <w:p w:rsidR="000C0883" w:rsidRDefault="000C0883" w:rsidP="000C0883">
      <w:pPr>
        <w:pStyle w:val="Ttulo1"/>
        <w:spacing w:before="360" w:after="240" w:line="240" w:lineRule="auto"/>
        <w:rPr>
          <w:lang w:val="gl-ES"/>
        </w:rPr>
      </w:pPr>
      <w:bookmarkStart w:id="17" w:name="_Toc524450432"/>
      <w:r>
        <w:rPr>
          <w:lang w:val="gl-ES"/>
        </w:rPr>
        <w:t>2º DE BACHARELATO</w:t>
      </w:r>
      <w:bookmarkEnd w:id="17"/>
    </w:p>
    <w:p w:rsidR="00BB3186" w:rsidRPr="00BB3186" w:rsidRDefault="007E06DC" w:rsidP="00BB3186">
      <w:pPr>
        <w:pStyle w:val="tx1"/>
        <w:ind w:left="0" w:firstLine="567"/>
        <w:rPr>
          <w:rFonts w:ascii="Verdana" w:hAnsi="Verdana"/>
          <w:sz w:val="20"/>
          <w:szCs w:val="20"/>
          <w:lang w:val="gl-ES"/>
        </w:rPr>
      </w:pPr>
      <w:r>
        <w:rPr>
          <w:rFonts w:ascii="Verdana" w:hAnsi="Verdana"/>
          <w:sz w:val="20"/>
          <w:szCs w:val="20"/>
          <w:lang w:val="gl-ES"/>
        </w:rPr>
        <w:t xml:space="preserve">Neste curso </w:t>
      </w:r>
      <w:r w:rsidRPr="00B55197">
        <w:rPr>
          <w:rFonts w:ascii="Verdana" w:hAnsi="Verdana"/>
          <w:b/>
          <w:sz w:val="20"/>
          <w:szCs w:val="20"/>
          <w:lang w:val="gl-ES"/>
        </w:rPr>
        <w:t>non se establece un libro de texto obrigatorio</w:t>
      </w:r>
      <w:r>
        <w:rPr>
          <w:rFonts w:ascii="Verdana" w:hAnsi="Verdana"/>
          <w:sz w:val="20"/>
          <w:szCs w:val="20"/>
          <w:lang w:val="gl-ES"/>
        </w:rPr>
        <w:t>, de xeito que o</w:t>
      </w:r>
      <w:r w:rsidR="00BB3186" w:rsidRPr="00BB3186">
        <w:rPr>
          <w:rFonts w:ascii="Verdana" w:hAnsi="Verdana"/>
          <w:sz w:val="20"/>
          <w:szCs w:val="20"/>
          <w:lang w:val="gl-ES"/>
        </w:rPr>
        <w:t xml:space="preserve"> material </w:t>
      </w:r>
      <w:r>
        <w:rPr>
          <w:rFonts w:ascii="Verdana" w:hAnsi="Verdana"/>
          <w:sz w:val="20"/>
          <w:szCs w:val="20"/>
          <w:lang w:val="gl-ES"/>
        </w:rPr>
        <w:t>básico de traballo para o alumnado será</w:t>
      </w:r>
      <w:r w:rsidR="0042677E">
        <w:rPr>
          <w:rFonts w:ascii="Verdana" w:hAnsi="Verdana"/>
          <w:sz w:val="20"/>
          <w:szCs w:val="20"/>
          <w:lang w:val="gl-ES"/>
        </w:rPr>
        <w:t xml:space="preserve"> </w:t>
      </w:r>
      <w:r w:rsidRPr="00BB3186">
        <w:rPr>
          <w:rFonts w:ascii="Verdana" w:hAnsi="Verdana"/>
          <w:sz w:val="20"/>
          <w:szCs w:val="20"/>
          <w:lang w:val="gl-ES"/>
        </w:rPr>
        <w:t>o entregado polo profesor</w:t>
      </w:r>
      <w:r>
        <w:rPr>
          <w:rFonts w:ascii="Verdana" w:hAnsi="Verdana"/>
          <w:sz w:val="20"/>
          <w:szCs w:val="20"/>
          <w:lang w:val="gl-ES"/>
        </w:rPr>
        <w:t>, así como</w:t>
      </w:r>
      <w:r w:rsidR="0042677E">
        <w:rPr>
          <w:rFonts w:ascii="Verdana" w:hAnsi="Verdana"/>
          <w:sz w:val="20"/>
          <w:szCs w:val="20"/>
          <w:lang w:val="gl-ES"/>
        </w:rPr>
        <w:t xml:space="preserve"> </w:t>
      </w:r>
      <w:r>
        <w:rPr>
          <w:rFonts w:ascii="Verdana" w:hAnsi="Verdana"/>
          <w:sz w:val="20"/>
          <w:szCs w:val="20"/>
          <w:lang w:val="gl-ES"/>
        </w:rPr>
        <w:t>os seus apuntamentos de clase</w:t>
      </w:r>
      <w:r w:rsidR="00BB3186" w:rsidRPr="00BB3186">
        <w:rPr>
          <w:rFonts w:ascii="Verdana" w:hAnsi="Verdana"/>
          <w:sz w:val="20"/>
          <w:szCs w:val="20"/>
          <w:lang w:val="gl-ES"/>
        </w:rPr>
        <w:t xml:space="preserve"> e  </w:t>
      </w:r>
      <w:r>
        <w:rPr>
          <w:rFonts w:ascii="Verdana" w:hAnsi="Verdana"/>
          <w:sz w:val="20"/>
          <w:szCs w:val="20"/>
          <w:lang w:val="gl-ES"/>
        </w:rPr>
        <w:t>outra documentación á</w:t>
      </w:r>
      <w:r w:rsidR="00BB3186" w:rsidRPr="00BB3186">
        <w:rPr>
          <w:rFonts w:ascii="Verdana" w:hAnsi="Verdana"/>
          <w:sz w:val="20"/>
          <w:szCs w:val="20"/>
          <w:lang w:val="gl-ES"/>
        </w:rPr>
        <w:t xml:space="preserve"> que poida ter acceso (libros de texto, bibliografía, etc.). Sen prexuízo doutros </w:t>
      </w:r>
      <w:r>
        <w:rPr>
          <w:rFonts w:ascii="Verdana" w:hAnsi="Verdana"/>
          <w:sz w:val="20"/>
          <w:szCs w:val="20"/>
          <w:lang w:val="gl-ES"/>
        </w:rPr>
        <w:t>manuais</w:t>
      </w:r>
      <w:r w:rsidR="00BB3186" w:rsidRPr="00BB3186">
        <w:rPr>
          <w:rFonts w:ascii="Verdana" w:hAnsi="Verdana"/>
          <w:sz w:val="20"/>
          <w:szCs w:val="20"/>
          <w:lang w:val="gl-ES"/>
        </w:rPr>
        <w:t xml:space="preserve"> que poidan manexar os alumnos, o libro de texto recomendado polo Departamento é o seguinte:</w:t>
      </w:r>
    </w:p>
    <w:p w:rsidR="00BB3186" w:rsidRDefault="00BB3186" w:rsidP="00BB3186">
      <w:pPr>
        <w:pStyle w:val="tx1"/>
        <w:ind w:left="0" w:firstLine="567"/>
        <w:rPr>
          <w:rFonts w:ascii="Verdana" w:hAnsi="Verdana"/>
          <w:sz w:val="20"/>
          <w:szCs w:val="20"/>
          <w:lang w:val="gl-ES"/>
        </w:rPr>
      </w:pPr>
      <w:r w:rsidRPr="00BB3186">
        <w:rPr>
          <w:rFonts w:ascii="Verdana" w:hAnsi="Verdana"/>
          <w:sz w:val="20"/>
          <w:szCs w:val="20"/>
          <w:lang w:val="gl-ES"/>
        </w:rPr>
        <w:t xml:space="preserve">VV.AA.: </w:t>
      </w:r>
      <w:r w:rsidR="007E06DC">
        <w:rPr>
          <w:rFonts w:ascii="Verdana" w:hAnsi="Verdana"/>
          <w:sz w:val="20"/>
          <w:szCs w:val="20"/>
          <w:u w:val="single"/>
          <w:lang w:val="gl-ES"/>
        </w:rPr>
        <w:t>Lingua Galega e Literatura 2º</w:t>
      </w:r>
      <w:r w:rsidRPr="00D13DCA">
        <w:rPr>
          <w:rFonts w:ascii="Verdana" w:hAnsi="Verdana"/>
          <w:sz w:val="20"/>
          <w:szCs w:val="20"/>
          <w:u w:val="single"/>
          <w:lang w:val="gl-ES"/>
        </w:rPr>
        <w:t xml:space="preserve"> Bacharelato</w:t>
      </w:r>
      <w:r w:rsidR="007E06DC">
        <w:rPr>
          <w:rFonts w:ascii="Verdana" w:hAnsi="Verdana"/>
          <w:sz w:val="20"/>
          <w:szCs w:val="20"/>
          <w:lang w:val="gl-ES"/>
        </w:rPr>
        <w:t xml:space="preserve">. Ed. </w:t>
      </w:r>
      <w:proofErr w:type="spellStart"/>
      <w:r w:rsidR="007E06DC">
        <w:rPr>
          <w:rFonts w:ascii="Verdana" w:hAnsi="Verdana"/>
          <w:sz w:val="20"/>
          <w:szCs w:val="20"/>
          <w:lang w:val="gl-ES"/>
        </w:rPr>
        <w:t>Anaya</w:t>
      </w:r>
      <w:proofErr w:type="spellEnd"/>
      <w:r w:rsidR="007E06DC">
        <w:rPr>
          <w:rFonts w:ascii="Verdana" w:hAnsi="Verdana"/>
          <w:sz w:val="20"/>
          <w:szCs w:val="20"/>
          <w:lang w:val="gl-ES"/>
        </w:rPr>
        <w:t xml:space="preserve"> (ed. 2016</w:t>
      </w:r>
      <w:r w:rsidRPr="00BB3186">
        <w:rPr>
          <w:rFonts w:ascii="Verdana" w:hAnsi="Verdana"/>
          <w:sz w:val="20"/>
          <w:szCs w:val="20"/>
          <w:lang w:val="gl-ES"/>
        </w:rPr>
        <w:t>).</w:t>
      </w:r>
    </w:p>
    <w:p w:rsidR="00D13DCA" w:rsidRPr="00BB3186" w:rsidRDefault="00D13DCA" w:rsidP="00BB3186">
      <w:pPr>
        <w:pStyle w:val="tx1"/>
        <w:ind w:left="0" w:firstLine="567"/>
        <w:rPr>
          <w:rFonts w:ascii="Verdana" w:hAnsi="Verdana"/>
          <w:sz w:val="20"/>
          <w:szCs w:val="20"/>
          <w:lang w:val="gl-ES"/>
        </w:rPr>
      </w:pPr>
    </w:p>
    <w:p w:rsidR="00647417" w:rsidRPr="00647417" w:rsidRDefault="00647417" w:rsidP="00647417">
      <w:pPr>
        <w:pStyle w:val="Ttulo1"/>
        <w:spacing w:before="360" w:after="240" w:line="240" w:lineRule="auto"/>
        <w:rPr>
          <w:lang w:val="gl-ES"/>
        </w:rPr>
      </w:pPr>
      <w:bookmarkStart w:id="18" w:name="_Toc524450433"/>
      <w:r w:rsidRPr="00647417">
        <w:rPr>
          <w:lang w:val="gl-ES"/>
        </w:rPr>
        <w:t>Recursos complementarios:</w:t>
      </w:r>
      <w:bookmarkEnd w:id="18"/>
    </w:p>
    <w:p w:rsidR="00647417" w:rsidRPr="00647417" w:rsidRDefault="00647417" w:rsidP="00647417">
      <w:pPr>
        <w:pStyle w:val="Prrafodelista"/>
        <w:numPr>
          <w:ilvl w:val="0"/>
          <w:numId w:val="41"/>
        </w:numPr>
        <w:tabs>
          <w:tab w:val="clear" w:pos="708"/>
          <w:tab w:val="left" w:pos="33"/>
          <w:tab w:val="left" w:pos="851"/>
        </w:tabs>
        <w:spacing w:before="60" w:after="60"/>
        <w:contextualSpacing/>
        <w:jc w:val="both"/>
        <w:rPr>
          <w:rFonts w:ascii="Verdana" w:hAnsi="Verdana" w:cs="Arial"/>
          <w:sz w:val="20"/>
          <w:szCs w:val="20"/>
          <w:lang w:val="gl-ES"/>
        </w:rPr>
      </w:pPr>
      <w:r w:rsidRPr="00647417">
        <w:rPr>
          <w:rFonts w:ascii="Verdana" w:hAnsi="Verdana" w:cs="Arial"/>
          <w:sz w:val="20"/>
          <w:szCs w:val="20"/>
          <w:lang w:val="gl-ES"/>
        </w:rPr>
        <w:t xml:space="preserve">FEIXÓ CID, Xosé(2004). : </w:t>
      </w:r>
      <w:r w:rsidRPr="00647417">
        <w:rPr>
          <w:rFonts w:ascii="Verdana" w:hAnsi="Verdana" w:cs="Arial"/>
          <w:sz w:val="20"/>
          <w:szCs w:val="20"/>
          <w:u w:val="single"/>
          <w:lang w:val="gl-ES"/>
        </w:rPr>
        <w:t>Gramática da Lingua Galega (Síntese práctica</w:t>
      </w:r>
      <w:r w:rsidR="00210D53">
        <w:rPr>
          <w:rFonts w:ascii="Verdana" w:hAnsi="Verdana" w:cs="Arial"/>
          <w:sz w:val="20"/>
          <w:szCs w:val="20"/>
          <w:u w:val="single"/>
          <w:lang w:val="gl-ES"/>
        </w:rPr>
        <w:t>)</w:t>
      </w:r>
      <w:r w:rsidRPr="00647417">
        <w:rPr>
          <w:rFonts w:ascii="Verdana" w:hAnsi="Verdana" w:cs="Arial"/>
          <w:sz w:val="20"/>
          <w:szCs w:val="20"/>
          <w:lang w:val="gl-ES"/>
        </w:rPr>
        <w:t>.  Vigo. Ed. Xerais.</w:t>
      </w:r>
    </w:p>
    <w:p w:rsidR="00647417" w:rsidRPr="00647417" w:rsidRDefault="00647417" w:rsidP="00647417">
      <w:pPr>
        <w:pStyle w:val="Prrafodelista"/>
        <w:numPr>
          <w:ilvl w:val="0"/>
          <w:numId w:val="41"/>
        </w:numPr>
        <w:tabs>
          <w:tab w:val="clear" w:pos="708"/>
          <w:tab w:val="left" w:pos="33"/>
          <w:tab w:val="left" w:pos="851"/>
        </w:tabs>
        <w:spacing w:before="60" w:after="60"/>
        <w:contextualSpacing/>
        <w:jc w:val="both"/>
        <w:rPr>
          <w:rFonts w:ascii="Verdana" w:hAnsi="Verdana" w:cs="Arial"/>
          <w:sz w:val="20"/>
          <w:szCs w:val="20"/>
          <w:lang w:val="gl-ES"/>
        </w:rPr>
      </w:pPr>
      <w:r w:rsidRPr="00647417">
        <w:rPr>
          <w:rFonts w:ascii="Verdana" w:hAnsi="Verdana" w:cs="Arial"/>
          <w:sz w:val="20"/>
          <w:szCs w:val="20"/>
          <w:lang w:val="gl-ES"/>
        </w:rPr>
        <w:t xml:space="preserve">GRANXA   GONZÁLEZ, X.Antón; MÉNDEZ ÁLVAREZ, María Xesús (2002): </w:t>
      </w:r>
      <w:r w:rsidRPr="00647417">
        <w:rPr>
          <w:rFonts w:ascii="Verdana" w:hAnsi="Verdana" w:cs="Arial"/>
          <w:sz w:val="20"/>
          <w:szCs w:val="20"/>
          <w:u w:val="single"/>
          <w:lang w:val="gl-ES"/>
        </w:rPr>
        <w:t>Manuel de lingua galega I</w:t>
      </w:r>
      <w:r w:rsidRPr="00647417">
        <w:rPr>
          <w:rFonts w:ascii="Verdana" w:hAnsi="Verdana" w:cs="Arial"/>
          <w:sz w:val="20"/>
          <w:szCs w:val="20"/>
          <w:lang w:val="gl-ES"/>
        </w:rPr>
        <w:t>.Vigo. Ed. Xerais.</w:t>
      </w:r>
    </w:p>
    <w:p w:rsidR="00647417" w:rsidRPr="00647417" w:rsidRDefault="00647417" w:rsidP="00647417">
      <w:pPr>
        <w:pStyle w:val="Prrafodelista"/>
        <w:numPr>
          <w:ilvl w:val="0"/>
          <w:numId w:val="41"/>
        </w:numPr>
        <w:tabs>
          <w:tab w:val="clear" w:pos="708"/>
          <w:tab w:val="left" w:pos="33"/>
          <w:tab w:val="left" w:pos="851"/>
        </w:tabs>
        <w:spacing w:before="60" w:after="60"/>
        <w:contextualSpacing/>
        <w:jc w:val="both"/>
        <w:rPr>
          <w:rFonts w:ascii="Verdana" w:hAnsi="Verdana" w:cs="Arial"/>
          <w:sz w:val="20"/>
          <w:szCs w:val="20"/>
          <w:lang w:val="gl-ES"/>
        </w:rPr>
      </w:pPr>
      <w:r w:rsidRPr="00647417">
        <w:rPr>
          <w:rFonts w:ascii="Verdana" w:hAnsi="Verdana" w:cs="Arial"/>
          <w:sz w:val="20"/>
          <w:szCs w:val="20"/>
          <w:lang w:val="gl-ES"/>
        </w:rPr>
        <w:t xml:space="preserve">MÉNDEZ ÁLVAREZ, María Xesús(2004): </w:t>
      </w:r>
      <w:r w:rsidRPr="00647417">
        <w:rPr>
          <w:rFonts w:ascii="Verdana" w:hAnsi="Verdana" w:cs="Arial"/>
          <w:sz w:val="20"/>
          <w:szCs w:val="20"/>
          <w:u w:val="single"/>
          <w:lang w:val="gl-ES"/>
        </w:rPr>
        <w:t>Ortografía da Lingua Galega</w:t>
      </w:r>
      <w:r w:rsidRPr="00647417">
        <w:rPr>
          <w:rFonts w:ascii="Verdana" w:hAnsi="Verdana" w:cs="Arial"/>
          <w:sz w:val="20"/>
          <w:szCs w:val="20"/>
          <w:lang w:val="gl-ES"/>
        </w:rPr>
        <w:t>. Vigo. Ed. Xerais.</w:t>
      </w:r>
    </w:p>
    <w:p w:rsidR="00647417" w:rsidRPr="00647417" w:rsidRDefault="00647417" w:rsidP="00647417">
      <w:pPr>
        <w:pStyle w:val="Prrafodelista"/>
        <w:numPr>
          <w:ilvl w:val="0"/>
          <w:numId w:val="41"/>
        </w:numPr>
        <w:tabs>
          <w:tab w:val="clear" w:pos="708"/>
          <w:tab w:val="left" w:pos="33"/>
          <w:tab w:val="left" w:pos="851"/>
        </w:tabs>
        <w:spacing w:before="60" w:after="60"/>
        <w:contextualSpacing/>
        <w:jc w:val="both"/>
        <w:rPr>
          <w:rFonts w:ascii="Verdana" w:hAnsi="Verdana" w:cs="Arial"/>
          <w:sz w:val="20"/>
          <w:szCs w:val="20"/>
          <w:lang w:val="gl-ES"/>
        </w:rPr>
      </w:pPr>
      <w:r w:rsidRPr="00647417">
        <w:rPr>
          <w:rFonts w:ascii="Verdana" w:hAnsi="Verdana" w:cs="Arial"/>
          <w:sz w:val="20"/>
          <w:szCs w:val="20"/>
          <w:lang w:val="gl-ES"/>
        </w:rPr>
        <w:t xml:space="preserve">VV.AA. (2004): </w:t>
      </w:r>
      <w:r w:rsidRPr="00647417">
        <w:rPr>
          <w:rFonts w:ascii="Verdana" w:hAnsi="Verdana" w:cs="Arial"/>
          <w:sz w:val="20"/>
          <w:szCs w:val="20"/>
          <w:u w:val="single"/>
          <w:lang w:val="gl-ES"/>
        </w:rPr>
        <w:t>Galego século XXI</w:t>
      </w:r>
      <w:r w:rsidRPr="00647417">
        <w:rPr>
          <w:rFonts w:ascii="Verdana" w:hAnsi="Verdana" w:cs="Arial"/>
          <w:sz w:val="20"/>
          <w:szCs w:val="20"/>
          <w:lang w:val="gl-ES"/>
        </w:rPr>
        <w:t>. Vigo. Ed. Galaxia.</w:t>
      </w:r>
    </w:p>
    <w:p w:rsidR="00647417" w:rsidRDefault="00647417" w:rsidP="00647417">
      <w:pPr>
        <w:pStyle w:val="Prrafodelista"/>
        <w:numPr>
          <w:ilvl w:val="0"/>
          <w:numId w:val="41"/>
        </w:numPr>
        <w:tabs>
          <w:tab w:val="clear" w:pos="708"/>
          <w:tab w:val="left" w:pos="33"/>
          <w:tab w:val="left" w:pos="851"/>
        </w:tabs>
        <w:spacing w:before="60" w:after="60"/>
        <w:contextualSpacing/>
        <w:jc w:val="both"/>
        <w:rPr>
          <w:rFonts w:ascii="Verdana" w:hAnsi="Verdana" w:cs="Arial"/>
          <w:sz w:val="20"/>
          <w:szCs w:val="20"/>
          <w:lang w:val="gl-ES"/>
        </w:rPr>
      </w:pPr>
      <w:r w:rsidRPr="00647417">
        <w:rPr>
          <w:rFonts w:ascii="Verdana" w:hAnsi="Verdana" w:cs="Arial"/>
          <w:sz w:val="20"/>
          <w:szCs w:val="20"/>
          <w:lang w:val="gl-ES"/>
        </w:rPr>
        <w:t xml:space="preserve">VV.AA.(2011): </w:t>
      </w:r>
      <w:r w:rsidRPr="00647417">
        <w:rPr>
          <w:rFonts w:ascii="Verdana" w:hAnsi="Verdana" w:cs="Arial"/>
          <w:sz w:val="20"/>
          <w:szCs w:val="20"/>
          <w:u w:val="single"/>
          <w:lang w:val="gl-ES"/>
        </w:rPr>
        <w:t>Gramática práctica da lingua galega. Comunicación e expresión</w:t>
      </w:r>
      <w:r w:rsidRPr="00647417">
        <w:rPr>
          <w:rFonts w:ascii="Verdana" w:hAnsi="Verdana" w:cs="Arial"/>
          <w:sz w:val="20"/>
          <w:szCs w:val="20"/>
          <w:lang w:val="gl-ES"/>
        </w:rPr>
        <w:t>. A Coruña. Ed. Baía Edicións.</w:t>
      </w:r>
    </w:p>
    <w:p w:rsidR="00191AC0" w:rsidRPr="00647417" w:rsidRDefault="00191AC0" w:rsidP="00647417">
      <w:pPr>
        <w:pStyle w:val="Prrafodelista"/>
        <w:numPr>
          <w:ilvl w:val="0"/>
          <w:numId w:val="41"/>
        </w:numPr>
        <w:tabs>
          <w:tab w:val="clear" w:pos="708"/>
          <w:tab w:val="left" w:pos="33"/>
          <w:tab w:val="left" w:pos="851"/>
        </w:tabs>
        <w:spacing w:before="60" w:after="60"/>
        <w:contextualSpacing/>
        <w:jc w:val="both"/>
        <w:rPr>
          <w:rFonts w:ascii="Verdana" w:hAnsi="Verdana" w:cs="Arial"/>
          <w:sz w:val="20"/>
          <w:szCs w:val="20"/>
          <w:lang w:val="gl-ES"/>
        </w:rPr>
      </w:pPr>
      <w:r>
        <w:rPr>
          <w:rFonts w:ascii="Verdana" w:hAnsi="Verdana" w:cs="Arial"/>
          <w:sz w:val="20"/>
          <w:szCs w:val="20"/>
          <w:lang w:val="gl-ES"/>
        </w:rPr>
        <w:t xml:space="preserve">DOSIL,  Benxamín: </w:t>
      </w:r>
      <w:r w:rsidRPr="00191AC0">
        <w:rPr>
          <w:rFonts w:ascii="Verdana" w:hAnsi="Verdana" w:cs="Arial"/>
          <w:sz w:val="20"/>
          <w:szCs w:val="20"/>
          <w:u w:val="single"/>
          <w:lang w:val="gl-ES"/>
        </w:rPr>
        <w:t>Escrita doada. Consellos para redactar ben</w:t>
      </w:r>
      <w:r>
        <w:rPr>
          <w:rFonts w:ascii="Verdana" w:hAnsi="Verdana" w:cs="Arial"/>
          <w:sz w:val="20"/>
          <w:szCs w:val="20"/>
          <w:lang w:val="gl-ES"/>
        </w:rPr>
        <w:t>. Ed. Xerais. (2015).</w:t>
      </w:r>
    </w:p>
    <w:p w:rsidR="00535571" w:rsidRPr="00F70349" w:rsidRDefault="007A759E" w:rsidP="00BE295A">
      <w:pPr>
        <w:pStyle w:val="Ttulo1"/>
        <w:numPr>
          <w:ilvl w:val="0"/>
          <w:numId w:val="13"/>
        </w:numPr>
        <w:ind w:left="0" w:firstLine="0"/>
        <w:rPr>
          <w:lang w:val="gl-ES"/>
        </w:rPr>
      </w:pPr>
      <w:bookmarkStart w:id="19" w:name="_Toc524450434"/>
      <w:r>
        <w:lastRenderedPageBreak/>
        <w:t xml:space="preserve">INSTRUMENTOS E </w:t>
      </w:r>
      <w:r w:rsidR="00535571" w:rsidRPr="00F70349">
        <w:rPr>
          <w:lang w:val="gl-ES"/>
        </w:rPr>
        <w:t>CRITERIOS SOBRE A AVALIACIÓN, CUALIFICACIÓN E PROMOCIÓN DO ALUMNADO.</w:t>
      </w:r>
      <w:bookmarkEnd w:id="19"/>
    </w:p>
    <w:p w:rsidR="00C32B66" w:rsidRDefault="007A759E" w:rsidP="00C32B66">
      <w:pPr>
        <w:pStyle w:val="Ttulo2"/>
        <w:numPr>
          <w:ilvl w:val="1"/>
          <w:numId w:val="13"/>
        </w:numPr>
        <w:rPr>
          <w:lang w:val="gl-ES"/>
        </w:rPr>
      </w:pPr>
      <w:bookmarkStart w:id="20" w:name="_Toc524450435"/>
      <w:r>
        <w:rPr>
          <w:lang w:val="gl-ES"/>
        </w:rPr>
        <w:t xml:space="preserve">INSTRUMENTOS E </w:t>
      </w:r>
      <w:r w:rsidR="00E56173" w:rsidRPr="00F70349">
        <w:rPr>
          <w:lang w:val="gl-ES"/>
        </w:rPr>
        <w:t>CRITERIOS DE AVALIACIÓN</w:t>
      </w:r>
      <w:bookmarkEnd w:id="20"/>
    </w:p>
    <w:p w:rsidR="00F73F83" w:rsidRDefault="00F73F83" w:rsidP="00F73F83">
      <w:pPr>
        <w:pStyle w:val="Ttulo2"/>
        <w:numPr>
          <w:ilvl w:val="2"/>
          <w:numId w:val="13"/>
        </w:numPr>
        <w:rPr>
          <w:lang w:val="gl-ES"/>
        </w:rPr>
      </w:pPr>
      <w:bookmarkStart w:id="21" w:name="_Toc524450436"/>
      <w:r>
        <w:rPr>
          <w:lang w:val="gl-ES"/>
        </w:rPr>
        <w:t xml:space="preserve">1º </w:t>
      </w:r>
      <w:r w:rsidR="000C0883">
        <w:rPr>
          <w:lang w:val="gl-ES"/>
        </w:rPr>
        <w:t>DE BACHARELATO</w:t>
      </w:r>
      <w:bookmarkEnd w:id="21"/>
    </w:p>
    <w:p w:rsidR="00300EFA" w:rsidRDefault="00300EFA" w:rsidP="00300EFA">
      <w:pPr>
        <w:tabs>
          <w:tab w:val="left" w:pos="33"/>
        </w:tabs>
        <w:spacing w:after="120" w:line="240" w:lineRule="auto"/>
        <w:jc w:val="both"/>
        <w:rPr>
          <w:lang w:val="gl-ES"/>
        </w:rPr>
      </w:pPr>
    </w:p>
    <w:p w:rsidR="00C96252" w:rsidRPr="00192653" w:rsidRDefault="00C96252" w:rsidP="00C96252">
      <w:pPr>
        <w:tabs>
          <w:tab w:val="left" w:pos="33"/>
        </w:tabs>
        <w:spacing w:after="120" w:line="240" w:lineRule="auto"/>
        <w:jc w:val="both"/>
        <w:rPr>
          <w:rFonts w:ascii="Verdana" w:hAnsi="Verdana"/>
          <w:sz w:val="20"/>
          <w:szCs w:val="20"/>
          <w:lang w:val="gl-ES"/>
        </w:rPr>
      </w:pPr>
      <w:r w:rsidRPr="00EB5761">
        <w:rPr>
          <w:color w:val="FF0000"/>
          <w:lang w:val="gl-ES"/>
        </w:rPr>
        <w:tab/>
      </w:r>
      <w:r w:rsidRPr="00192653">
        <w:rPr>
          <w:lang w:val="gl-ES"/>
        </w:rPr>
        <w:tab/>
      </w:r>
      <w:r w:rsidRPr="00192653">
        <w:rPr>
          <w:rFonts w:ascii="Verdana" w:hAnsi="Verdana"/>
          <w:sz w:val="20"/>
          <w:szCs w:val="20"/>
          <w:lang w:val="gl-ES"/>
        </w:rPr>
        <w:t xml:space="preserve">En cada avaliación realizaranse </w:t>
      </w:r>
      <w:r w:rsidRPr="00192653">
        <w:rPr>
          <w:rFonts w:ascii="Verdana" w:hAnsi="Verdana"/>
          <w:b/>
          <w:sz w:val="20"/>
          <w:szCs w:val="20"/>
          <w:lang w:val="gl-ES"/>
        </w:rPr>
        <w:t>dúas probas escritas</w:t>
      </w:r>
      <w:r w:rsidRPr="00192653">
        <w:rPr>
          <w:rFonts w:ascii="Verdana" w:hAnsi="Verdana"/>
          <w:sz w:val="20"/>
          <w:szCs w:val="20"/>
          <w:lang w:val="gl-ES"/>
        </w:rPr>
        <w:t xml:space="preserve">: unha sobre os contidos de </w:t>
      </w:r>
      <w:r w:rsidR="000911FC" w:rsidRPr="00192653">
        <w:rPr>
          <w:rFonts w:ascii="Verdana" w:hAnsi="Verdana"/>
          <w:sz w:val="20"/>
          <w:szCs w:val="20"/>
          <w:lang w:val="gl-ES"/>
        </w:rPr>
        <w:t>L</w:t>
      </w:r>
      <w:r w:rsidRPr="00192653">
        <w:rPr>
          <w:rFonts w:ascii="Verdana" w:hAnsi="Verdana"/>
          <w:sz w:val="20"/>
          <w:szCs w:val="20"/>
          <w:lang w:val="gl-ES"/>
        </w:rPr>
        <w:t>ingua (</w:t>
      </w:r>
      <w:r w:rsidR="004B7C77" w:rsidRPr="00192653">
        <w:rPr>
          <w:rFonts w:ascii="Verdana" w:hAnsi="Verdana"/>
          <w:sz w:val="20"/>
          <w:szCs w:val="20"/>
          <w:lang w:val="gl-ES"/>
        </w:rPr>
        <w:t>10</w:t>
      </w:r>
      <w:r w:rsidRPr="00192653">
        <w:rPr>
          <w:rFonts w:ascii="Verdana" w:hAnsi="Verdana"/>
          <w:sz w:val="20"/>
          <w:szCs w:val="20"/>
          <w:lang w:val="gl-ES"/>
        </w:rPr>
        <w:t xml:space="preserve"> puntos) e outra sobre os contidos de </w:t>
      </w:r>
      <w:r w:rsidR="000911FC" w:rsidRPr="00192653">
        <w:rPr>
          <w:rFonts w:ascii="Verdana" w:hAnsi="Verdana"/>
          <w:sz w:val="20"/>
          <w:szCs w:val="20"/>
          <w:lang w:val="gl-ES"/>
        </w:rPr>
        <w:t>L</w:t>
      </w:r>
      <w:r w:rsidRPr="00192653">
        <w:rPr>
          <w:rFonts w:ascii="Verdana" w:hAnsi="Verdana"/>
          <w:sz w:val="20"/>
          <w:szCs w:val="20"/>
          <w:lang w:val="gl-ES"/>
        </w:rPr>
        <w:t>iteratura (</w:t>
      </w:r>
      <w:r w:rsidR="004B7C77" w:rsidRPr="00192653">
        <w:rPr>
          <w:rFonts w:ascii="Verdana" w:hAnsi="Verdana"/>
          <w:sz w:val="20"/>
          <w:szCs w:val="20"/>
          <w:lang w:val="gl-ES"/>
        </w:rPr>
        <w:t>10</w:t>
      </w:r>
      <w:r w:rsidRPr="00192653">
        <w:rPr>
          <w:rFonts w:ascii="Verdana" w:hAnsi="Verdana"/>
          <w:sz w:val="20"/>
          <w:szCs w:val="20"/>
          <w:lang w:val="gl-ES"/>
        </w:rPr>
        <w:t xml:space="preserve"> puntos). </w:t>
      </w:r>
      <w:r w:rsidRPr="00192653">
        <w:rPr>
          <w:rFonts w:ascii="Verdana" w:hAnsi="Verdana"/>
          <w:b/>
          <w:sz w:val="20"/>
          <w:szCs w:val="20"/>
          <w:lang w:val="gl-ES"/>
        </w:rPr>
        <w:t>As cualificacións destas probas farán media sempre que se obteña un</w:t>
      </w:r>
      <w:r w:rsidR="00192653" w:rsidRPr="00192653">
        <w:rPr>
          <w:rFonts w:ascii="Verdana" w:hAnsi="Verdana"/>
          <w:b/>
          <w:sz w:val="20"/>
          <w:szCs w:val="20"/>
          <w:lang w:val="gl-ES"/>
        </w:rPr>
        <w:t xml:space="preserve"> </w:t>
      </w:r>
      <w:r w:rsidRPr="00192653">
        <w:rPr>
          <w:rFonts w:ascii="Verdana" w:hAnsi="Verdana"/>
          <w:b/>
          <w:sz w:val="20"/>
          <w:szCs w:val="20"/>
          <w:lang w:val="gl-ES"/>
        </w:rPr>
        <w:t>mínimo de 3 puntos no exame de Lingua e no exame de Literatura</w:t>
      </w:r>
      <w:r w:rsidRPr="00192653">
        <w:rPr>
          <w:rFonts w:ascii="Verdana" w:hAnsi="Verdana"/>
          <w:sz w:val="20"/>
          <w:szCs w:val="20"/>
          <w:lang w:val="gl-ES"/>
        </w:rPr>
        <w:t xml:space="preserve">. Para aprobar a avaliación será necesario obter polo menos un 5. </w:t>
      </w:r>
    </w:p>
    <w:p w:rsidR="00C96252" w:rsidRPr="00192653" w:rsidRDefault="00C96252" w:rsidP="00C96252">
      <w:pPr>
        <w:tabs>
          <w:tab w:val="left" w:pos="33"/>
        </w:tabs>
        <w:spacing w:after="120" w:line="240" w:lineRule="auto"/>
        <w:jc w:val="both"/>
        <w:rPr>
          <w:rFonts w:ascii="Verdana" w:hAnsi="Verdana"/>
          <w:sz w:val="20"/>
          <w:szCs w:val="20"/>
          <w:lang w:val="gl-ES"/>
        </w:rPr>
      </w:pPr>
      <w:r w:rsidRPr="00192653">
        <w:rPr>
          <w:rFonts w:ascii="Verdana" w:hAnsi="Verdana"/>
          <w:sz w:val="20"/>
          <w:szCs w:val="20"/>
          <w:lang w:val="gl-ES"/>
        </w:rPr>
        <w:tab/>
      </w:r>
      <w:r w:rsidRPr="00192653">
        <w:rPr>
          <w:rFonts w:ascii="Verdana" w:hAnsi="Verdana"/>
          <w:sz w:val="20"/>
          <w:szCs w:val="20"/>
          <w:lang w:val="gl-ES"/>
        </w:rPr>
        <w:tab/>
        <w:t xml:space="preserve">O alumnado poderá mellorar a súa cualificación engadindo a puntuación que obtivese nas probas sobre o libro de lectura obrigatoria (ata 1 punto) e voluntaria (ata 1 punto) unha vez aprobada a avaliación correspondente. As puntuacións obtidas e que non se puidesen sumar por ter as avaliacións suspensas </w:t>
      </w:r>
      <w:r w:rsidR="000911FC" w:rsidRPr="00192653">
        <w:rPr>
          <w:rFonts w:ascii="Verdana" w:hAnsi="Verdana"/>
          <w:sz w:val="20"/>
          <w:szCs w:val="20"/>
          <w:lang w:val="gl-ES"/>
        </w:rPr>
        <w:t>poderanse engadir nas avaliacións sucesivas. O alumnado que deba realizar o exame final poderá utilizar estas puntuacións para</w:t>
      </w:r>
      <w:r w:rsidRPr="00192653">
        <w:rPr>
          <w:rFonts w:ascii="Verdana" w:hAnsi="Verdana"/>
          <w:sz w:val="20"/>
          <w:szCs w:val="20"/>
          <w:lang w:val="gl-ES"/>
        </w:rPr>
        <w:t xml:space="preserve"> mellorar a cualificación ata 1 punto unha vez aprobado </w:t>
      </w:r>
      <w:r w:rsidR="000911FC" w:rsidRPr="00192653">
        <w:rPr>
          <w:rFonts w:ascii="Verdana" w:hAnsi="Verdana"/>
          <w:sz w:val="20"/>
          <w:szCs w:val="20"/>
          <w:lang w:val="gl-ES"/>
        </w:rPr>
        <w:t>este</w:t>
      </w:r>
      <w:r w:rsidRPr="00192653">
        <w:rPr>
          <w:rFonts w:ascii="Verdana" w:hAnsi="Verdana"/>
          <w:sz w:val="20"/>
          <w:szCs w:val="20"/>
          <w:lang w:val="gl-ES"/>
        </w:rPr>
        <w:t xml:space="preserve"> exame final. Estas puntuacións non se terán en conta na proba extraordinaria de setembro. O alumnado que estea inscrito no Club de Lectura poderá utilizar as lecturas como voluntarias a estes efectos previa presentación da proba que indique o profesorado.</w:t>
      </w:r>
    </w:p>
    <w:p w:rsidR="00C96252" w:rsidRPr="00192653" w:rsidRDefault="000911FC" w:rsidP="00C96252">
      <w:pPr>
        <w:tabs>
          <w:tab w:val="left" w:pos="33"/>
        </w:tabs>
        <w:spacing w:after="120" w:line="240" w:lineRule="auto"/>
        <w:jc w:val="both"/>
        <w:rPr>
          <w:rFonts w:ascii="Verdana" w:hAnsi="Verdana"/>
          <w:sz w:val="20"/>
          <w:szCs w:val="20"/>
          <w:lang w:val="gl-ES"/>
        </w:rPr>
      </w:pPr>
      <w:r w:rsidRPr="00192653">
        <w:rPr>
          <w:rFonts w:ascii="Verdana" w:hAnsi="Verdana"/>
          <w:sz w:val="20"/>
          <w:szCs w:val="20"/>
          <w:lang w:val="gl-ES"/>
        </w:rPr>
        <w:tab/>
      </w:r>
      <w:r w:rsidRPr="00192653">
        <w:rPr>
          <w:rFonts w:ascii="Verdana" w:hAnsi="Verdana"/>
          <w:sz w:val="20"/>
          <w:szCs w:val="20"/>
          <w:lang w:val="gl-ES"/>
        </w:rPr>
        <w:tab/>
        <w:t>A</w:t>
      </w:r>
      <w:r w:rsidR="00192653" w:rsidRPr="00192653">
        <w:rPr>
          <w:rFonts w:ascii="Verdana" w:hAnsi="Verdana"/>
          <w:sz w:val="20"/>
          <w:szCs w:val="20"/>
          <w:lang w:val="gl-ES"/>
        </w:rPr>
        <w:t xml:space="preserve"> </w:t>
      </w:r>
      <w:r w:rsidR="00C96252" w:rsidRPr="00192653">
        <w:rPr>
          <w:rFonts w:ascii="Verdana" w:hAnsi="Verdana"/>
          <w:b/>
          <w:sz w:val="20"/>
          <w:szCs w:val="20"/>
          <w:lang w:val="gl-ES"/>
        </w:rPr>
        <w:t>recuperación</w:t>
      </w:r>
      <w:r w:rsidR="00192653" w:rsidRPr="00192653">
        <w:rPr>
          <w:rFonts w:ascii="Verdana" w:hAnsi="Verdana"/>
          <w:b/>
          <w:sz w:val="20"/>
          <w:szCs w:val="20"/>
          <w:lang w:val="gl-ES"/>
        </w:rPr>
        <w:t xml:space="preserve"> </w:t>
      </w:r>
      <w:r w:rsidRPr="00192653">
        <w:rPr>
          <w:rFonts w:ascii="Verdana" w:hAnsi="Verdana"/>
          <w:sz w:val="20"/>
          <w:szCs w:val="20"/>
          <w:lang w:val="gl-ES"/>
        </w:rPr>
        <w:t>das avaliacións suspensas fara</w:t>
      </w:r>
      <w:r w:rsidR="00C96252" w:rsidRPr="00192653">
        <w:rPr>
          <w:rFonts w:ascii="Verdana" w:hAnsi="Verdana"/>
          <w:sz w:val="20"/>
          <w:szCs w:val="20"/>
          <w:lang w:val="gl-ES"/>
        </w:rPr>
        <w:t xml:space="preserve">se no exame final de xuño: de ter unha avaliación suspensa, recupéranse eses contidos nunha única proba escrita; de ter dúas, tamén  se realiza unha única proba cos contidos dos trimestres correspondentes; no caso de ter as tres avaliacións suspensas farase unha proba escrita con toda a materia. En todas estas probas </w:t>
      </w:r>
      <w:r w:rsidRPr="00192653">
        <w:rPr>
          <w:rFonts w:ascii="Verdana" w:hAnsi="Verdana"/>
          <w:sz w:val="20"/>
          <w:szCs w:val="20"/>
          <w:lang w:val="gl-ES"/>
        </w:rPr>
        <w:t xml:space="preserve">de recuperación, a </w:t>
      </w:r>
      <w:r w:rsidR="00C96252" w:rsidRPr="00192653">
        <w:rPr>
          <w:rFonts w:ascii="Verdana" w:hAnsi="Verdana"/>
          <w:sz w:val="20"/>
          <w:szCs w:val="20"/>
          <w:lang w:val="gl-ES"/>
        </w:rPr>
        <w:t xml:space="preserve">distribución de puntos </w:t>
      </w:r>
      <w:r w:rsidRPr="00192653">
        <w:rPr>
          <w:rFonts w:ascii="Verdana" w:hAnsi="Verdana"/>
          <w:sz w:val="20"/>
          <w:szCs w:val="20"/>
          <w:lang w:val="gl-ES"/>
        </w:rPr>
        <w:t>será de 5 puntos para os contidos de L</w:t>
      </w:r>
      <w:r w:rsidR="00C96252" w:rsidRPr="00192653">
        <w:rPr>
          <w:rFonts w:ascii="Verdana" w:hAnsi="Verdana"/>
          <w:sz w:val="20"/>
          <w:szCs w:val="20"/>
          <w:lang w:val="gl-ES"/>
        </w:rPr>
        <w:t>ingua e</w:t>
      </w:r>
      <w:r w:rsidRPr="00192653">
        <w:rPr>
          <w:rFonts w:ascii="Verdana" w:hAnsi="Verdana"/>
          <w:sz w:val="20"/>
          <w:szCs w:val="20"/>
          <w:lang w:val="gl-ES"/>
        </w:rPr>
        <w:t xml:space="preserve"> outros 5 para os de  L</w:t>
      </w:r>
      <w:r w:rsidR="00C96252" w:rsidRPr="00192653">
        <w:rPr>
          <w:rFonts w:ascii="Verdana" w:hAnsi="Verdana"/>
          <w:sz w:val="20"/>
          <w:szCs w:val="20"/>
          <w:lang w:val="gl-ES"/>
        </w:rPr>
        <w:t>iteratura.</w:t>
      </w:r>
    </w:p>
    <w:p w:rsidR="00C96252" w:rsidRPr="00192653" w:rsidRDefault="00C96252" w:rsidP="00C96252">
      <w:pPr>
        <w:tabs>
          <w:tab w:val="left" w:pos="33"/>
        </w:tabs>
        <w:spacing w:after="120" w:line="240" w:lineRule="auto"/>
        <w:jc w:val="both"/>
        <w:rPr>
          <w:rFonts w:ascii="Verdana" w:hAnsi="Verdana"/>
          <w:sz w:val="20"/>
          <w:szCs w:val="20"/>
          <w:lang w:val="gl-ES"/>
        </w:rPr>
      </w:pPr>
      <w:r w:rsidRPr="00192653">
        <w:rPr>
          <w:rFonts w:ascii="Verdana" w:hAnsi="Verdana"/>
          <w:sz w:val="20"/>
          <w:szCs w:val="20"/>
          <w:lang w:val="gl-ES"/>
        </w:rPr>
        <w:tab/>
      </w:r>
      <w:r w:rsidRPr="00192653">
        <w:rPr>
          <w:rFonts w:ascii="Verdana" w:hAnsi="Verdana"/>
          <w:sz w:val="20"/>
          <w:szCs w:val="20"/>
          <w:lang w:val="gl-ES"/>
        </w:rPr>
        <w:tab/>
        <w:t>O alumnado que suspenda o exame final de xuño deberá presentarse ao exame extraordinario de setembro, que versará sobre os contidos de lingua (5 puntos) e literatura (5 puntos). Para superar este exame o alumnado deberá obter unha nota mínima de cinco (5).</w:t>
      </w:r>
    </w:p>
    <w:p w:rsidR="00192653" w:rsidRPr="00192653" w:rsidRDefault="00192653" w:rsidP="00192653">
      <w:pPr>
        <w:tabs>
          <w:tab w:val="left" w:pos="33"/>
        </w:tabs>
        <w:ind w:left="33" w:firstLine="141"/>
        <w:rPr>
          <w:rFonts w:ascii="Verdana" w:hAnsi="Verdana" w:cs="Arial"/>
          <w:sz w:val="20"/>
          <w:szCs w:val="20"/>
          <w:lang w:val="gl-ES"/>
        </w:rPr>
      </w:pPr>
      <w:r w:rsidRPr="00192653">
        <w:rPr>
          <w:rFonts w:ascii="Verdana" w:hAnsi="Verdana" w:cs="Arial"/>
          <w:sz w:val="20"/>
          <w:szCs w:val="20"/>
          <w:lang w:val="gl-ES"/>
        </w:rPr>
        <w:tab/>
        <w:t>Os libros de lectura obrigatoria son os seguintes:</w:t>
      </w:r>
    </w:p>
    <w:p w:rsidR="00192653" w:rsidRPr="00192653" w:rsidRDefault="00192653" w:rsidP="00192653">
      <w:pPr>
        <w:spacing w:after="0" w:line="240" w:lineRule="auto"/>
        <w:jc w:val="both"/>
        <w:rPr>
          <w:rFonts w:ascii="Verdana" w:hAnsi="Verdana"/>
          <w:sz w:val="20"/>
          <w:szCs w:val="20"/>
          <w:lang w:val="gl-ES"/>
        </w:rPr>
      </w:pPr>
      <w:r w:rsidRPr="00192653">
        <w:rPr>
          <w:rFonts w:ascii="Verdana" w:hAnsi="Verdana"/>
          <w:sz w:val="20"/>
          <w:szCs w:val="20"/>
          <w:lang w:val="gl-ES"/>
        </w:rPr>
        <w:t xml:space="preserve">1ª AVALIACIÓN. Santiago Lopo: </w:t>
      </w:r>
      <w:r w:rsidRPr="00192653">
        <w:rPr>
          <w:rFonts w:ascii="Verdana" w:hAnsi="Verdana"/>
          <w:sz w:val="20"/>
          <w:szCs w:val="20"/>
          <w:u w:val="single"/>
          <w:lang w:val="gl-ES"/>
        </w:rPr>
        <w:t>A arte de trobar</w:t>
      </w:r>
      <w:r w:rsidRPr="00192653">
        <w:rPr>
          <w:rFonts w:ascii="Verdana" w:hAnsi="Verdana"/>
          <w:sz w:val="20"/>
          <w:szCs w:val="20"/>
          <w:lang w:val="gl-ES"/>
        </w:rPr>
        <w:t xml:space="preserve">. Ed. Xerais </w:t>
      </w:r>
    </w:p>
    <w:p w:rsidR="00192653" w:rsidRPr="00192653" w:rsidRDefault="00192653" w:rsidP="00192653">
      <w:pPr>
        <w:spacing w:after="0" w:line="240" w:lineRule="auto"/>
        <w:jc w:val="both"/>
        <w:rPr>
          <w:rFonts w:ascii="Verdana" w:hAnsi="Verdana"/>
          <w:sz w:val="20"/>
          <w:szCs w:val="20"/>
          <w:lang w:val="gl-ES"/>
        </w:rPr>
      </w:pPr>
      <w:r w:rsidRPr="00192653">
        <w:rPr>
          <w:rFonts w:ascii="Verdana" w:hAnsi="Verdana"/>
          <w:sz w:val="20"/>
          <w:szCs w:val="20"/>
          <w:lang w:val="gl-ES"/>
        </w:rPr>
        <w:t xml:space="preserve">2ª AVALIACIÓN. </w:t>
      </w:r>
      <w:r w:rsidRPr="00192653">
        <w:rPr>
          <w:rFonts w:ascii="Verdana" w:hAnsi="Verdana"/>
          <w:sz w:val="20"/>
          <w:szCs w:val="20"/>
          <w:lang w:val="pt-PT"/>
        </w:rPr>
        <w:t xml:space="preserve">Pedro Feijo: </w:t>
      </w:r>
      <w:r w:rsidRPr="00192653">
        <w:rPr>
          <w:rFonts w:ascii="Verdana" w:hAnsi="Verdana"/>
          <w:sz w:val="20"/>
          <w:szCs w:val="20"/>
          <w:u w:val="single"/>
          <w:lang w:val="pt-PT"/>
        </w:rPr>
        <w:t>A memoria da choiva</w:t>
      </w:r>
      <w:r w:rsidRPr="00192653">
        <w:rPr>
          <w:rFonts w:ascii="Verdana" w:hAnsi="Verdana"/>
          <w:sz w:val="20"/>
          <w:szCs w:val="20"/>
          <w:lang w:val="pt-PT"/>
        </w:rPr>
        <w:t>. Ed. Xerais</w:t>
      </w:r>
    </w:p>
    <w:p w:rsidR="004D52DA" w:rsidRPr="00192653" w:rsidRDefault="00192653" w:rsidP="004D52DA">
      <w:pPr>
        <w:spacing w:after="0" w:line="240" w:lineRule="auto"/>
        <w:jc w:val="both"/>
        <w:rPr>
          <w:rFonts w:ascii="Verdana" w:hAnsi="Verdana"/>
          <w:sz w:val="20"/>
          <w:szCs w:val="20"/>
          <w:lang w:val="gl-ES"/>
        </w:rPr>
      </w:pPr>
      <w:r w:rsidRPr="00192653">
        <w:rPr>
          <w:rFonts w:ascii="Verdana" w:hAnsi="Verdana"/>
          <w:sz w:val="20"/>
          <w:szCs w:val="20"/>
          <w:lang w:val="gl-ES"/>
        </w:rPr>
        <w:t>3ª AVALIACIÓN.</w:t>
      </w:r>
      <w:r w:rsidR="004D52DA" w:rsidRPr="00192653">
        <w:rPr>
          <w:rFonts w:ascii="Verdana" w:hAnsi="Verdana"/>
          <w:sz w:val="20"/>
          <w:szCs w:val="20"/>
          <w:lang w:val="gl-ES"/>
        </w:rPr>
        <w:t xml:space="preserve"> </w:t>
      </w:r>
      <w:proofErr w:type="spellStart"/>
      <w:r w:rsidR="004D52DA" w:rsidRPr="00192653">
        <w:rPr>
          <w:rFonts w:ascii="Verdana" w:hAnsi="Verdana"/>
          <w:sz w:val="20"/>
          <w:szCs w:val="20"/>
          <w:lang w:val="gl-ES"/>
        </w:rPr>
        <w:t>Eli</w:t>
      </w:r>
      <w:proofErr w:type="spellEnd"/>
      <w:r w:rsidR="004D52DA" w:rsidRPr="00192653">
        <w:rPr>
          <w:rFonts w:ascii="Verdana" w:hAnsi="Verdana"/>
          <w:sz w:val="20"/>
          <w:szCs w:val="20"/>
          <w:lang w:val="gl-ES"/>
        </w:rPr>
        <w:t xml:space="preserve"> Ríos: </w:t>
      </w:r>
      <w:r w:rsidR="004D52DA" w:rsidRPr="00192653">
        <w:rPr>
          <w:rFonts w:ascii="Verdana" w:hAnsi="Verdana"/>
          <w:sz w:val="20"/>
          <w:szCs w:val="20"/>
          <w:u w:val="single"/>
          <w:lang w:val="gl-ES"/>
        </w:rPr>
        <w:t>Luns</w:t>
      </w:r>
      <w:r w:rsidR="004D52DA" w:rsidRPr="00192653">
        <w:rPr>
          <w:rFonts w:ascii="Verdana" w:hAnsi="Verdana"/>
          <w:sz w:val="20"/>
          <w:szCs w:val="20"/>
          <w:lang w:val="gl-ES"/>
        </w:rPr>
        <w:t>. Ed. Xerais.</w:t>
      </w:r>
    </w:p>
    <w:p w:rsidR="00192653" w:rsidRPr="00192653" w:rsidRDefault="00192653" w:rsidP="00192653">
      <w:pPr>
        <w:tabs>
          <w:tab w:val="left" w:pos="33"/>
        </w:tabs>
        <w:ind w:left="33" w:firstLine="141"/>
        <w:rPr>
          <w:rFonts w:ascii="Verdana" w:hAnsi="Verdana" w:cs="Arial"/>
          <w:sz w:val="20"/>
          <w:szCs w:val="20"/>
          <w:lang w:val="gl-ES"/>
        </w:rPr>
      </w:pPr>
      <w:r w:rsidRPr="00192653">
        <w:rPr>
          <w:rFonts w:ascii="Verdana" w:hAnsi="Verdana" w:cs="Arial"/>
          <w:sz w:val="20"/>
          <w:szCs w:val="20"/>
          <w:lang w:val="gl-ES"/>
        </w:rPr>
        <w:tab/>
      </w:r>
    </w:p>
    <w:p w:rsidR="00192653" w:rsidRPr="00192653" w:rsidRDefault="00192653" w:rsidP="00192653">
      <w:pPr>
        <w:tabs>
          <w:tab w:val="left" w:pos="33"/>
        </w:tabs>
        <w:ind w:left="33" w:firstLine="141"/>
        <w:rPr>
          <w:rFonts w:ascii="Verdana" w:hAnsi="Verdana" w:cs="Arial"/>
          <w:sz w:val="20"/>
          <w:szCs w:val="20"/>
          <w:lang w:val="gl-ES"/>
        </w:rPr>
      </w:pPr>
      <w:r w:rsidRPr="00192653">
        <w:rPr>
          <w:rFonts w:ascii="Verdana" w:hAnsi="Verdana" w:cs="Arial"/>
          <w:sz w:val="20"/>
          <w:szCs w:val="20"/>
          <w:lang w:val="gl-ES"/>
        </w:rPr>
        <w:t>Os libros de lectura voluntaria son os seguintes:</w:t>
      </w:r>
    </w:p>
    <w:p w:rsidR="00192653" w:rsidRPr="00192653" w:rsidRDefault="00192653" w:rsidP="00192653">
      <w:pPr>
        <w:spacing w:after="0" w:line="240" w:lineRule="auto"/>
        <w:jc w:val="both"/>
        <w:rPr>
          <w:rFonts w:ascii="Verdana" w:hAnsi="Verdana"/>
          <w:sz w:val="20"/>
          <w:szCs w:val="20"/>
          <w:lang w:val="gl-ES"/>
        </w:rPr>
      </w:pPr>
      <w:r w:rsidRPr="00192653">
        <w:rPr>
          <w:rFonts w:ascii="Verdana" w:hAnsi="Verdana"/>
          <w:sz w:val="20"/>
          <w:szCs w:val="20"/>
          <w:lang w:val="gl-ES"/>
        </w:rPr>
        <w:t xml:space="preserve">Diego Ameixeiras: </w:t>
      </w:r>
      <w:r w:rsidRPr="00192653">
        <w:rPr>
          <w:rFonts w:ascii="Verdana" w:hAnsi="Verdana"/>
          <w:sz w:val="20"/>
          <w:szCs w:val="20"/>
          <w:u w:val="single"/>
          <w:lang w:val="gl-ES"/>
        </w:rPr>
        <w:t>Matarte lentamente</w:t>
      </w:r>
      <w:r w:rsidRPr="00192653">
        <w:rPr>
          <w:rFonts w:ascii="Verdana" w:hAnsi="Verdana"/>
          <w:sz w:val="20"/>
          <w:szCs w:val="20"/>
          <w:lang w:val="gl-ES"/>
        </w:rPr>
        <w:t>. Ed. Xerais.</w:t>
      </w:r>
    </w:p>
    <w:p w:rsidR="00192653" w:rsidRPr="00192653" w:rsidRDefault="00192653" w:rsidP="00192653">
      <w:pPr>
        <w:spacing w:after="0" w:line="240" w:lineRule="auto"/>
        <w:jc w:val="both"/>
        <w:rPr>
          <w:rFonts w:ascii="Verdana" w:hAnsi="Verdana"/>
          <w:sz w:val="20"/>
          <w:szCs w:val="20"/>
          <w:lang w:val="gl-ES"/>
        </w:rPr>
      </w:pPr>
      <w:r w:rsidRPr="00192653">
        <w:rPr>
          <w:rFonts w:ascii="Verdana" w:hAnsi="Verdana"/>
          <w:sz w:val="20"/>
          <w:szCs w:val="20"/>
          <w:lang w:val="gl-ES"/>
        </w:rPr>
        <w:t xml:space="preserve">Álvaro Cunqueiro: </w:t>
      </w:r>
      <w:r w:rsidRPr="00192653">
        <w:rPr>
          <w:rFonts w:ascii="Verdana" w:hAnsi="Verdana"/>
          <w:sz w:val="20"/>
          <w:szCs w:val="20"/>
          <w:u w:val="single"/>
          <w:lang w:val="gl-ES"/>
        </w:rPr>
        <w:t>As crónicas do sochantre</w:t>
      </w:r>
      <w:r w:rsidRPr="00192653">
        <w:rPr>
          <w:rFonts w:ascii="Verdana" w:hAnsi="Verdana"/>
          <w:sz w:val="20"/>
          <w:szCs w:val="20"/>
          <w:lang w:val="gl-ES"/>
        </w:rPr>
        <w:t>. Ed. Galaxia.</w:t>
      </w:r>
    </w:p>
    <w:p w:rsidR="00192653" w:rsidRPr="00192653" w:rsidRDefault="00192653" w:rsidP="00192653">
      <w:pPr>
        <w:spacing w:after="0" w:line="240" w:lineRule="auto"/>
        <w:jc w:val="both"/>
        <w:rPr>
          <w:rFonts w:ascii="Verdana" w:hAnsi="Verdana"/>
          <w:sz w:val="20"/>
          <w:szCs w:val="20"/>
          <w:lang w:val="gl-ES"/>
        </w:rPr>
      </w:pPr>
      <w:r w:rsidRPr="00192653">
        <w:rPr>
          <w:rFonts w:ascii="Verdana" w:hAnsi="Verdana"/>
          <w:sz w:val="20"/>
          <w:szCs w:val="20"/>
          <w:lang w:val="gl-ES"/>
        </w:rPr>
        <w:t xml:space="preserve">Eduardo </w:t>
      </w:r>
      <w:proofErr w:type="spellStart"/>
      <w:r w:rsidRPr="00192653">
        <w:rPr>
          <w:rFonts w:ascii="Verdana" w:hAnsi="Verdana"/>
          <w:sz w:val="20"/>
          <w:szCs w:val="20"/>
          <w:lang w:val="gl-ES"/>
        </w:rPr>
        <w:t>Blanco</w:t>
      </w:r>
      <w:proofErr w:type="spellEnd"/>
      <w:r w:rsidRPr="00192653">
        <w:rPr>
          <w:rFonts w:ascii="Verdana" w:hAnsi="Verdana"/>
          <w:sz w:val="20"/>
          <w:szCs w:val="20"/>
          <w:lang w:val="gl-ES"/>
        </w:rPr>
        <w:t xml:space="preserve"> Amor: </w:t>
      </w:r>
      <w:r w:rsidRPr="00192653">
        <w:rPr>
          <w:rFonts w:ascii="Verdana" w:hAnsi="Verdana"/>
          <w:sz w:val="20"/>
          <w:szCs w:val="20"/>
          <w:u w:val="single"/>
          <w:lang w:val="gl-ES"/>
        </w:rPr>
        <w:t>A esmorga</w:t>
      </w:r>
      <w:r w:rsidRPr="00192653">
        <w:rPr>
          <w:rFonts w:ascii="Verdana" w:hAnsi="Verdana"/>
          <w:sz w:val="20"/>
          <w:szCs w:val="20"/>
          <w:lang w:val="gl-ES"/>
        </w:rPr>
        <w:t>. Ed. Galaxia.</w:t>
      </w:r>
    </w:p>
    <w:p w:rsidR="00192653" w:rsidRPr="00192653" w:rsidRDefault="00192653" w:rsidP="00192653">
      <w:pPr>
        <w:spacing w:after="0" w:line="240" w:lineRule="auto"/>
        <w:jc w:val="both"/>
        <w:rPr>
          <w:rFonts w:ascii="Verdana" w:hAnsi="Verdana"/>
          <w:sz w:val="20"/>
          <w:szCs w:val="20"/>
          <w:lang w:val="gl-ES"/>
        </w:rPr>
      </w:pPr>
      <w:r w:rsidRPr="00192653">
        <w:rPr>
          <w:rFonts w:ascii="Verdana" w:hAnsi="Verdana"/>
          <w:sz w:val="20"/>
          <w:szCs w:val="20"/>
          <w:lang w:val="gl-ES"/>
        </w:rPr>
        <w:t xml:space="preserve">Carlos Casares: </w:t>
      </w:r>
      <w:r w:rsidRPr="00192653">
        <w:rPr>
          <w:rFonts w:ascii="Verdana" w:hAnsi="Verdana"/>
          <w:sz w:val="20"/>
          <w:szCs w:val="20"/>
          <w:u w:val="single"/>
          <w:lang w:val="gl-ES"/>
        </w:rPr>
        <w:t>Xoguetes para un tempo prohibido</w:t>
      </w:r>
      <w:r w:rsidRPr="00192653">
        <w:rPr>
          <w:rFonts w:ascii="Verdana" w:hAnsi="Verdana"/>
          <w:sz w:val="20"/>
          <w:szCs w:val="20"/>
          <w:lang w:val="gl-ES"/>
        </w:rPr>
        <w:t>. Ed. Galaxia.</w:t>
      </w:r>
    </w:p>
    <w:p w:rsidR="00192653" w:rsidRPr="00192653" w:rsidRDefault="00192653" w:rsidP="00192653">
      <w:pPr>
        <w:spacing w:after="0" w:line="240" w:lineRule="auto"/>
        <w:jc w:val="both"/>
        <w:rPr>
          <w:rFonts w:ascii="Verdana" w:hAnsi="Verdana"/>
          <w:sz w:val="20"/>
          <w:szCs w:val="20"/>
          <w:lang w:val="gl-ES"/>
        </w:rPr>
      </w:pPr>
      <w:r w:rsidRPr="00192653">
        <w:rPr>
          <w:rFonts w:ascii="Verdana" w:hAnsi="Verdana"/>
          <w:sz w:val="20"/>
          <w:szCs w:val="20"/>
          <w:lang w:val="gl-ES"/>
        </w:rPr>
        <w:t xml:space="preserve">Xoana Torres: </w:t>
      </w:r>
      <w:proofErr w:type="spellStart"/>
      <w:r w:rsidRPr="00192653">
        <w:rPr>
          <w:rFonts w:ascii="Verdana" w:hAnsi="Verdana"/>
          <w:sz w:val="20"/>
          <w:szCs w:val="20"/>
          <w:u w:val="single"/>
          <w:lang w:val="gl-ES"/>
        </w:rPr>
        <w:t>Adiós</w:t>
      </w:r>
      <w:proofErr w:type="spellEnd"/>
      <w:r w:rsidRPr="00192653">
        <w:rPr>
          <w:rFonts w:ascii="Verdana" w:hAnsi="Verdana"/>
          <w:sz w:val="20"/>
          <w:szCs w:val="20"/>
          <w:u w:val="single"/>
          <w:lang w:val="gl-ES"/>
        </w:rPr>
        <w:t>, María</w:t>
      </w:r>
      <w:r w:rsidRPr="00192653">
        <w:rPr>
          <w:rFonts w:ascii="Verdana" w:hAnsi="Verdana"/>
          <w:sz w:val="20"/>
          <w:szCs w:val="20"/>
          <w:lang w:val="gl-ES"/>
        </w:rPr>
        <w:t>. Ed. Galaxia.</w:t>
      </w:r>
    </w:p>
    <w:p w:rsidR="00192653" w:rsidRPr="00192653" w:rsidRDefault="00192653" w:rsidP="00192653">
      <w:pPr>
        <w:spacing w:after="0" w:line="240" w:lineRule="auto"/>
        <w:jc w:val="both"/>
        <w:rPr>
          <w:rFonts w:ascii="Verdana" w:hAnsi="Verdana"/>
          <w:sz w:val="20"/>
          <w:szCs w:val="20"/>
          <w:lang w:val="gl-ES"/>
        </w:rPr>
      </w:pPr>
      <w:r w:rsidRPr="00192653">
        <w:rPr>
          <w:rFonts w:ascii="Verdana" w:hAnsi="Verdana"/>
          <w:sz w:val="20"/>
          <w:szCs w:val="20"/>
          <w:lang w:val="gl-ES"/>
        </w:rPr>
        <w:t xml:space="preserve">Xavier Senín: </w:t>
      </w:r>
      <w:r w:rsidRPr="00192653">
        <w:rPr>
          <w:rFonts w:ascii="Verdana" w:hAnsi="Verdana"/>
          <w:sz w:val="20"/>
          <w:szCs w:val="20"/>
          <w:u w:val="single"/>
          <w:lang w:val="gl-ES"/>
        </w:rPr>
        <w:t>O alfaiate portugués</w:t>
      </w:r>
      <w:r w:rsidRPr="00192653">
        <w:rPr>
          <w:rFonts w:ascii="Verdana" w:hAnsi="Verdana"/>
          <w:sz w:val="20"/>
          <w:szCs w:val="20"/>
          <w:lang w:val="gl-ES"/>
        </w:rPr>
        <w:t>. Ed. Galaxia.</w:t>
      </w:r>
    </w:p>
    <w:p w:rsidR="00192653" w:rsidRPr="00192653" w:rsidRDefault="00192653" w:rsidP="00192653">
      <w:pPr>
        <w:spacing w:after="0" w:line="240" w:lineRule="auto"/>
        <w:jc w:val="both"/>
        <w:rPr>
          <w:rFonts w:ascii="Verdana" w:hAnsi="Verdana"/>
          <w:sz w:val="20"/>
          <w:szCs w:val="20"/>
          <w:lang w:val="gl-ES"/>
        </w:rPr>
      </w:pPr>
      <w:r w:rsidRPr="00192653">
        <w:rPr>
          <w:rFonts w:ascii="Verdana" w:hAnsi="Verdana"/>
          <w:sz w:val="20"/>
          <w:szCs w:val="20"/>
          <w:lang w:val="gl-ES"/>
        </w:rPr>
        <w:t xml:space="preserve">Suso de Toro: </w:t>
      </w:r>
      <w:r w:rsidRPr="00192653">
        <w:rPr>
          <w:rFonts w:ascii="Verdana" w:hAnsi="Verdana"/>
          <w:sz w:val="20"/>
          <w:szCs w:val="20"/>
          <w:u w:val="single"/>
          <w:lang w:val="gl-ES"/>
        </w:rPr>
        <w:t>Polaroid</w:t>
      </w:r>
      <w:r w:rsidRPr="00192653">
        <w:rPr>
          <w:rFonts w:ascii="Verdana" w:hAnsi="Verdana"/>
          <w:sz w:val="20"/>
          <w:szCs w:val="20"/>
          <w:lang w:val="gl-ES"/>
        </w:rPr>
        <w:t>. Ed. Xerais.</w:t>
      </w:r>
    </w:p>
    <w:p w:rsidR="00192653" w:rsidRPr="00192653" w:rsidRDefault="00192653" w:rsidP="00192653">
      <w:pPr>
        <w:spacing w:after="0" w:line="240" w:lineRule="auto"/>
        <w:jc w:val="both"/>
        <w:rPr>
          <w:rFonts w:ascii="Verdana" w:hAnsi="Verdana"/>
          <w:sz w:val="20"/>
          <w:szCs w:val="20"/>
          <w:lang w:val="gl-ES"/>
        </w:rPr>
      </w:pPr>
      <w:r w:rsidRPr="00192653">
        <w:rPr>
          <w:rFonts w:ascii="Verdana" w:hAnsi="Verdana"/>
          <w:sz w:val="20"/>
          <w:szCs w:val="20"/>
          <w:lang w:val="gl-ES"/>
        </w:rPr>
        <w:t xml:space="preserve">Rosalía Fernández Rial: </w:t>
      </w:r>
      <w:proofErr w:type="spellStart"/>
      <w:r w:rsidRPr="00192653">
        <w:rPr>
          <w:rFonts w:ascii="Verdana" w:hAnsi="Verdana"/>
          <w:sz w:val="20"/>
          <w:szCs w:val="20"/>
          <w:u w:val="single"/>
          <w:lang w:val="gl-ES"/>
        </w:rPr>
        <w:t>Bonus</w:t>
      </w:r>
      <w:proofErr w:type="spellEnd"/>
      <w:r w:rsidRPr="00192653">
        <w:rPr>
          <w:rFonts w:ascii="Verdana" w:hAnsi="Verdana"/>
          <w:sz w:val="20"/>
          <w:szCs w:val="20"/>
          <w:u w:val="single"/>
          <w:lang w:val="gl-ES"/>
        </w:rPr>
        <w:t xml:space="preserve"> Track</w:t>
      </w:r>
      <w:r w:rsidRPr="00192653">
        <w:rPr>
          <w:rFonts w:ascii="Verdana" w:hAnsi="Verdana"/>
          <w:sz w:val="20"/>
          <w:szCs w:val="20"/>
          <w:lang w:val="gl-ES"/>
        </w:rPr>
        <w:t>. Ed. Galaxia.</w:t>
      </w:r>
    </w:p>
    <w:p w:rsidR="00192653" w:rsidRPr="00192653" w:rsidRDefault="00192653" w:rsidP="00192653">
      <w:pPr>
        <w:spacing w:after="0" w:line="240" w:lineRule="auto"/>
        <w:jc w:val="both"/>
        <w:rPr>
          <w:rFonts w:ascii="Verdana" w:hAnsi="Verdana"/>
          <w:sz w:val="20"/>
          <w:szCs w:val="20"/>
          <w:lang w:val="gl-ES"/>
        </w:rPr>
      </w:pPr>
      <w:r w:rsidRPr="00192653">
        <w:rPr>
          <w:rFonts w:ascii="Verdana" w:hAnsi="Verdana"/>
          <w:sz w:val="20"/>
          <w:szCs w:val="20"/>
          <w:lang w:val="gl-ES"/>
        </w:rPr>
        <w:t xml:space="preserve">Antía </w:t>
      </w:r>
      <w:proofErr w:type="spellStart"/>
      <w:r w:rsidRPr="00192653">
        <w:rPr>
          <w:rFonts w:ascii="Verdana" w:hAnsi="Verdana"/>
          <w:sz w:val="20"/>
          <w:szCs w:val="20"/>
          <w:lang w:val="gl-ES"/>
        </w:rPr>
        <w:t>Yañez</w:t>
      </w:r>
      <w:proofErr w:type="spellEnd"/>
      <w:r w:rsidRPr="00192653">
        <w:rPr>
          <w:rFonts w:ascii="Verdana" w:hAnsi="Verdana"/>
          <w:sz w:val="20"/>
          <w:szCs w:val="20"/>
          <w:lang w:val="gl-ES"/>
        </w:rPr>
        <w:t xml:space="preserve">: </w:t>
      </w:r>
      <w:r w:rsidRPr="00192653">
        <w:rPr>
          <w:rFonts w:ascii="Verdana" w:hAnsi="Verdana"/>
          <w:sz w:val="20"/>
          <w:szCs w:val="20"/>
          <w:u w:val="single"/>
          <w:lang w:val="gl-ES"/>
        </w:rPr>
        <w:t>Senlleiras</w:t>
      </w:r>
      <w:r w:rsidRPr="00192653">
        <w:rPr>
          <w:rFonts w:ascii="Verdana" w:hAnsi="Verdana"/>
          <w:sz w:val="20"/>
          <w:szCs w:val="20"/>
          <w:lang w:val="gl-ES"/>
        </w:rPr>
        <w:t>. Ed. Galaxia.</w:t>
      </w:r>
    </w:p>
    <w:p w:rsidR="004431E1" w:rsidRPr="00EB5761" w:rsidRDefault="004431E1" w:rsidP="00C96252">
      <w:pPr>
        <w:spacing w:after="0" w:line="240" w:lineRule="auto"/>
        <w:jc w:val="both"/>
        <w:rPr>
          <w:rFonts w:ascii="Verdana" w:hAnsi="Verdana"/>
          <w:color w:val="FF0000"/>
          <w:sz w:val="20"/>
          <w:szCs w:val="20"/>
          <w:lang w:val="gl-ES"/>
        </w:rPr>
      </w:pPr>
    </w:p>
    <w:p w:rsidR="004431E1" w:rsidRDefault="004431E1" w:rsidP="00C96252">
      <w:pPr>
        <w:spacing w:after="0" w:line="240" w:lineRule="auto"/>
        <w:jc w:val="both"/>
        <w:rPr>
          <w:rFonts w:ascii="Verdana" w:hAnsi="Verdana"/>
          <w:sz w:val="20"/>
          <w:szCs w:val="20"/>
          <w:lang w:val="gl-ES"/>
        </w:rPr>
      </w:pPr>
    </w:p>
    <w:p w:rsidR="000C0883" w:rsidRDefault="000C0883" w:rsidP="000C0883">
      <w:pPr>
        <w:pStyle w:val="Cuerpodetexto"/>
        <w:keepNext/>
        <w:spacing w:after="120" w:line="240" w:lineRule="auto"/>
        <w:ind w:left="0" w:firstLine="0"/>
        <w:jc w:val="both"/>
        <w:rPr>
          <w:rFonts w:ascii="Verdana" w:hAnsi="Verdana"/>
          <w:color w:val="000000"/>
          <w:sz w:val="20"/>
          <w:szCs w:val="20"/>
          <w:lang w:val="gl-ES"/>
        </w:rPr>
      </w:pPr>
      <w:r>
        <w:rPr>
          <w:rFonts w:ascii="Verdana" w:hAnsi="Verdana"/>
          <w:sz w:val="20"/>
          <w:szCs w:val="20"/>
          <w:lang w:val="gl-ES"/>
        </w:rPr>
        <w:lastRenderedPageBreak/>
        <w:tab/>
      </w:r>
      <w:r w:rsidRPr="007A759E">
        <w:rPr>
          <w:rFonts w:ascii="Verdana" w:hAnsi="Verdana"/>
          <w:sz w:val="20"/>
          <w:szCs w:val="20"/>
          <w:lang w:val="gl-ES"/>
        </w:rPr>
        <w:t xml:space="preserve">Os </w:t>
      </w:r>
      <w:r w:rsidRPr="00E15EDB">
        <w:rPr>
          <w:rFonts w:ascii="Verdana" w:hAnsi="Verdana"/>
          <w:b/>
          <w:sz w:val="20"/>
          <w:szCs w:val="20"/>
          <w:lang w:val="gl-ES"/>
        </w:rPr>
        <w:t>criterios de avaliación</w:t>
      </w:r>
      <w:r w:rsidR="00AC3FC8">
        <w:rPr>
          <w:rFonts w:ascii="Verdana" w:hAnsi="Verdana"/>
          <w:b/>
          <w:sz w:val="20"/>
          <w:szCs w:val="20"/>
          <w:lang w:val="gl-ES"/>
        </w:rPr>
        <w:t xml:space="preserve"> </w:t>
      </w:r>
      <w:r>
        <w:rPr>
          <w:rFonts w:ascii="Verdana" w:hAnsi="Verdana"/>
          <w:sz w:val="20"/>
          <w:szCs w:val="20"/>
          <w:lang w:val="gl-ES"/>
        </w:rPr>
        <w:t>están de acordo co establecido no</w:t>
      </w:r>
      <w:r w:rsidRPr="007A759E">
        <w:rPr>
          <w:rFonts w:ascii="Verdana" w:hAnsi="Verdana"/>
          <w:sz w:val="20"/>
          <w:szCs w:val="20"/>
          <w:lang w:val="gl-ES"/>
        </w:rPr>
        <w:t xml:space="preserve"> Decreto </w:t>
      </w:r>
      <w:r w:rsidRPr="007A759E">
        <w:rPr>
          <w:rFonts w:ascii="Verdana" w:hAnsi="Verdana"/>
          <w:color w:val="000000"/>
          <w:sz w:val="20"/>
          <w:szCs w:val="20"/>
          <w:lang w:val="gl-ES"/>
        </w:rPr>
        <w:t>86/2015, do 25 de xuño, (DOG do 29 de xuño)</w:t>
      </w:r>
      <w:r>
        <w:rPr>
          <w:rFonts w:ascii="Verdana" w:hAnsi="Verdana"/>
          <w:color w:val="000000"/>
          <w:sz w:val="20"/>
          <w:szCs w:val="20"/>
          <w:lang w:val="gl-ES"/>
        </w:rPr>
        <w:t>, que de forma resumida son os seguintes:</w:t>
      </w:r>
    </w:p>
    <w:p w:rsidR="00300EFA" w:rsidRPr="00300EFA" w:rsidRDefault="00300EFA" w:rsidP="00300EFA">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 xml:space="preserve">Interpretar diferentes tipos de discursos orais escritos e audiovisuais e a situación en que se desenvolven, captando o sentido global e a intención do discurso, a mensaxe e as súas ideas principais e secundarias. </w:t>
      </w:r>
    </w:p>
    <w:p w:rsidR="00300EFA" w:rsidRPr="00300EFA" w:rsidRDefault="00300EFA" w:rsidP="00300EFA">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Participar en interaccións orais de acordo coas  normas establecidas e realizar producións orais planificadas, relacionadas con algún contido do currículo ou tema de actualidade e usando recursos audiovisuais, bibliográficos e das tecnoloxías da información e comunicación.</w:t>
      </w:r>
    </w:p>
    <w:p w:rsidR="00300EFA" w:rsidRPr="00300EFA" w:rsidRDefault="00300EFA" w:rsidP="00300EFA">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Compoñer producións escritas planificadas sobre temas de actualidade ou curriculares, adecuadas á situación e intención comunicativa desexada, con coherencia, cohesión, corrección ortográfica e coidada presentación.</w:t>
      </w:r>
    </w:p>
    <w:p w:rsidR="00300EFA" w:rsidRPr="00300EFA" w:rsidRDefault="00300EFA" w:rsidP="00300EFA">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Caracterizar e identificar diferentes tipos de textos orais, escritos e audiovisuais procedentes de diferentes contextos comunicativos da vida social e cultural.</w:t>
      </w:r>
    </w:p>
    <w:p w:rsidR="00300EFA" w:rsidRPr="00300EFA" w:rsidRDefault="00300EFA" w:rsidP="00300EFA">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Coñecer os conceptos teóricos, as normas de uso e os procedementos lingüísticos (flexión, clasificación, análise, etc.) propios da gramática galega.</w:t>
      </w:r>
    </w:p>
    <w:p w:rsidR="00300EFA" w:rsidRPr="00300EFA" w:rsidRDefault="00300EFA" w:rsidP="00300EFA">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Utilizar sistematicamente os coñecementos lingüísticos para comprender e analizar textos alleos de distintos ámbitos sociais e para producir, compoñer e revisar textos propios e de temáticas diversas.</w:t>
      </w:r>
    </w:p>
    <w:p w:rsidR="00300EFA" w:rsidRPr="00300EFA" w:rsidRDefault="00300EFA" w:rsidP="00300EFA">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Coñecer e utilizar o caudal léxico (palabras, frases feitas, combinacións, fórmulas sociais ou elementos discursivos) apropiado e amplo que incremente non só o vocabulario receptivo, senón, e sobre todo, o de tipo produtivo.</w:t>
      </w:r>
    </w:p>
    <w:p w:rsidR="00300EFA" w:rsidRPr="00300EFA" w:rsidRDefault="00300EFA" w:rsidP="00300EFA">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Diferenciar as variedades internas da lingua e identificar as interferencias lingüísticas e desviacións da norma.</w:t>
      </w:r>
    </w:p>
    <w:p w:rsidR="00300EFA" w:rsidRPr="00300EFA" w:rsidRDefault="00300EFA" w:rsidP="00300EFA">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Valorar a lingua galega e ser quen de identificar os prexuízos e estereotipos que están ligados a ela.</w:t>
      </w:r>
    </w:p>
    <w:p w:rsidR="00300EFA" w:rsidRPr="00300EFA" w:rsidRDefault="00300EFA" w:rsidP="00300EFA">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Coñecer as causas históricas da situación actual dos usos lingüísticos en Galicia e valorala con espírito crítico e reflexivo, manexando de xeito preciso a terminoloxía sociolingüística.</w:t>
      </w:r>
    </w:p>
    <w:p w:rsidR="00300EFA" w:rsidRPr="00300EFA" w:rsidRDefault="00300EFA" w:rsidP="00300EFA">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 xml:space="preserve">Coñecer </w:t>
      </w:r>
      <w:r w:rsidR="00B471E1">
        <w:rPr>
          <w:rFonts w:ascii="Verdana" w:hAnsi="Verdana" w:cs="Arial"/>
          <w:sz w:val="20"/>
          <w:szCs w:val="20"/>
          <w:lang w:val="gl-ES"/>
        </w:rPr>
        <w:t>a historia da literatura galega</w:t>
      </w:r>
      <w:r w:rsidRPr="00300EFA">
        <w:rPr>
          <w:rFonts w:ascii="Verdana" w:hAnsi="Verdana" w:cs="Arial"/>
          <w:sz w:val="20"/>
          <w:szCs w:val="20"/>
          <w:lang w:val="gl-ES"/>
        </w:rPr>
        <w:t>: as principais etapas, movementos, autoras e autores e obras.</w:t>
      </w:r>
    </w:p>
    <w:p w:rsidR="00300EFA" w:rsidRDefault="00300EFA" w:rsidP="00300EFA">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Ler, analizar e comentar obras e fragmentos significativos da historia da literatura galega, utilizando os coñecementos sobre as formas literarias (xéneros, recursos literarios, versificación) e os distintos períodos, movementos e autores.</w:t>
      </w:r>
    </w:p>
    <w:p w:rsidR="00B471E1" w:rsidRPr="003E2540" w:rsidRDefault="00B471E1" w:rsidP="00B471E1">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u w:val="single"/>
          <w:lang w:val="gl-ES"/>
        </w:rPr>
      </w:pPr>
      <w:r w:rsidRPr="003E2540">
        <w:rPr>
          <w:rFonts w:ascii="Verdana" w:hAnsi="Verdana" w:cs="Arial"/>
          <w:sz w:val="20"/>
          <w:szCs w:val="20"/>
          <w:u w:val="single"/>
          <w:lang w:val="gl-ES"/>
        </w:rPr>
        <w:t xml:space="preserve">Redactar textos </w:t>
      </w:r>
      <w:r w:rsidRPr="00CC4BAE">
        <w:rPr>
          <w:rFonts w:ascii="Verdana" w:hAnsi="Verdana" w:cs="Arial"/>
          <w:sz w:val="20"/>
          <w:szCs w:val="20"/>
          <w:lang w:val="gl-ES"/>
        </w:rPr>
        <w:t xml:space="preserve">sobre as cuestións teóricas ou prácticas do programa de forma orixinal na exposición de ideas e na maneira de relacionalas, </w:t>
      </w:r>
      <w:r w:rsidRPr="003E2540">
        <w:rPr>
          <w:rFonts w:ascii="Verdana" w:hAnsi="Verdana" w:cs="Arial"/>
          <w:sz w:val="20"/>
          <w:szCs w:val="20"/>
          <w:u w:val="single"/>
          <w:lang w:val="gl-ES"/>
        </w:rPr>
        <w:t>de xeito que se evite a repetición sistemática e li</w:t>
      </w:r>
      <w:r w:rsidR="00CC4BAE" w:rsidRPr="003E2540">
        <w:rPr>
          <w:rFonts w:ascii="Verdana" w:hAnsi="Verdana" w:cs="Arial"/>
          <w:sz w:val="20"/>
          <w:szCs w:val="20"/>
          <w:u w:val="single"/>
          <w:lang w:val="gl-ES"/>
        </w:rPr>
        <w:t>teral dos contidos de apuntamen</w:t>
      </w:r>
      <w:r w:rsidRPr="003E2540">
        <w:rPr>
          <w:rFonts w:ascii="Verdana" w:hAnsi="Verdana" w:cs="Arial"/>
          <w:sz w:val="20"/>
          <w:szCs w:val="20"/>
          <w:u w:val="single"/>
          <w:lang w:val="gl-ES"/>
        </w:rPr>
        <w:t>tos ou manuais.</w:t>
      </w:r>
    </w:p>
    <w:p w:rsidR="000911FC" w:rsidRDefault="000911FC" w:rsidP="000911FC">
      <w:pPr>
        <w:pStyle w:val="Ttulo2"/>
        <w:rPr>
          <w:lang w:val="gl-ES"/>
        </w:rPr>
      </w:pPr>
      <w:bookmarkStart w:id="22" w:name="_Toc524450437"/>
    </w:p>
    <w:p w:rsidR="000911FC" w:rsidRDefault="000911FC" w:rsidP="000911FC">
      <w:pPr>
        <w:rPr>
          <w:lang w:val="gl-ES"/>
        </w:rPr>
      </w:pPr>
    </w:p>
    <w:p w:rsidR="009E3F34" w:rsidRDefault="009E3F34" w:rsidP="000911FC">
      <w:pPr>
        <w:rPr>
          <w:lang w:val="gl-ES"/>
        </w:rPr>
      </w:pPr>
    </w:p>
    <w:p w:rsidR="009E3F34" w:rsidRPr="000911FC" w:rsidRDefault="009E3F34" w:rsidP="000911FC">
      <w:pPr>
        <w:rPr>
          <w:lang w:val="gl-ES"/>
        </w:rPr>
      </w:pPr>
    </w:p>
    <w:p w:rsidR="00F73F83" w:rsidRPr="00F73F83" w:rsidRDefault="005516F2" w:rsidP="00EE1641">
      <w:pPr>
        <w:pStyle w:val="Ttulo2"/>
        <w:numPr>
          <w:ilvl w:val="2"/>
          <w:numId w:val="13"/>
        </w:numPr>
        <w:rPr>
          <w:lang w:val="gl-ES"/>
        </w:rPr>
      </w:pPr>
      <w:r>
        <w:rPr>
          <w:lang w:val="gl-ES"/>
        </w:rPr>
        <w:lastRenderedPageBreak/>
        <w:t xml:space="preserve">2º </w:t>
      </w:r>
      <w:r w:rsidR="000C0883">
        <w:rPr>
          <w:lang w:val="gl-ES"/>
        </w:rPr>
        <w:t>DE BACHARELATO</w:t>
      </w:r>
      <w:bookmarkEnd w:id="22"/>
    </w:p>
    <w:p w:rsidR="007E12D0" w:rsidRDefault="007E12D0" w:rsidP="008C32EF">
      <w:pPr>
        <w:pStyle w:val="Sangradetextonormal"/>
        <w:ind w:left="0" w:firstLine="0"/>
        <w:rPr>
          <w:rFonts w:ascii="Verdana" w:hAnsi="Verdana" w:cs="Arial"/>
          <w:sz w:val="20"/>
          <w:szCs w:val="20"/>
        </w:rPr>
      </w:pPr>
      <w:r>
        <w:rPr>
          <w:rFonts w:ascii="Verdana" w:hAnsi="Verdana" w:cs="Arial"/>
          <w:sz w:val="20"/>
          <w:szCs w:val="20"/>
        </w:rPr>
        <w:tab/>
      </w:r>
    </w:p>
    <w:p w:rsidR="00BB3186" w:rsidRPr="00BB3186" w:rsidRDefault="00BB3186" w:rsidP="00BB3186">
      <w:pPr>
        <w:pStyle w:val="tx1"/>
        <w:ind w:left="0" w:firstLine="567"/>
        <w:rPr>
          <w:rFonts w:ascii="Verdana" w:hAnsi="Verdana"/>
          <w:sz w:val="20"/>
          <w:szCs w:val="20"/>
          <w:lang w:val="gl-ES"/>
        </w:rPr>
      </w:pPr>
      <w:r w:rsidRPr="00BB3186">
        <w:rPr>
          <w:rFonts w:ascii="Verdana" w:hAnsi="Verdana"/>
          <w:sz w:val="20"/>
          <w:szCs w:val="20"/>
          <w:lang w:val="gl-ES"/>
        </w:rPr>
        <w:t xml:space="preserve">Haberá un único exame por avaliación no </w:t>
      </w:r>
      <w:r w:rsidR="00EF7F63">
        <w:rPr>
          <w:rFonts w:ascii="Verdana" w:hAnsi="Verdana"/>
          <w:sz w:val="20"/>
          <w:szCs w:val="20"/>
          <w:lang w:val="gl-ES"/>
        </w:rPr>
        <w:t>que se incluirán cuestións de Li</w:t>
      </w:r>
      <w:r w:rsidRPr="00BB3186">
        <w:rPr>
          <w:rFonts w:ascii="Verdana" w:hAnsi="Verdana"/>
          <w:sz w:val="20"/>
          <w:szCs w:val="20"/>
          <w:lang w:val="gl-ES"/>
        </w:rPr>
        <w:t xml:space="preserve">ngua </w:t>
      </w:r>
      <w:r w:rsidR="0042677E">
        <w:rPr>
          <w:rFonts w:ascii="Verdana" w:hAnsi="Verdana"/>
          <w:sz w:val="20"/>
          <w:szCs w:val="20"/>
          <w:lang w:val="gl-ES"/>
        </w:rPr>
        <w:t xml:space="preserve">e Sociolingüística </w:t>
      </w:r>
      <w:r w:rsidRPr="00BB3186">
        <w:rPr>
          <w:rFonts w:ascii="Verdana" w:hAnsi="Verdana"/>
          <w:sz w:val="20"/>
          <w:szCs w:val="20"/>
          <w:lang w:val="gl-ES"/>
        </w:rPr>
        <w:t xml:space="preserve">(5 puntos) e de </w:t>
      </w:r>
      <w:r w:rsidR="00EF7F63">
        <w:rPr>
          <w:rFonts w:ascii="Verdana" w:hAnsi="Verdana"/>
          <w:sz w:val="20"/>
          <w:szCs w:val="20"/>
          <w:lang w:val="gl-ES"/>
        </w:rPr>
        <w:t>L</w:t>
      </w:r>
      <w:r w:rsidRPr="00BB3186">
        <w:rPr>
          <w:rFonts w:ascii="Verdana" w:hAnsi="Verdana"/>
          <w:sz w:val="20"/>
          <w:szCs w:val="20"/>
          <w:lang w:val="gl-ES"/>
        </w:rPr>
        <w:t xml:space="preserve">iteratura (5 puntos), de acordo cos temas explicados en cada avaliación, e que terán como referencia as das probas de acceso á Universidade. Para facilitar a realización dos exames, estes serán fóra do horario de clase (previo acordo co alumnado). Non haberá exames de recuperación das avaliacións, senón que </w:t>
      </w:r>
      <w:r w:rsidR="00EF7F63">
        <w:rPr>
          <w:rFonts w:ascii="Verdana" w:hAnsi="Verdana"/>
          <w:sz w:val="20"/>
          <w:szCs w:val="20"/>
          <w:lang w:val="gl-ES"/>
        </w:rPr>
        <w:t>se recuperarán</w:t>
      </w:r>
      <w:r w:rsidRPr="00BB3186">
        <w:rPr>
          <w:rFonts w:ascii="Verdana" w:hAnsi="Verdana"/>
          <w:sz w:val="20"/>
          <w:szCs w:val="20"/>
          <w:lang w:val="gl-ES"/>
        </w:rPr>
        <w:t xml:space="preserve"> no exame final. </w:t>
      </w:r>
    </w:p>
    <w:p w:rsidR="00A32F87" w:rsidRDefault="00A32F87" w:rsidP="00A32F87">
      <w:pPr>
        <w:tabs>
          <w:tab w:val="left" w:pos="33"/>
        </w:tabs>
        <w:spacing w:after="120" w:line="240" w:lineRule="auto"/>
        <w:jc w:val="both"/>
        <w:rPr>
          <w:rFonts w:ascii="Verdana" w:hAnsi="Verdana"/>
          <w:color w:val="FF0000"/>
          <w:sz w:val="20"/>
          <w:szCs w:val="20"/>
          <w:lang w:val="gl-ES"/>
        </w:rPr>
      </w:pPr>
      <w:r>
        <w:rPr>
          <w:rFonts w:ascii="Verdana" w:hAnsi="Verdana"/>
          <w:sz w:val="20"/>
          <w:szCs w:val="20"/>
          <w:lang w:val="gl-ES"/>
        </w:rPr>
        <w:tab/>
      </w:r>
      <w:r w:rsidR="00BB3186" w:rsidRPr="00BB3186">
        <w:rPr>
          <w:rFonts w:ascii="Verdana" w:hAnsi="Verdana"/>
          <w:sz w:val="20"/>
          <w:szCs w:val="20"/>
          <w:lang w:val="gl-ES"/>
        </w:rPr>
        <w:tab/>
      </w:r>
      <w:r>
        <w:rPr>
          <w:rFonts w:ascii="Verdana" w:hAnsi="Verdana"/>
          <w:sz w:val="20"/>
          <w:szCs w:val="20"/>
          <w:lang w:val="gl-ES"/>
        </w:rPr>
        <w:t>Ademais</w:t>
      </w:r>
      <w:r w:rsidR="00BB3186" w:rsidRPr="00BB3186">
        <w:rPr>
          <w:rFonts w:ascii="Verdana" w:hAnsi="Verdana"/>
          <w:sz w:val="20"/>
          <w:szCs w:val="20"/>
          <w:lang w:val="gl-ES"/>
        </w:rPr>
        <w:t xml:space="preserve">, establécese que en cada avaliación todo o alumnado deberá realizar obrigatoriamente a lectura dunha obra do panorama narrativo galego ou de traducións de obras estranxeiras. Estas lecturas serán avaliadas a través dun traballo e valoradas como máximo con un punto, que se sumará á cualificación da avaliación unha vez aprobada. O feito de non entregar o traballo que se especifique sobre a obra de lectura restará un punto na avaliación e poderá significar o suspenso na mesma. As datas de entrega serán comunicadas polo profesorado coa antelación suficiente. </w:t>
      </w:r>
      <w:r w:rsidRPr="00EB5761">
        <w:rPr>
          <w:rFonts w:ascii="Verdana" w:hAnsi="Verdana"/>
          <w:color w:val="FF0000"/>
          <w:sz w:val="20"/>
          <w:szCs w:val="20"/>
          <w:lang w:val="gl-ES"/>
        </w:rPr>
        <w:tab/>
      </w:r>
      <w:r w:rsidRPr="00EB5761">
        <w:rPr>
          <w:rFonts w:ascii="Verdana" w:hAnsi="Verdana"/>
          <w:color w:val="FF0000"/>
          <w:sz w:val="20"/>
          <w:szCs w:val="20"/>
          <w:lang w:val="gl-ES"/>
        </w:rPr>
        <w:tab/>
      </w:r>
    </w:p>
    <w:p w:rsidR="00427E9C" w:rsidRPr="00AC3FC8" w:rsidRDefault="00BB3186" w:rsidP="00427E9C">
      <w:pPr>
        <w:pStyle w:val="tx1"/>
        <w:ind w:left="0" w:firstLine="567"/>
        <w:rPr>
          <w:rFonts w:ascii="Verdana" w:hAnsi="Verdana"/>
          <w:sz w:val="20"/>
          <w:szCs w:val="20"/>
          <w:lang w:val="gl-ES"/>
        </w:rPr>
      </w:pPr>
      <w:r w:rsidRPr="00BB3186">
        <w:rPr>
          <w:rFonts w:ascii="Verdana" w:hAnsi="Verdana"/>
          <w:sz w:val="20"/>
          <w:szCs w:val="20"/>
          <w:lang w:val="gl-ES"/>
        </w:rPr>
        <w:tab/>
        <w:t xml:space="preserve">Así mesmo ofrecerase unha relación de obras de lectura optativa que se acreditará mediante a realización dun traballo que deberá entregarse </w:t>
      </w:r>
      <w:r w:rsidR="00025443">
        <w:rPr>
          <w:rFonts w:ascii="Verdana" w:hAnsi="Verdana"/>
          <w:sz w:val="20"/>
          <w:szCs w:val="20"/>
          <w:lang w:val="gl-ES"/>
        </w:rPr>
        <w:t>na data acordada previamente</w:t>
      </w:r>
      <w:r w:rsidRPr="00BB3186">
        <w:rPr>
          <w:rFonts w:ascii="Verdana" w:hAnsi="Verdana"/>
          <w:sz w:val="20"/>
          <w:szCs w:val="20"/>
          <w:lang w:val="gl-ES"/>
        </w:rPr>
        <w:t>. Cada alumno poderá entregar un traballo, co que poderá incrementar ata un punto a nota da avaliación unha vez aprobada. En caso de que un alumno suspenda unha avaliación perderá o dereito a sumar os puntos correspondentes aos libros de lectura (obrigatorios e voluntarios), pero estes serán utilizados para mellorar a súa cualificación</w:t>
      </w:r>
      <w:r w:rsidR="000911FC">
        <w:rPr>
          <w:rFonts w:ascii="Verdana" w:hAnsi="Verdana"/>
          <w:sz w:val="20"/>
          <w:szCs w:val="20"/>
          <w:lang w:val="gl-ES"/>
        </w:rPr>
        <w:t xml:space="preserve"> nas avaliacións sucesivas</w:t>
      </w:r>
      <w:r w:rsidR="003B0CC7">
        <w:rPr>
          <w:rFonts w:ascii="Verdana" w:hAnsi="Verdana"/>
          <w:sz w:val="20"/>
          <w:szCs w:val="20"/>
          <w:lang w:val="gl-ES"/>
        </w:rPr>
        <w:t>; do mesmo xeito, caso de ter que realizar o exame final de recuperación, as puntuacións dos traballos non empregadas poderanse utilizar  para mellorar a nota</w:t>
      </w:r>
      <w:r w:rsidRPr="00BB3186">
        <w:rPr>
          <w:rFonts w:ascii="Verdana" w:hAnsi="Verdana"/>
          <w:sz w:val="20"/>
          <w:szCs w:val="20"/>
          <w:lang w:val="gl-ES"/>
        </w:rPr>
        <w:t xml:space="preserve"> final de curso </w:t>
      </w:r>
      <w:r w:rsidR="00025443">
        <w:rPr>
          <w:rFonts w:ascii="Verdana" w:hAnsi="Verdana"/>
          <w:sz w:val="20"/>
          <w:szCs w:val="20"/>
          <w:lang w:val="gl-ES"/>
        </w:rPr>
        <w:t xml:space="preserve">ata </w:t>
      </w:r>
      <w:r w:rsidRPr="00BB3186">
        <w:rPr>
          <w:rFonts w:ascii="Verdana" w:hAnsi="Verdana"/>
          <w:sz w:val="20"/>
          <w:szCs w:val="20"/>
          <w:lang w:val="gl-ES"/>
        </w:rPr>
        <w:t>un punto unha vez aprobado. Este aumento só se aplicará na convocatoria ordinaria.</w:t>
      </w:r>
      <w:r w:rsidR="00AC3FC8">
        <w:rPr>
          <w:rFonts w:ascii="Verdana" w:hAnsi="Verdana"/>
          <w:sz w:val="20"/>
          <w:szCs w:val="20"/>
          <w:lang w:val="gl-ES"/>
        </w:rPr>
        <w:t xml:space="preserve"> </w:t>
      </w:r>
      <w:r w:rsidR="00427E9C" w:rsidRPr="00AC3FC8">
        <w:rPr>
          <w:rFonts w:ascii="Verdana" w:hAnsi="Verdana"/>
          <w:sz w:val="20"/>
          <w:szCs w:val="20"/>
          <w:lang w:val="gl-ES"/>
        </w:rPr>
        <w:t>O alumnado que estea inscrito no Club de Lectura poderá utilizar as lecturas como voluntarias a estes efectos previa presentación da proba que indique o profesorado.</w:t>
      </w:r>
      <w:r w:rsidR="0042677E">
        <w:rPr>
          <w:rFonts w:ascii="Verdana" w:hAnsi="Verdana"/>
          <w:sz w:val="20"/>
          <w:szCs w:val="20"/>
          <w:lang w:val="gl-ES"/>
        </w:rPr>
        <w:t xml:space="preserve"> As</w:t>
      </w:r>
      <w:r w:rsidR="00427E9C" w:rsidRPr="00AC3FC8">
        <w:rPr>
          <w:rFonts w:ascii="Verdana" w:hAnsi="Verdana"/>
          <w:sz w:val="20"/>
          <w:szCs w:val="20"/>
          <w:lang w:val="gl-ES"/>
        </w:rPr>
        <w:t xml:space="preserve"> puntuacións </w:t>
      </w:r>
      <w:r w:rsidR="0042677E">
        <w:rPr>
          <w:rFonts w:ascii="Verdana" w:hAnsi="Verdana"/>
          <w:sz w:val="20"/>
          <w:szCs w:val="20"/>
          <w:lang w:val="gl-ES"/>
        </w:rPr>
        <w:t xml:space="preserve">das obras de lectura </w:t>
      </w:r>
      <w:r w:rsidR="00427E9C" w:rsidRPr="00AC3FC8">
        <w:rPr>
          <w:rFonts w:ascii="Verdana" w:hAnsi="Verdana"/>
          <w:sz w:val="20"/>
          <w:szCs w:val="20"/>
          <w:lang w:val="gl-ES"/>
        </w:rPr>
        <w:t>non se terán en conta na proba extraordinaria de setembro.</w:t>
      </w:r>
    </w:p>
    <w:p w:rsidR="00BB3186" w:rsidRPr="00BB3186" w:rsidRDefault="00BB3186" w:rsidP="00BB3186">
      <w:pPr>
        <w:pStyle w:val="tx1"/>
        <w:ind w:left="0" w:firstLine="567"/>
        <w:rPr>
          <w:rFonts w:ascii="Verdana" w:hAnsi="Verdana"/>
          <w:sz w:val="20"/>
          <w:szCs w:val="20"/>
          <w:lang w:val="gl-ES"/>
        </w:rPr>
      </w:pPr>
    </w:p>
    <w:p w:rsidR="00942CBA" w:rsidRDefault="00BB3186" w:rsidP="00BB3186">
      <w:pPr>
        <w:pStyle w:val="tx1"/>
        <w:ind w:left="0" w:firstLine="720"/>
        <w:rPr>
          <w:rFonts w:ascii="Verdana" w:hAnsi="Verdana"/>
          <w:sz w:val="20"/>
          <w:szCs w:val="20"/>
          <w:lang w:val="gl-ES"/>
        </w:rPr>
      </w:pPr>
      <w:r w:rsidRPr="00BB3186">
        <w:rPr>
          <w:rFonts w:ascii="Verdana" w:hAnsi="Verdana"/>
          <w:sz w:val="20"/>
          <w:szCs w:val="20"/>
          <w:lang w:val="gl-ES"/>
        </w:rPr>
        <w:t xml:space="preserve">Por último, o alumnado que sexa sorprendido copiando nun exame será sancionado co suspenso na avaliación; do mesmo xeito, no caso de que as evidencias de ter copiado se produzan despois de ter rematado o exame. </w:t>
      </w:r>
    </w:p>
    <w:p w:rsidR="00F669C3" w:rsidRPr="00EF7F63" w:rsidRDefault="00F669C3" w:rsidP="00BB3186">
      <w:pPr>
        <w:pStyle w:val="tx1"/>
        <w:ind w:left="0" w:firstLine="720"/>
        <w:rPr>
          <w:rFonts w:ascii="Verdana" w:hAnsi="Verdana"/>
          <w:b/>
          <w:sz w:val="20"/>
          <w:szCs w:val="20"/>
          <w:lang w:val="gl-ES"/>
        </w:rPr>
      </w:pPr>
    </w:p>
    <w:p w:rsidR="00942CBA" w:rsidRPr="00B650FA" w:rsidRDefault="00942CBA" w:rsidP="003E2540">
      <w:pPr>
        <w:pStyle w:val="tx1"/>
        <w:spacing w:before="0" w:after="0"/>
        <w:ind w:left="0" w:firstLine="567"/>
        <w:rPr>
          <w:rFonts w:ascii="Verdana" w:hAnsi="Verdana"/>
          <w:sz w:val="20"/>
          <w:szCs w:val="20"/>
          <w:lang w:val="gl-ES"/>
        </w:rPr>
      </w:pPr>
      <w:r w:rsidRPr="00B650FA">
        <w:rPr>
          <w:rFonts w:ascii="Verdana" w:hAnsi="Verdana"/>
          <w:sz w:val="20"/>
          <w:szCs w:val="20"/>
          <w:lang w:val="gl-ES"/>
        </w:rPr>
        <w:tab/>
      </w:r>
      <w:r w:rsidRPr="00B650FA">
        <w:rPr>
          <w:rFonts w:ascii="Verdana" w:hAnsi="Verdana"/>
          <w:b/>
          <w:sz w:val="20"/>
          <w:szCs w:val="20"/>
          <w:lang w:val="gl-ES"/>
        </w:rPr>
        <w:t>Os libros de lectura obrigatoria</w:t>
      </w:r>
      <w:r w:rsidRPr="00B650FA">
        <w:rPr>
          <w:rFonts w:ascii="Verdana" w:hAnsi="Verdana"/>
          <w:sz w:val="20"/>
          <w:szCs w:val="20"/>
          <w:lang w:val="gl-ES"/>
        </w:rPr>
        <w:t xml:space="preserve"> para o curso 201</w:t>
      </w:r>
      <w:r w:rsidR="00C06561" w:rsidRPr="00B650FA">
        <w:rPr>
          <w:rFonts w:ascii="Verdana" w:hAnsi="Verdana"/>
          <w:sz w:val="20"/>
          <w:szCs w:val="20"/>
          <w:lang w:val="gl-ES"/>
        </w:rPr>
        <w:t>8</w:t>
      </w:r>
      <w:r w:rsidR="000911FC" w:rsidRPr="00B650FA">
        <w:rPr>
          <w:rFonts w:ascii="Verdana" w:hAnsi="Verdana"/>
          <w:sz w:val="20"/>
          <w:szCs w:val="20"/>
          <w:lang w:val="gl-ES"/>
        </w:rPr>
        <w:t>/19</w:t>
      </w:r>
      <w:r w:rsidRPr="00B650FA">
        <w:rPr>
          <w:rFonts w:ascii="Verdana" w:hAnsi="Verdana"/>
          <w:sz w:val="20"/>
          <w:szCs w:val="20"/>
          <w:lang w:val="gl-ES"/>
        </w:rPr>
        <w:t xml:space="preserve"> son os seguintes:</w:t>
      </w:r>
    </w:p>
    <w:p w:rsidR="003E2540" w:rsidRPr="00B650FA" w:rsidRDefault="003E2540" w:rsidP="003E2540">
      <w:pPr>
        <w:pStyle w:val="tx1"/>
        <w:spacing w:before="0" w:after="0"/>
        <w:ind w:left="0" w:firstLine="567"/>
        <w:rPr>
          <w:rFonts w:ascii="Verdana" w:hAnsi="Verdana"/>
          <w:sz w:val="20"/>
          <w:szCs w:val="20"/>
          <w:lang w:val="gl-ES"/>
        </w:rPr>
      </w:pPr>
    </w:p>
    <w:p w:rsidR="003B0CC7" w:rsidRPr="00B650FA" w:rsidRDefault="003B0CC7" w:rsidP="003B0CC7">
      <w:pPr>
        <w:pStyle w:val="tx1"/>
        <w:numPr>
          <w:ilvl w:val="0"/>
          <w:numId w:val="46"/>
        </w:numPr>
        <w:spacing w:before="0" w:after="120"/>
        <w:rPr>
          <w:rFonts w:ascii="Verdana" w:hAnsi="Verdana"/>
          <w:sz w:val="20"/>
          <w:szCs w:val="20"/>
          <w:lang w:val="gl-ES"/>
        </w:rPr>
      </w:pPr>
      <w:r w:rsidRPr="00B650FA">
        <w:rPr>
          <w:rFonts w:ascii="Verdana" w:hAnsi="Verdana"/>
          <w:sz w:val="20"/>
          <w:szCs w:val="20"/>
          <w:lang w:val="gl-ES"/>
        </w:rPr>
        <w:t xml:space="preserve">1º aval.: OTERO PEDRAYO, Ramón: </w:t>
      </w:r>
      <w:r w:rsidR="00BE4C2C">
        <w:rPr>
          <w:rFonts w:ascii="Verdana" w:hAnsi="Verdana"/>
          <w:sz w:val="20"/>
          <w:szCs w:val="20"/>
          <w:u w:val="single"/>
          <w:lang w:val="gl-ES"/>
        </w:rPr>
        <w:t>Os camiños da vida</w:t>
      </w:r>
      <w:r w:rsidRPr="00B650FA">
        <w:rPr>
          <w:rFonts w:ascii="Verdana" w:hAnsi="Verdana"/>
          <w:sz w:val="20"/>
          <w:szCs w:val="20"/>
          <w:lang w:val="gl-ES"/>
        </w:rPr>
        <w:t>. Galaxia</w:t>
      </w:r>
    </w:p>
    <w:p w:rsidR="00C06561" w:rsidRPr="00B650FA" w:rsidRDefault="003B0CC7" w:rsidP="003B35C8">
      <w:pPr>
        <w:pStyle w:val="tx1"/>
        <w:numPr>
          <w:ilvl w:val="0"/>
          <w:numId w:val="46"/>
        </w:numPr>
        <w:spacing w:before="0" w:after="120"/>
        <w:rPr>
          <w:rFonts w:ascii="Verdana" w:hAnsi="Verdana"/>
          <w:sz w:val="20"/>
          <w:szCs w:val="20"/>
          <w:lang w:val="gl-ES"/>
        </w:rPr>
      </w:pPr>
      <w:r w:rsidRPr="00B650FA">
        <w:rPr>
          <w:rFonts w:ascii="Verdana" w:hAnsi="Verdana"/>
          <w:sz w:val="20"/>
          <w:szCs w:val="20"/>
          <w:lang w:val="gl-ES"/>
        </w:rPr>
        <w:t xml:space="preserve">2ª aval.: </w:t>
      </w:r>
      <w:r w:rsidR="00C06561" w:rsidRPr="00B650FA">
        <w:rPr>
          <w:rFonts w:ascii="Verdana" w:hAnsi="Verdana"/>
          <w:sz w:val="20"/>
          <w:szCs w:val="20"/>
          <w:lang w:val="gl-ES"/>
        </w:rPr>
        <w:t>BLANCO AMOR, E</w:t>
      </w:r>
      <w:r w:rsidRPr="00B650FA">
        <w:rPr>
          <w:rFonts w:ascii="Verdana" w:hAnsi="Verdana"/>
          <w:sz w:val="20"/>
          <w:szCs w:val="20"/>
          <w:lang w:val="gl-ES"/>
        </w:rPr>
        <w:t>duardo</w:t>
      </w:r>
      <w:r w:rsidR="00C06561" w:rsidRPr="00B650FA">
        <w:rPr>
          <w:rFonts w:ascii="Verdana" w:hAnsi="Verdana"/>
          <w:sz w:val="20"/>
          <w:szCs w:val="20"/>
          <w:lang w:val="gl-ES"/>
        </w:rPr>
        <w:t xml:space="preserve">: </w:t>
      </w:r>
      <w:r w:rsidRPr="00B650FA">
        <w:rPr>
          <w:rFonts w:ascii="Verdana" w:hAnsi="Verdana"/>
          <w:sz w:val="20"/>
          <w:szCs w:val="20"/>
          <w:u w:val="single"/>
          <w:lang w:val="gl-ES"/>
        </w:rPr>
        <w:t>Xente ao lonxe</w:t>
      </w:r>
      <w:r w:rsidR="00C06561" w:rsidRPr="00B650FA">
        <w:rPr>
          <w:rFonts w:ascii="Verdana" w:hAnsi="Verdana"/>
          <w:sz w:val="20"/>
          <w:szCs w:val="20"/>
          <w:lang w:val="gl-ES"/>
        </w:rPr>
        <w:t>. Ed. Galaxia</w:t>
      </w:r>
    </w:p>
    <w:p w:rsidR="00B650FA" w:rsidRPr="00B650FA" w:rsidRDefault="003B35C8" w:rsidP="00B650FA">
      <w:pPr>
        <w:pStyle w:val="tx1"/>
        <w:numPr>
          <w:ilvl w:val="0"/>
          <w:numId w:val="46"/>
        </w:numPr>
        <w:spacing w:before="0" w:after="120"/>
        <w:rPr>
          <w:rFonts w:ascii="Verdana" w:hAnsi="Verdana"/>
          <w:sz w:val="20"/>
          <w:szCs w:val="20"/>
          <w:lang w:val="gl-ES"/>
        </w:rPr>
      </w:pPr>
      <w:r w:rsidRPr="00B650FA">
        <w:rPr>
          <w:rFonts w:ascii="Verdana" w:hAnsi="Verdana"/>
          <w:sz w:val="20"/>
          <w:szCs w:val="20"/>
          <w:lang w:val="gl-ES"/>
        </w:rPr>
        <w:t xml:space="preserve">3ª aval.: </w:t>
      </w:r>
      <w:r w:rsidR="00B650FA" w:rsidRPr="00B650FA">
        <w:rPr>
          <w:rFonts w:ascii="Verdana" w:hAnsi="Verdana"/>
          <w:sz w:val="20"/>
          <w:szCs w:val="20"/>
          <w:lang w:val="pt-PT"/>
        </w:rPr>
        <w:t xml:space="preserve">LOPO, Santiago: </w:t>
      </w:r>
      <w:r w:rsidR="00B650FA" w:rsidRPr="00B650FA">
        <w:rPr>
          <w:rFonts w:ascii="Verdana" w:hAnsi="Verdana"/>
          <w:sz w:val="20"/>
          <w:szCs w:val="20"/>
          <w:u w:val="single"/>
          <w:lang w:val="pt-PT"/>
        </w:rPr>
        <w:t>A diagonal dos tolos</w:t>
      </w:r>
      <w:r w:rsidR="00B650FA" w:rsidRPr="00B650FA">
        <w:rPr>
          <w:rFonts w:ascii="Verdana" w:hAnsi="Verdana"/>
          <w:sz w:val="20"/>
          <w:szCs w:val="20"/>
          <w:lang w:val="pt-PT"/>
        </w:rPr>
        <w:t>. Galaxia</w:t>
      </w:r>
      <w:r w:rsidR="00B650FA" w:rsidRPr="00B650FA">
        <w:rPr>
          <w:rFonts w:ascii="Verdana" w:hAnsi="Verdana"/>
          <w:sz w:val="20"/>
          <w:szCs w:val="20"/>
          <w:lang w:val="gl-ES"/>
        </w:rPr>
        <w:t>.</w:t>
      </w:r>
    </w:p>
    <w:p w:rsidR="00C06561" w:rsidRPr="00B650FA" w:rsidRDefault="00C06561" w:rsidP="00B650FA">
      <w:pPr>
        <w:pStyle w:val="tx1"/>
        <w:spacing w:before="0" w:after="120"/>
        <w:ind w:left="0"/>
        <w:rPr>
          <w:rFonts w:ascii="Verdana" w:hAnsi="Verdana"/>
          <w:sz w:val="20"/>
          <w:szCs w:val="20"/>
          <w:lang w:val="gl-ES"/>
        </w:rPr>
      </w:pPr>
    </w:p>
    <w:p w:rsidR="00C06561" w:rsidRPr="00B650FA" w:rsidRDefault="00C06561" w:rsidP="00C06561">
      <w:pPr>
        <w:pStyle w:val="tx1"/>
        <w:spacing w:before="0" w:after="120"/>
        <w:ind w:left="0"/>
        <w:rPr>
          <w:rFonts w:ascii="Verdana" w:hAnsi="Verdana"/>
          <w:sz w:val="20"/>
          <w:szCs w:val="20"/>
          <w:lang w:val="gl-ES"/>
        </w:rPr>
      </w:pPr>
      <w:r w:rsidRPr="00B650FA">
        <w:rPr>
          <w:rFonts w:ascii="Verdana" w:hAnsi="Verdana"/>
          <w:sz w:val="20"/>
          <w:szCs w:val="20"/>
          <w:lang w:val="gl-ES"/>
        </w:rPr>
        <w:t>Libros de lectura voluntaria:</w:t>
      </w:r>
    </w:p>
    <w:p w:rsidR="00C06561" w:rsidRPr="00B650FA" w:rsidRDefault="003B35C8" w:rsidP="003B35C8">
      <w:pPr>
        <w:pStyle w:val="tx1"/>
        <w:tabs>
          <w:tab w:val="left" w:pos="851"/>
        </w:tabs>
        <w:spacing w:before="0" w:after="0"/>
        <w:ind w:left="0"/>
        <w:rPr>
          <w:rFonts w:ascii="Verdana" w:hAnsi="Verdana"/>
          <w:sz w:val="20"/>
          <w:szCs w:val="20"/>
          <w:lang w:val="gl-ES"/>
        </w:rPr>
      </w:pPr>
      <w:r w:rsidRPr="00B650FA">
        <w:rPr>
          <w:rFonts w:ascii="Verdana" w:hAnsi="Verdana"/>
          <w:sz w:val="20"/>
          <w:szCs w:val="20"/>
          <w:lang w:val="gl-ES"/>
        </w:rPr>
        <w:t>CUNQUEIRO, Álvaro</w:t>
      </w:r>
      <w:r w:rsidR="00C06561" w:rsidRPr="00B650FA">
        <w:rPr>
          <w:rFonts w:ascii="Verdana" w:hAnsi="Verdana"/>
          <w:sz w:val="20"/>
          <w:szCs w:val="20"/>
          <w:lang w:val="gl-ES"/>
        </w:rPr>
        <w:t xml:space="preserve">: </w:t>
      </w:r>
      <w:r w:rsidR="00C06561" w:rsidRPr="00B650FA">
        <w:rPr>
          <w:rFonts w:ascii="Verdana" w:hAnsi="Verdana"/>
          <w:sz w:val="20"/>
          <w:szCs w:val="20"/>
          <w:u w:val="single"/>
          <w:lang w:val="gl-ES"/>
        </w:rPr>
        <w:t>Escola de menciñeiros</w:t>
      </w:r>
      <w:r w:rsidR="00C06561" w:rsidRPr="00B650FA">
        <w:rPr>
          <w:rFonts w:ascii="Verdana" w:hAnsi="Verdana"/>
          <w:sz w:val="20"/>
          <w:szCs w:val="20"/>
          <w:lang w:val="gl-ES"/>
        </w:rPr>
        <w:t>. Galaxia.</w:t>
      </w:r>
    </w:p>
    <w:p w:rsidR="003B0CC7" w:rsidRPr="00B650FA" w:rsidRDefault="003B0CC7" w:rsidP="003B35C8">
      <w:pPr>
        <w:pStyle w:val="tx1"/>
        <w:tabs>
          <w:tab w:val="left" w:pos="851"/>
        </w:tabs>
        <w:spacing w:before="0" w:after="0"/>
        <w:ind w:left="0"/>
        <w:rPr>
          <w:rFonts w:ascii="Verdana" w:hAnsi="Verdana"/>
          <w:sz w:val="20"/>
          <w:szCs w:val="20"/>
          <w:lang w:val="gl-ES"/>
        </w:rPr>
      </w:pPr>
      <w:r w:rsidRPr="00B650FA">
        <w:rPr>
          <w:rFonts w:ascii="Verdana" w:hAnsi="Verdana"/>
          <w:sz w:val="20"/>
          <w:szCs w:val="20"/>
          <w:lang w:val="gl-ES"/>
        </w:rPr>
        <w:t xml:space="preserve">CUNQUEIRO, </w:t>
      </w:r>
      <w:r w:rsidR="003B35C8" w:rsidRPr="00B650FA">
        <w:rPr>
          <w:rFonts w:ascii="Verdana" w:hAnsi="Verdana"/>
          <w:sz w:val="20"/>
          <w:szCs w:val="20"/>
          <w:lang w:val="gl-ES"/>
        </w:rPr>
        <w:t>Álvaro</w:t>
      </w:r>
      <w:r w:rsidRPr="00B650FA">
        <w:rPr>
          <w:rFonts w:ascii="Verdana" w:hAnsi="Verdana"/>
          <w:sz w:val="20"/>
          <w:szCs w:val="20"/>
          <w:lang w:val="gl-ES"/>
        </w:rPr>
        <w:t xml:space="preserve">.: </w:t>
      </w:r>
      <w:r w:rsidRPr="00B650FA">
        <w:rPr>
          <w:rFonts w:ascii="Verdana" w:hAnsi="Verdana"/>
          <w:sz w:val="20"/>
          <w:szCs w:val="20"/>
          <w:u w:val="single"/>
          <w:lang w:val="gl-ES"/>
        </w:rPr>
        <w:t>As crónicas do sochantre</w:t>
      </w:r>
      <w:r w:rsidRPr="00B650FA">
        <w:rPr>
          <w:rFonts w:ascii="Verdana" w:hAnsi="Verdana"/>
          <w:sz w:val="20"/>
          <w:szCs w:val="20"/>
          <w:lang w:val="gl-ES"/>
        </w:rPr>
        <w:t>. Galaxia.</w:t>
      </w:r>
    </w:p>
    <w:p w:rsidR="003C5BFC" w:rsidRDefault="003C5BFC" w:rsidP="003B35C8">
      <w:pPr>
        <w:pStyle w:val="tx1"/>
        <w:spacing w:before="0" w:after="0"/>
        <w:ind w:left="0"/>
        <w:rPr>
          <w:rFonts w:ascii="Verdana" w:hAnsi="Verdana"/>
          <w:sz w:val="20"/>
          <w:szCs w:val="20"/>
          <w:lang w:val="gl-ES"/>
        </w:rPr>
      </w:pPr>
      <w:r>
        <w:rPr>
          <w:rFonts w:ascii="Verdana" w:hAnsi="Verdana"/>
          <w:sz w:val="20"/>
          <w:szCs w:val="20"/>
          <w:lang w:val="gl-ES"/>
        </w:rPr>
        <w:t xml:space="preserve">BLANCO AMOR, Eduardo: </w:t>
      </w:r>
      <w:r w:rsidRPr="003C5BFC">
        <w:rPr>
          <w:rFonts w:ascii="Verdana" w:hAnsi="Verdana"/>
          <w:sz w:val="20"/>
          <w:szCs w:val="20"/>
          <w:u w:val="single"/>
          <w:lang w:val="gl-ES"/>
        </w:rPr>
        <w:t>A esmorga</w:t>
      </w:r>
      <w:r>
        <w:rPr>
          <w:rFonts w:ascii="Verdana" w:hAnsi="Verdana"/>
          <w:sz w:val="20"/>
          <w:szCs w:val="20"/>
          <w:lang w:val="gl-ES"/>
        </w:rPr>
        <w:t>. Galaxia.</w:t>
      </w:r>
    </w:p>
    <w:p w:rsidR="003B35C8" w:rsidRPr="00B650FA" w:rsidRDefault="003B35C8" w:rsidP="003B35C8">
      <w:pPr>
        <w:pStyle w:val="tx1"/>
        <w:spacing w:before="0" w:after="0"/>
        <w:ind w:left="0"/>
        <w:rPr>
          <w:rFonts w:ascii="Verdana" w:hAnsi="Verdana"/>
          <w:sz w:val="20"/>
          <w:szCs w:val="20"/>
          <w:lang w:val="gl-ES"/>
        </w:rPr>
      </w:pPr>
      <w:r w:rsidRPr="00B650FA">
        <w:rPr>
          <w:rFonts w:ascii="Verdana" w:hAnsi="Verdana"/>
          <w:sz w:val="20"/>
          <w:szCs w:val="20"/>
          <w:lang w:val="gl-ES"/>
        </w:rPr>
        <w:t xml:space="preserve">MONTEAGUDO, Xosé: </w:t>
      </w:r>
      <w:r w:rsidRPr="00B650FA">
        <w:rPr>
          <w:rFonts w:ascii="Verdana" w:hAnsi="Verdana"/>
          <w:sz w:val="20"/>
          <w:szCs w:val="20"/>
          <w:u w:val="single"/>
          <w:lang w:val="gl-ES"/>
        </w:rPr>
        <w:t>Todo canto fomos</w:t>
      </w:r>
      <w:r w:rsidRPr="00B650FA">
        <w:rPr>
          <w:rFonts w:ascii="Verdana" w:hAnsi="Verdana"/>
          <w:sz w:val="20"/>
          <w:szCs w:val="20"/>
          <w:lang w:val="gl-ES"/>
        </w:rPr>
        <w:t>. Galaxia.</w:t>
      </w:r>
    </w:p>
    <w:p w:rsidR="003B35C8" w:rsidRPr="00B650FA" w:rsidRDefault="003B35C8" w:rsidP="003B35C8">
      <w:pPr>
        <w:pStyle w:val="tx1"/>
        <w:spacing w:before="0" w:after="0"/>
        <w:ind w:left="0"/>
        <w:rPr>
          <w:rFonts w:ascii="Verdana" w:hAnsi="Verdana"/>
          <w:sz w:val="20"/>
          <w:szCs w:val="20"/>
          <w:lang w:val="gl-ES"/>
        </w:rPr>
      </w:pPr>
      <w:r w:rsidRPr="00B650FA">
        <w:rPr>
          <w:rFonts w:ascii="Verdana" w:hAnsi="Verdana"/>
          <w:sz w:val="20"/>
          <w:szCs w:val="20"/>
          <w:lang w:val="gl-ES"/>
        </w:rPr>
        <w:t xml:space="preserve">ANEIROS, Rosa: </w:t>
      </w:r>
      <w:r w:rsidRPr="00B650FA">
        <w:rPr>
          <w:rFonts w:ascii="Verdana" w:hAnsi="Verdana"/>
          <w:sz w:val="20"/>
          <w:szCs w:val="20"/>
          <w:u w:val="single"/>
          <w:lang w:val="gl-ES"/>
        </w:rPr>
        <w:t>Resistencia</w:t>
      </w:r>
      <w:r w:rsidRPr="00B650FA">
        <w:rPr>
          <w:rFonts w:ascii="Verdana" w:hAnsi="Verdana"/>
          <w:sz w:val="20"/>
          <w:szCs w:val="20"/>
          <w:lang w:val="gl-ES"/>
        </w:rPr>
        <w:t xml:space="preserve">. Xerais. </w:t>
      </w:r>
    </w:p>
    <w:p w:rsidR="003B35C8" w:rsidRPr="00B650FA" w:rsidRDefault="003B35C8" w:rsidP="003B35C8">
      <w:pPr>
        <w:pStyle w:val="tx1"/>
        <w:spacing w:before="0" w:after="0"/>
        <w:ind w:left="0"/>
        <w:rPr>
          <w:rFonts w:ascii="Verdana" w:hAnsi="Verdana"/>
          <w:sz w:val="20"/>
          <w:szCs w:val="20"/>
          <w:lang w:val="gl-ES"/>
        </w:rPr>
      </w:pPr>
      <w:r w:rsidRPr="00B650FA">
        <w:rPr>
          <w:rFonts w:ascii="Verdana" w:hAnsi="Verdana"/>
          <w:sz w:val="20"/>
          <w:szCs w:val="20"/>
          <w:lang w:val="gl-ES"/>
        </w:rPr>
        <w:t xml:space="preserve">RIVAS, Manuel: </w:t>
      </w:r>
      <w:r w:rsidRPr="00B650FA">
        <w:rPr>
          <w:rFonts w:ascii="Verdana" w:hAnsi="Verdana"/>
          <w:sz w:val="20"/>
          <w:szCs w:val="20"/>
          <w:u w:val="single"/>
          <w:lang w:val="gl-ES"/>
        </w:rPr>
        <w:t>Todo é silencio</w:t>
      </w:r>
      <w:r w:rsidRPr="00B650FA">
        <w:rPr>
          <w:rFonts w:ascii="Verdana" w:hAnsi="Verdana"/>
          <w:sz w:val="20"/>
          <w:szCs w:val="20"/>
          <w:lang w:val="gl-ES"/>
        </w:rPr>
        <w:t>. Xerais.</w:t>
      </w:r>
    </w:p>
    <w:p w:rsidR="003B35C8" w:rsidRPr="00B650FA" w:rsidRDefault="003B35C8" w:rsidP="003B35C8">
      <w:pPr>
        <w:pStyle w:val="tx1"/>
        <w:spacing w:before="0" w:after="0"/>
        <w:ind w:left="0"/>
        <w:rPr>
          <w:rFonts w:ascii="Verdana" w:hAnsi="Verdana"/>
          <w:sz w:val="20"/>
          <w:szCs w:val="20"/>
          <w:lang w:val="gl-ES"/>
        </w:rPr>
      </w:pPr>
      <w:r w:rsidRPr="00B650FA">
        <w:rPr>
          <w:rFonts w:ascii="Verdana" w:hAnsi="Verdana"/>
          <w:sz w:val="20"/>
          <w:szCs w:val="20"/>
          <w:lang w:val="gl-ES"/>
        </w:rPr>
        <w:t xml:space="preserve">RIVAS, Manuel: </w:t>
      </w:r>
      <w:r w:rsidRPr="00B650FA">
        <w:rPr>
          <w:rFonts w:ascii="Verdana" w:hAnsi="Verdana"/>
          <w:sz w:val="20"/>
          <w:szCs w:val="20"/>
          <w:u w:val="single"/>
          <w:lang w:val="gl-ES"/>
        </w:rPr>
        <w:t>As voces baixas</w:t>
      </w:r>
      <w:r w:rsidRPr="00B650FA">
        <w:rPr>
          <w:rFonts w:ascii="Verdana" w:hAnsi="Verdana"/>
          <w:sz w:val="20"/>
          <w:szCs w:val="20"/>
          <w:lang w:val="gl-ES"/>
        </w:rPr>
        <w:t>. Xerais.</w:t>
      </w:r>
    </w:p>
    <w:p w:rsidR="003B35C8" w:rsidRPr="00B650FA" w:rsidRDefault="00B650FA" w:rsidP="003B35C8">
      <w:pPr>
        <w:pStyle w:val="tx1"/>
        <w:spacing w:before="0" w:after="0"/>
        <w:ind w:left="0"/>
        <w:rPr>
          <w:rFonts w:ascii="Verdana" w:hAnsi="Verdana"/>
          <w:sz w:val="20"/>
          <w:szCs w:val="20"/>
          <w:lang w:val="gl-ES"/>
        </w:rPr>
      </w:pPr>
      <w:r w:rsidRPr="00B650FA">
        <w:rPr>
          <w:rFonts w:ascii="Verdana" w:hAnsi="Verdana"/>
          <w:sz w:val="20"/>
          <w:szCs w:val="20"/>
          <w:lang w:val="gl-ES"/>
        </w:rPr>
        <w:t xml:space="preserve">AUSTER, </w:t>
      </w:r>
      <w:proofErr w:type="spellStart"/>
      <w:r w:rsidR="003B35C8" w:rsidRPr="00B650FA">
        <w:rPr>
          <w:rFonts w:ascii="Verdana" w:hAnsi="Verdana"/>
          <w:sz w:val="20"/>
          <w:szCs w:val="20"/>
          <w:lang w:val="gl-ES"/>
        </w:rPr>
        <w:t>Paul</w:t>
      </w:r>
      <w:proofErr w:type="spellEnd"/>
      <w:r w:rsidR="003B35C8" w:rsidRPr="00B650FA">
        <w:rPr>
          <w:rFonts w:ascii="Verdana" w:hAnsi="Verdana"/>
          <w:sz w:val="20"/>
          <w:szCs w:val="20"/>
          <w:lang w:val="gl-ES"/>
        </w:rPr>
        <w:t xml:space="preserve">: </w:t>
      </w:r>
      <w:proofErr w:type="spellStart"/>
      <w:r w:rsidR="003B35C8" w:rsidRPr="00B650FA">
        <w:rPr>
          <w:rFonts w:ascii="Verdana" w:hAnsi="Verdana"/>
          <w:sz w:val="20"/>
          <w:szCs w:val="20"/>
          <w:u w:val="single"/>
          <w:lang w:val="gl-ES"/>
        </w:rPr>
        <w:t>Brooklin</w:t>
      </w:r>
      <w:proofErr w:type="spellEnd"/>
      <w:r w:rsidR="003B35C8" w:rsidRPr="00B650FA">
        <w:rPr>
          <w:rFonts w:ascii="Verdana" w:hAnsi="Verdana"/>
          <w:sz w:val="20"/>
          <w:szCs w:val="20"/>
          <w:u w:val="single"/>
          <w:lang w:val="gl-ES"/>
        </w:rPr>
        <w:t xml:space="preserve"> </w:t>
      </w:r>
      <w:proofErr w:type="spellStart"/>
      <w:r w:rsidR="003B35C8" w:rsidRPr="00B650FA">
        <w:rPr>
          <w:rFonts w:ascii="Verdana" w:hAnsi="Verdana"/>
          <w:sz w:val="20"/>
          <w:szCs w:val="20"/>
          <w:u w:val="single"/>
          <w:lang w:val="gl-ES"/>
        </w:rPr>
        <w:t>Follies</w:t>
      </w:r>
      <w:proofErr w:type="spellEnd"/>
      <w:r w:rsidR="003B35C8" w:rsidRPr="00B650FA">
        <w:rPr>
          <w:rFonts w:ascii="Verdana" w:hAnsi="Verdana"/>
          <w:sz w:val="20"/>
          <w:szCs w:val="20"/>
          <w:lang w:val="gl-ES"/>
        </w:rPr>
        <w:t xml:space="preserve">. Galaxia. </w:t>
      </w:r>
    </w:p>
    <w:p w:rsidR="003B35C8" w:rsidRPr="00B650FA" w:rsidRDefault="00B650FA" w:rsidP="003B35C8">
      <w:pPr>
        <w:pStyle w:val="tx1"/>
        <w:spacing w:before="0" w:after="0"/>
        <w:ind w:left="0"/>
        <w:rPr>
          <w:rFonts w:ascii="Verdana" w:hAnsi="Verdana"/>
          <w:sz w:val="20"/>
          <w:szCs w:val="20"/>
          <w:lang w:val="gl-ES"/>
        </w:rPr>
      </w:pPr>
      <w:r w:rsidRPr="00B650FA">
        <w:rPr>
          <w:rFonts w:ascii="Verdana" w:hAnsi="Verdana"/>
          <w:sz w:val="20"/>
          <w:szCs w:val="20"/>
          <w:lang w:val="gl-ES"/>
        </w:rPr>
        <w:t xml:space="preserve">KOCH, </w:t>
      </w:r>
      <w:proofErr w:type="spellStart"/>
      <w:r w:rsidR="003B35C8" w:rsidRPr="00B650FA">
        <w:rPr>
          <w:rFonts w:ascii="Verdana" w:hAnsi="Verdana"/>
          <w:sz w:val="20"/>
          <w:szCs w:val="20"/>
          <w:lang w:val="gl-ES"/>
        </w:rPr>
        <w:t>Herman</w:t>
      </w:r>
      <w:proofErr w:type="spellEnd"/>
      <w:r w:rsidR="003B35C8" w:rsidRPr="00B650FA">
        <w:rPr>
          <w:rFonts w:ascii="Verdana" w:hAnsi="Verdana"/>
          <w:sz w:val="20"/>
          <w:szCs w:val="20"/>
          <w:lang w:val="gl-ES"/>
        </w:rPr>
        <w:t xml:space="preserve">: </w:t>
      </w:r>
      <w:r w:rsidR="003B35C8" w:rsidRPr="00B650FA">
        <w:rPr>
          <w:rFonts w:ascii="Verdana" w:hAnsi="Verdana"/>
          <w:sz w:val="20"/>
          <w:szCs w:val="20"/>
          <w:u w:val="single"/>
          <w:lang w:val="gl-ES"/>
        </w:rPr>
        <w:t>A cea</w:t>
      </w:r>
      <w:r w:rsidR="003B35C8" w:rsidRPr="00B650FA">
        <w:rPr>
          <w:rFonts w:ascii="Verdana" w:hAnsi="Verdana"/>
          <w:sz w:val="20"/>
          <w:szCs w:val="20"/>
          <w:lang w:val="gl-ES"/>
        </w:rPr>
        <w:t xml:space="preserve">. Galaxia. </w:t>
      </w:r>
    </w:p>
    <w:p w:rsidR="003B35C8" w:rsidRPr="00B650FA" w:rsidRDefault="00B650FA" w:rsidP="003B35C8">
      <w:pPr>
        <w:pStyle w:val="tx1"/>
        <w:spacing w:before="0" w:after="0"/>
        <w:ind w:left="0"/>
        <w:rPr>
          <w:rFonts w:ascii="Verdana" w:hAnsi="Verdana"/>
          <w:sz w:val="20"/>
          <w:szCs w:val="20"/>
          <w:lang w:val="gl-ES"/>
        </w:rPr>
      </w:pPr>
      <w:r w:rsidRPr="00B650FA">
        <w:rPr>
          <w:rFonts w:ascii="Verdana" w:hAnsi="Verdana"/>
          <w:sz w:val="20"/>
          <w:szCs w:val="20"/>
          <w:lang w:val="gl-ES"/>
        </w:rPr>
        <w:lastRenderedPageBreak/>
        <w:t xml:space="preserve">CASARES, </w:t>
      </w:r>
      <w:r w:rsidR="003B35C8" w:rsidRPr="00B650FA">
        <w:rPr>
          <w:rFonts w:ascii="Verdana" w:hAnsi="Verdana"/>
          <w:sz w:val="20"/>
          <w:szCs w:val="20"/>
          <w:lang w:val="gl-ES"/>
        </w:rPr>
        <w:t xml:space="preserve">Carlos: </w:t>
      </w:r>
      <w:r w:rsidR="003B35C8" w:rsidRPr="00B650FA">
        <w:rPr>
          <w:rFonts w:ascii="Verdana" w:hAnsi="Verdana"/>
          <w:sz w:val="20"/>
          <w:szCs w:val="20"/>
          <w:u w:val="single"/>
          <w:lang w:val="gl-ES"/>
        </w:rPr>
        <w:t>O sol do verán</w:t>
      </w:r>
      <w:r w:rsidR="003B35C8" w:rsidRPr="00B650FA">
        <w:rPr>
          <w:rFonts w:ascii="Verdana" w:hAnsi="Verdana"/>
          <w:sz w:val="20"/>
          <w:szCs w:val="20"/>
          <w:lang w:val="gl-ES"/>
        </w:rPr>
        <w:t xml:space="preserve">. Galaxia. </w:t>
      </w:r>
    </w:p>
    <w:p w:rsidR="00B650FA" w:rsidRPr="00B650FA" w:rsidRDefault="00B650FA" w:rsidP="003B35C8">
      <w:pPr>
        <w:pStyle w:val="tx1"/>
        <w:spacing w:before="0" w:after="0"/>
        <w:ind w:left="0"/>
        <w:rPr>
          <w:rFonts w:ascii="Verdana" w:hAnsi="Verdana"/>
          <w:sz w:val="20"/>
          <w:szCs w:val="20"/>
          <w:lang w:val="gl-ES"/>
        </w:rPr>
      </w:pPr>
      <w:r w:rsidRPr="00B650FA">
        <w:rPr>
          <w:rFonts w:ascii="Verdana" w:hAnsi="Verdana"/>
          <w:sz w:val="20"/>
          <w:szCs w:val="20"/>
          <w:lang w:val="gl-ES"/>
        </w:rPr>
        <w:t xml:space="preserve">DE TORO, Suso: </w:t>
      </w:r>
      <w:r w:rsidRPr="00B650FA">
        <w:rPr>
          <w:rFonts w:ascii="Verdana" w:hAnsi="Verdana"/>
          <w:sz w:val="20"/>
          <w:szCs w:val="20"/>
          <w:u w:val="single"/>
          <w:lang w:val="gl-ES"/>
        </w:rPr>
        <w:t>Fóra de si</w:t>
      </w:r>
      <w:r w:rsidRPr="00B650FA">
        <w:rPr>
          <w:rFonts w:ascii="Verdana" w:hAnsi="Verdana"/>
          <w:sz w:val="20"/>
          <w:szCs w:val="20"/>
          <w:lang w:val="gl-ES"/>
        </w:rPr>
        <w:t>. Xerais</w:t>
      </w:r>
    </w:p>
    <w:p w:rsidR="003B35C8" w:rsidRPr="00B650FA" w:rsidRDefault="00B650FA" w:rsidP="003B35C8">
      <w:pPr>
        <w:pStyle w:val="tx1"/>
        <w:spacing w:before="0" w:after="0"/>
        <w:ind w:left="0"/>
        <w:rPr>
          <w:rFonts w:ascii="Verdana" w:hAnsi="Verdana"/>
          <w:sz w:val="20"/>
          <w:szCs w:val="20"/>
          <w:lang w:val="gl-ES"/>
        </w:rPr>
      </w:pPr>
      <w:r w:rsidRPr="00B650FA">
        <w:rPr>
          <w:rFonts w:ascii="Verdana" w:hAnsi="Verdana"/>
          <w:sz w:val="20"/>
          <w:szCs w:val="20"/>
          <w:lang w:val="gl-ES"/>
        </w:rPr>
        <w:t>CAAMAÑO,</w:t>
      </w:r>
      <w:r w:rsidR="009E3F34">
        <w:rPr>
          <w:rFonts w:ascii="Verdana" w:hAnsi="Verdana"/>
          <w:sz w:val="20"/>
          <w:szCs w:val="20"/>
          <w:lang w:val="gl-ES"/>
        </w:rPr>
        <w:t xml:space="preserve"> </w:t>
      </w:r>
      <w:proofErr w:type="spellStart"/>
      <w:r w:rsidR="009E3F34">
        <w:rPr>
          <w:rFonts w:ascii="Verdana" w:hAnsi="Verdana"/>
          <w:sz w:val="20"/>
          <w:szCs w:val="20"/>
          <w:lang w:val="gl-ES"/>
        </w:rPr>
        <w:t>Begoña</w:t>
      </w:r>
      <w:proofErr w:type="spellEnd"/>
      <w:r w:rsidR="003B35C8" w:rsidRPr="00B650FA">
        <w:rPr>
          <w:rFonts w:ascii="Verdana" w:hAnsi="Verdana"/>
          <w:sz w:val="20"/>
          <w:szCs w:val="20"/>
          <w:lang w:val="gl-ES"/>
        </w:rPr>
        <w:t xml:space="preserve">: </w:t>
      </w:r>
      <w:proofErr w:type="spellStart"/>
      <w:r w:rsidR="003B35C8" w:rsidRPr="00B650FA">
        <w:rPr>
          <w:rFonts w:ascii="Verdana" w:hAnsi="Verdana"/>
          <w:sz w:val="20"/>
          <w:szCs w:val="20"/>
          <w:u w:val="single"/>
          <w:lang w:val="gl-ES"/>
        </w:rPr>
        <w:t>Morgana</w:t>
      </w:r>
      <w:proofErr w:type="spellEnd"/>
      <w:r w:rsidR="003B35C8" w:rsidRPr="00B650FA">
        <w:rPr>
          <w:rFonts w:ascii="Verdana" w:hAnsi="Verdana"/>
          <w:sz w:val="20"/>
          <w:szCs w:val="20"/>
          <w:u w:val="single"/>
          <w:lang w:val="gl-ES"/>
        </w:rPr>
        <w:t xml:space="preserve"> en </w:t>
      </w:r>
      <w:proofErr w:type="spellStart"/>
      <w:r w:rsidR="003B35C8" w:rsidRPr="00B650FA">
        <w:rPr>
          <w:rFonts w:ascii="Verdana" w:hAnsi="Verdana"/>
          <w:sz w:val="20"/>
          <w:szCs w:val="20"/>
          <w:u w:val="single"/>
          <w:lang w:val="gl-ES"/>
        </w:rPr>
        <w:t>Esmelle</w:t>
      </w:r>
      <w:proofErr w:type="spellEnd"/>
      <w:r w:rsidR="003B35C8" w:rsidRPr="00B650FA">
        <w:rPr>
          <w:rFonts w:ascii="Verdana" w:hAnsi="Verdana"/>
          <w:sz w:val="20"/>
          <w:szCs w:val="20"/>
          <w:lang w:val="gl-ES"/>
        </w:rPr>
        <w:t>. Galaxia.</w:t>
      </w:r>
    </w:p>
    <w:p w:rsidR="00C06561" w:rsidRPr="00B650FA" w:rsidRDefault="00C06561" w:rsidP="00B650FA">
      <w:pPr>
        <w:pStyle w:val="tx1"/>
        <w:tabs>
          <w:tab w:val="left" w:pos="851"/>
        </w:tabs>
        <w:spacing w:before="0" w:after="0"/>
        <w:ind w:left="0"/>
        <w:rPr>
          <w:rFonts w:ascii="Verdana" w:hAnsi="Verdana"/>
          <w:sz w:val="20"/>
          <w:szCs w:val="20"/>
          <w:lang w:val="gl-ES"/>
        </w:rPr>
      </w:pPr>
      <w:r w:rsidRPr="00B650FA">
        <w:rPr>
          <w:rFonts w:ascii="Verdana" w:hAnsi="Verdana"/>
          <w:sz w:val="20"/>
          <w:szCs w:val="20"/>
          <w:lang w:val="gl-ES"/>
        </w:rPr>
        <w:t xml:space="preserve">PEDREIRA, </w:t>
      </w:r>
      <w:proofErr w:type="spellStart"/>
      <w:r w:rsidRPr="00B650FA">
        <w:rPr>
          <w:rFonts w:ascii="Verdana" w:hAnsi="Verdana"/>
          <w:sz w:val="20"/>
          <w:szCs w:val="20"/>
          <w:lang w:val="gl-ES"/>
        </w:rPr>
        <w:t>Emma</w:t>
      </w:r>
      <w:proofErr w:type="spellEnd"/>
      <w:r w:rsidRPr="00B650FA">
        <w:rPr>
          <w:rFonts w:ascii="Verdana" w:hAnsi="Verdana"/>
          <w:sz w:val="20"/>
          <w:szCs w:val="20"/>
          <w:lang w:val="gl-ES"/>
        </w:rPr>
        <w:t xml:space="preserve">: </w:t>
      </w:r>
      <w:proofErr w:type="spellStart"/>
      <w:r w:rsidRPr="00B650FA">
        <w:rPr>
          <w:rFonts w:ascii="Verdana" w:hAnsi="Verdana"/>
          <w:sz w:val="20"/>
          <w:szCs w:val="20"/>
          <w:u w:val="single"/>
          <w:lang w:val="gl-ES"/>
        </w:rPr>
        <w:t>Bibliópatas</w:t>
      </w:r>
      <w:proofErr w:type="spellEnd"/>
      <w:r w:rsidRPr="00B650FA">
        <w:rPr>
          <w:rFonts w:ascii="Verdana" w:hAnsi="Verdana"/>
          <w:sz w:val="20"/>
          <w:szCs w:val="20"/>
          <w:u w:val="single"/>
          <w:lang w:val="gl-ES"/>
        </w:rPr>
        <w:t xml:space="preserve"> e </w:t>
      </w:r>
      <w:proofErr w:type="spellStart"/>
      <w:r w:rsidRPr="00B650FA">
        <w:rPr>
          <w:rFonts w:ascii="Verdana" w:hAnsi="Verdana"/>
          <w:sz w:val="20"/>
          <w:szCs w:val="20"/>
          <w:u w:val="single"/>
          <w:lang w:val="gl-ES"/>
        </w:rPr>
        <w:t>fobólogos</w:t>
      </w:r>
      <w:proofErr w:type="spellEnd"/>
      <w:r w:rsidRPr="00B650FA">
        <w:rPr>
          <w:rFonts w:ascii="Verdana" w:hAnsi="Verdana"/>
          <w:sz w:val="20"/>
          <w:szCs w:val="20"/>
          <w:lang w:val="gl-ES"/>
        </w:rPr>
        <w:t>. Galaxia.</w:t>
      </w:r>
    </w:p>
    <w:p w:rsidR="00C06561" w:rsidRDefault="00C06561" w:rsidP="00B650FA">
      <w:pPr>
        <w:pStyle w:val="tx1"/>
        <w:spacing w:before="0" w:after="0"/>
        <w:ind w:left="0"/>
        <w:rPr>
          <w:rFonts w:ascii="Verdana" w:hAnsi="Verdana"/>
          <w:sz w:val="20"/>
          <w:szCs w:val="20"/>
          <w:lang w:val="gl-ES"/>
        </w:rPr>
      </w:pPr>
      <w:r w:rsidRPr="00B650FA">
        <w:rPr>
          <w:rFonts w:ascii="Verdana" w:hAnsi="Verdana"/>
          <w:sz w:val="20"/>
          <w:szCs w:val="20"/>
          <w:lang w:val="gl-ES"/>
        </w:rPr>
        <w:t xml:space="preserve">MÉNDEZ FERRÍN, X. Luís: </w:t>
      </w:r>
      <w:r w:rsidR="00FB7A78">
        <w:rPr>
          <w:rFonts w:ascii="Verdana" w:hAnsi="Verdana"/>
          <w:sz w:val="20"/>
          <w:szCs w:val="20"/>
          <w:u w:val="single"/>
          <w:lang w:val="gl-ES"/>
        </w:rPr>
        <w:t>O crepúsculo e as formigas</w:t>
      </w:r>
      <w:r w:rsidRPr="00B650FA">
        <w:rPr>
          <w:rFonts w:ascii="Verdana" w:hAnsi="Verdana"/>
          <w:sz w:val="20"/>
          <w:szCs w:val="20"/>
          <w:lang w:val="gl-ES"/>
        </w:rPr>
        <w:t>.Xerais</w:t>
      </w:r>
    </w:p>
    <w:p w:rsidR="0095103C" w:rsidRDefault="0095103C" w:rsidP="00B650FA">
      <w:pPr>
        <w:pStyle w:val="tx1"/>
        <w:spacing w:before="0" w:after="0"/>
        <w:ind w:left="0"/>
        <w:rPr>
          <w:rFonts w:ascii="Verdana" w:hAnsi="Verdana"/>
          <w:sz w:val="20"/>
          <w:szCs w:val="20"/>
          <w:lang w:val="gl-ES"/>
        </w:rPr>
      </w:pPr>
      <w:r>
        <w:rPr>
          <w:rFonts w:ascii="Verdana" w:hAnsi="Verdana"/>
          <w:sz w:val="20"/>
          <w:szCs w:val="20"/>
          <w:lang w:val="gl-ES"/>
        </w:rPr>
        <w:t xml:space="preserve">RIVEIRO COELLO, Antón: </w:t>
      </w:r>
      <w:r w:rsidRPr="0095103C">
        <w:rPr>
          <w:rFonts w:ascii="Verdana" w:hAnsi="Verdana"/>
          <w:sz w:val="20"/>
          <w:szCs w:val="20"/>
          <w:u w:val="single"/>
          <w:lang w:val="gl-ES"/>
        </w:rPr>
        <w:t>A ferida do vento</w:t>
      </w:r>
      <w:r>
        <w:rPr>
          <w:rFonts w:ascii="Verdana" w:hAnsi="Verdana"/>
          <w:sz w:val="20"/>
          <w:szCs w:val="20"/>
          <w:lang w:val="gl-ES"/>
        </w:rPr>
        <w:t>. Galaxia.</w:t>
      </w:r>
    </w:p>
    <w:p w:rsidR="00647417" w:rsidRPr="00857D0D" w:rsidRDefault="00647417" w:rsidP="008C32EF">
      <w:pPr>
        <w:pStyle w:val="Sangradetextonormal"/>
        <w:ind w:left="0" w:firstLine="0"/>
        <w:rPr>
          <w:rFonts w:ascii="Verdana" w:hAnsi="Verdana" w:cs="Arial"/>
          <w:sz w:val="20"/>
          <w:szCs w:val="20"/>
        </w:rPr>
      </w:pPr>
    </w:p>
    <w:p w:rsidR="00E15EDB" w:rsidRDefault="00E15EDB" w:rsidP="00E15EDB">
      <w:pPr>
        <w:pStyle w:val="Cuerpodetexto"/>
        <w:keepNext/>
        <w:spacing w:after="120" w:line="240" w:lineRule="auto"/>
        <w:ind w:left="0" w:firstLine="0"/>
        <w:jc w:val="both"/>
        <w:rPr>
          <w:rFonts w:ascii="Verdana" w:hAnsi="Verdana"/>
          <w:color w:val="000000"/>
          <w:sz w:val="20"/>
          <w:szCs w:val="20"/>
          <w:lang w:val="gl-ES"/>
        </w:rPr>
      </w:pPr>
      <w:r>
        <w:rPr>
          <w:rFonts w:ascii="Verdana" w:hAnsi="Verdana"/>
          <w:sz w:val="20"/>
          <w:szCs w:val="20"/>
          <w:lang w:val="gl-ES"/>
        </w:rPr>
        <w:tab/>
      </w:r>
      <w:r w:rsidRPr="007A759E">
        <w:rPr>
          <w:rFonts w:ascii="Verdana" w:hAnsi="Verdana"/>
          <w:sz w:val="20"/>
          <w:szCs w:val="20"/>
          <w:lang w:val="gl-ES"/>
        </w:rPr>
        <w:t xml:space="preserve">Os </w:t>
      </w:r>
      <w:r w:rsidRPr="00E15EDB">
        <w:rPr>
          <w:rFonts w:ascii="Verdana" w:hAnsi="Verdana"/>
          <w:b/>
          <w:sz w:val="20"/>
          <w:szCs w:val="20"/>
          <w:lang w:val="gl-ES"/>
        </w:rPr>
        <w:t>criterios de avaliación</w:t>
      </w:r>
      <w:r w:rsidR="00AC3FC8">
        <w:rPr>
          <w:rFonts w:ascii="Verdana" w:hAnsi="Verdana"/>
          <w:b/>
          <w:sz w:val="20"/>
          <w:szCs w:val="20"/>
          <w:lang w:val="gl-ES"/>
        </w:rPr>
        <w:t xml:space="preserve"> </w:t>
      </w:r>
      <w:r>
        <w:rPr>
          <w:rFonts w:ascii="Verdana" w:hAnsi="Verdana"/>
          <w:sz w:val="20"/>
          <w:szCs w:val="20"/>
          <w:lang w:val="gl-ES"/>
        </w:rPr>
        <w:t>están de acordo co establecido no</w:t>
      </w:r>
      <w:r w:rsidRPr="007A759E">
        <w:rPr>
          <w:rFonts w:ascii="Verdana" w:hAnsi="Verdana"/>
          <w:sz w:val="20"/>
          <w:szCs w:val="20"/>
          <w:lang w:val="gl-ES"/>
        </w:rPr>
        <w:t xml:space="preserve"> Decreto </w:t>
      </w:r>
      <w:r w:rsidRPr="007A759E">
        <w:rPr>
          <w:rFonts w:ascii="Verdana" w:hAnsi="Verdana"/>
          <w:color w:val="000000"/>
          <w:sz w:val="20"/>
          <w:szCs w:val="20"/>
          <w:lang w:val="gl-ES"/>
        </w:rPr>
        <w:t>86/2015, do 25 de xuño, (DOG do 29 de xuño)</w:t>
      </w:r>
      <w:r>
        <w:rPr>
          <w:rFonts w:ascii="Verdana" w:hAnsi="Verdana"/>
          <w:color w:val="000000"/>
          <w:sz w:val="20"/>
          <w:szCs w:val="20"/>
          <w:lang w:val="gl-ES"/>
        </w:rPr>
        <w:t>, que de forma resumida son os seguintes:</w:t>
      </w:r>
    </w:p>
    <w:p w:rsidR="00D61E2C" w:rsidRPr="00300EFA" w:rsidRDefault="00D61E2C" w:rsidP="00D61E2C">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 xml:space="preserve">Interpretar diferentes tipos de discursos orais escritos e audiovisuais e a situación en que se desenvolven, captando o sentido global e a intención do discurso, a mensaxe e as súas ideas principais e secundarias. </w:t>
      </w:r>
    </w:p>
    <w:p w:rsidR="00D61E2C" w:rsidRPr="00300EFA" w:rsidRDefault="00D61E2C" w:rsidP="00D61E2C">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Participar en interaccións orais de acordo coas  normas establecidas e realizar producións orais planificadas, relacionadas con algún contido do currículo ou tema de actualidade e usando recursos audiovisuais, bibliográficos e das tecnoloxías da información e comunicación.</w:t>
      </w:r>
    </w:p>
    <w:p w:rsidR="00D61E2C" w:rsidRPr="00300EFA" w:rsidRDefault="00D61E2C" w:rsidP="00D61E2C">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Compoñer producións escritas planificadas sobre temas de actualidade ou curriculares, adecuadas á situación e intención comunicativa desexada, con coherencia, cohesión, corrección ortográfica e coidada presentación.</w:t>
      </w:r>
    </w:p>
    <w:p w:rsidR="00D61E2C" w:rsidRPr="00300EFA" w:rsidRDefault="00D61E2C" w:rsidP="00D61E2C">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Caracterizar e identificar diferentes tipos de textos orais, escritos e audiovisuais procedentes de diferentes contextos comunicativos da vida social e cultural.</w:t>
      </w:r>
    </w:p>
    <w:p w:rsidR="00D61E2C" w:rsidRPr="00300EFA" w:rsidRDefault="00D61E2C" w:rsidP="00D61E2C">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Coñecer os conceptos teóricos, as normas de uso e os procedementos lingüísticos (flexión, clasificación, análise, etc.) propios da gramática galega.</w:t>
      </w:r>
    </w:p>
    <w:p w:rsidR="00D61E2C" w:rsidRPr="00300EFA" w:rsidRDefault="00D61E2C" w:rsidP="00D61E2C">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Utilizar sistematicamente os coñecementos lingüísticos para comprender e analizar textos alleos de distintos ámbitos sociais e para producir, compoñer e revisar textos propios e de temáticas diversas.</w:t>
      </w:r>
    </w:p>
    <w:p w:rsidR="00D61E2C" w:rsidRPr="00300EFA" w:rsidRDefault="00D61E2C" w:rsidP="00D61E2C">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Coñecer e utilizar o caudal léxico (palabras, frases feitas, combinacións, fórmulas sociais ou elementos discursivos) apropiado e amplo que incremente non só o vocabulario receptivo, senón, e sobre todo, o de tipo produtivo.</w:t>
      </w:r>
    </w:p>
    <w:p w:rsidR="00D61E2C" w:rsidRPr="00300EFA" w:rsidRDefault="00D61E2C" w:rsidP="00D61E2C">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Diferenciar as variedades internas da lingua e identificar as interferencias lingüísticas e desviacións da norma.</w:t>
      </w:r>
    </w:p>
    <w:p w:rsidR="00D61E2C" w:rsidRPr="00300EFA" w:rsidRDefault="00D61E2C" w:rsidP="00D61E2C">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Valorar a lingua galega e ser quen de identificar os prexuízos e estereotipos que están ligados a ela.</w:t>
      </w:r>
    </w:p>
    <w:p w:rsidR="00D61E2C" w:rsidRPr="00300EFA" w:rsidRDefault="00D61E2C" w:rsidP="00D61E2C">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Coñecer as causas históricas da situación actual dos usos lingüísticos en Galicia e valorala con espírito crítico e reflexivo, manexando de xeito preciso a terminoloxía sociolingüística.</w:t>
      </w:r>
    </w:p>
    <w:p w:rsidR="00D61E2C" w:rsidRPr="00300EFA" w:rsidRDefault="00D61E2C" w:rsidP="00D61E2C">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 xml:space="preserve">Coñecer </w:t>
      </w:r>
      <w:r w:rsidR="00B471E1">
        <w:rPr>
          <w:rFonts w:ascii="Verdana" w:hAnsi="Verdana" w:cs="Arial"/>
          <w:sz w:val="20"/>
          <w:szCs w:val="20"/>
          <w:lang w:val="gl-ES"/>
        </w:rPr>
        <w:t>a historia da literatura galega</w:t>
      </w:r>
      <w:r w:rsidRPr="00300EFA">
        <w:rPr>
          <w:rFonts w:ascii="Verdana" w:hAnsi="Verdana" w:cs="Arial"/>
          <w:sz w:val="20"/>
          <w:szCs w:val="20"/>
          <w:lang w:val="gl-ES"/>
        </w:rPr>
        <w:t>: as principais etapas, movementos, autoras e autores e obras.</w:t>
      </w:r>
    </w:p>
    <w:p w:rsidR="00D61E2C" w:rsidRDefault="00D61E2C" w:rsidP="00D61E2C">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lang w:val="gl-ES"/>
        </w:rPr>
      </w:pPr>
      <w:r w:rsidRPr="00300EFA">
        <w:rPr>
          <w:rFonts w:ascii="Verdana" w:hAnsi="Verdana" w:cs="Arial"/>
          <w:sz w:val="20"/>
          <w:szCs w:val="20"/>
          <w:lang w:val="gl-ES"/>
        </w:rPr>
        <w:t>Ler, analizar e comentar obras e fragmentos significativos da historia da literatura galega, utilizando os coñecementos sobre as formas literarias (xéneros, recursos literarios, versificación) e os distintos períodos, movementos e autores.</w:t>
      </w:r>
    </w:p>
    <w:p w:rsidR="00B471E1" w:rsidRPr="003E2540" w:rsidRDefault="00B471E1" w:rsidP="00D61E2C">
      <w:pPr>
        <w:pStyle w:val="Prrafodelista"/>
        <w:numPr>
          <w:ilvl w:val="0"/>
          <w:numId w:val="41"/>
        </w:numPr>
        <w:tabs>
          <w:tab w:val="left" w:pos="33"/>
          <w:tab w:val="left" w:pos="851"/>
        </w:tabs>
        <w:spacing w:after="120" w:line="240" w:lineRule="auto"/>
        <w:ind w:left="714" w:hanging="357"/>
        <w:jc w:val="both"/>
        <w:rPr>
          <w:rFonts w:ascii="Verdana" w:hAnsi="Verdana" w:cs="Arial"/>
          <w:sz w:val="20"/>
          <w:szCs w:val="20"/>
          <w:u w:val="single"/>
          <w:lang w:val="gl-ES"/>
        </w:rPr>
      </w:pPr>
      <w:r w:rsidRPr="003E2540">
        <w:rPr>
          <w:rFonts w:ascii="Verdana" w:hAnsi="Verdana" w:cs="Arial"/>
          <w:sz w:val="20"/>
          <w:szCs w:val="20"/>
          <w:u w:val="single"/>
          <w:lang w:val="gl-ES"/>
        </w:rPr>
        <w:t>Redactar textos</w:t>
      </w:r>
      <w:r w:rsidRPr="007E047E">
        <w:rPr>
          <w:rFonts w:ascii="Verdana" w:hAnsi="Verdana" w:cs="Arial"/>
          <w:sz w:val="20"/>
          <w:szCs w:val="20"/>
          <w:lang w:val="gl-ES"/>
        </w:rPr>
        <w:t xml:space="preserve"> sobre as cuestións teóricas ou prácticas do programa de forma orixinal na exposición de ideas e na maneira de relacionalas, </w:t>
      </w:r>
      <w:r w:rsidRPr="003E2540">
        <w:rPr>
          <w:rFonts w:ascii="Verdana" w:hAnsi="Verdana" w:cs="Arial"/>
          <w:sz w:val="20"/>
          <w:szCs w:val="20"/>
          <w:u w:val="single"/>
          <w:lang w:val="gl-ES"/>
        </w:rPr>
        <w:t>de xeito que se evite a repetición sistemática e li</w:t>
      </w:r>
      <w:r w:rsidR="00647417" w:rsidRPr="003E2540">
        <w:rPr>
          <w:rFonts w:ascii="Verdana" w:hAnsi="Verdana" w:cs="Arial"/>
          <w:sz w:val="20"/>
          <w:szCs w:val="20"/>
          <w:u w:val="single"/>
          <w:lang w:val="gl-ES"/>
        </w:rPr>
        <w:t>teral dos contidos de apuntamen</w:t>
      </w:r>
      <w:r w:rsidRPr="003E2540">
        <w:rPr>
          <w:rFonts w:ascii="Verdana" w:hAnsi="Verdana" w:cs="Arial"/>
          <w:sz w:val="20"/>
          <w:szCs w:val="20"/>
          <w:u w:val="single"/>
          <w:lang w:val="gl-ES"/>
        </w:rPr>
        <w:t>tos ou manuais.</w:t>
      </w:r>
    </w:p>
    <w:p w:rsidR="00E56173" w:rsidRDefault="00E56173" w:rsidP="00C32B66">
      <w:pPr>
        <w:pStyle w:val="Ttulo2"/>
        <w:numPr>
          <w:ilvl w:val="1"/>
          <w:numId w:val="13"/>
        </w:numPr>
        <w:rPr>
          <w:lang w:val="gl-ES"/>
        </w:rPr>
      </w:pPr>
      <w:bookmarkStart w:id="23" w:name="_Toc524450438"/>
      <w:r w:rsidRPr="00F70349">
        <w:rPr>
          <w:lang w:val="gl-ES"/>
        </w:rPr>
        <w:t>CRITERIOS DE CUALIFICACIÓN</w:t>
      </w:r>
      <w:bookmarkEnd w:id="23"/>
    </w:p>
    <w:p w:rsidR="008C32EF" w:rsidRDefault="008C32EF" w:rsidP="008C32EF">
      <w:pPr>
        <w:spacing w:after="120" w:line="240" w:lineRule="auto"/>
        <w:jc w:val="both"/>
        <w:rPr>
          <w:lang w:val="gl-ES"/>
        </w:rPr>
      </w:pPr>
    </w:p>
    <w:p w:rsidR="007A759E" w:rsidRPr="00644804" w:rsidRDefault="007A759E" w:rsidP="008C32EF">
      <w:pPr>
        <w:spacing w:after="120" w:line="240" w:lineRule="auto"/>
        <w:ind w:firstLine="708"/>
        <w:jc w:val="both"/>
        <w:rPr>
          <w:rFonts w:ascii="Verdana" w:hAnsi="Verdana"/>
          <w:sz w:val="20"/>
          <w:szCs w:val="20"/>
          <w:lang w:val="gl-ES"/>
        </w:rPr>
      </w:pPr>
      <w:r w:rsidRPr="00644804">
        <w:rPr>
          <w:rFonts w:ascii="Verdana" w:hAnsi="Verdana"/>
          <w:sz w:val="20"/>
          <w:szCs w:val="20"/>
          <w:lang w:val="gl-ES"/>
        </w:rPr>
        <w:t>O profesorado decidirá para cada actividade cales son os criterios relevantes a ter en conta. De forma xenérica e en función dos tipos de probas destinadas a valorar o traballo do alumado (oral, escrita, distintos tipos de textos) utilizaranse as rúbricas correspondentes.</w:t>
      </w:r>
    </w:p>
    <w:p w:rsidR="002312E6" w:rsidRDefault="008C32EF" w:rsidP="002312E6">
      <w:pPr>
        <w:spacing w:after="120" w:line="240" w:lineRule="auto"/>
        <w:ind w:firstLine="708"/>
        <w:jc w:val="both"/>
        <w:rPr>
          <w:rFonts w:ascii="Verdana" w:hAnsi="Verdana"/>
          <w:sz w:val="20"/>
          <w:szCs w:val="20"/>
          <w:lang w:val="gl-ES"/>
        </w:rPr>
      </w:pPr>
      <w:r w:rsidRPr="008C32EF">
        <w:rPr>
          <w:rFonts w:ascii="Verdana" w:hAnsi="Verdana"/>
          <w:sz w:val="20"/>
          <w:szCs w:val="20"/>
          <w:lang w:val="gl-ES"/>
        </w:rPr>
        <w:t>Con carácter xeral, a cualificación da avaliación final será a media das avaliacións parciais, acadando o enteiro superior ou inferior por redondeo en función de se se acadan as 7</w:t>
      </w:r>
      <w:r w:rsidR="003E2540">
        <w:rPr>
          <w:rFonts w:ascii="Verdana" w:hAnsi="Verdana"/>
          <w:sz w:val="20"/>
          <w:szCs w:val="20"/>
          <w:lang w:val="gl-ES"/>
        </w:rPr>
        <w:t>,75</w:t>
      </w:r>
      <w:r w:rsidRPr="008C32EF">
        <w:rPr>
          <w:rFonts w:ascii="Verdana" w:hAnsi="Verdana"/>
          <w:sz w:val="20"/>
          <w:szCs w:val="20"/>
          <w:lang w:val="gl-ES"/>
        </w:rPr>
        <w:t xml:space="preserve"> décimas ou non respectivamente. De modo extraordinario, un alumno poderá acadar unha cualificación superior á media aritmética correspondente cando a súa progresión durante o curso sexa tan intensa que acade un grao de aprendizaxe dos estándares moi superior ao realizado nas primeiras avaliacións.</w:t>
      </w:r>
    </w:p>
    <w:p w:rsidR="00BD4A7C" w:rsidRPr="0030747D" w:rsidRDefault="00BD4A7C" w:rsidP="002312E6">
      <w:pPr>
        <w:spacing w:after="120" w:line="240" w:lineRule="auto"/>
        <w:ind w:firstLine="708"/>
        <w:jc w:val="both"/>
        <w:rPr>
          <w:rFonts w:ascii="Verdana" w:hAnsi="Verdana"/>
          <w:b/>
          <w:sz w:val="20"/>
          <w:szCs w:val="20"/>
          <w:lang w:val="gl-ES"/>
        </w:rPr>
      </w:pPr>
      <w:r>
        <w:rPr>
          <w:rFonts w:ascii="Verdana" w:hAnsi="Verdana"/>
          <w:sz w:val="20"/>
          <w:szCs w:val="20"/>
          <w:lang w:val="gl-ES"/>
        </w:rPr>
        <w:tab/>
      </w:r>
      <w:r w:rsidRPr="007A759E">
        <w:rPr>
          <w:rFonts w:ascii="Verdana" w:hAnsi="Verdana"/>
          <w:sz w:val="20"/>
          <w:szCs w:val="20"/>
          <w:lang w:val="gl-ES"/>
        </w:rPr>
        <w:t xml:space="preserve">Ademais, no que se refire especificamente ao aspecto lingüístico (ortografía, morfosintaxe,etc. establécese que cada falta leve (tiles non diacríticos, puntuación, faltas ortográficas non graves) descontará </w:t>
      </w:r>
      <w:r w:rsidRPr="007A759E">
        <w:rPr>
          <w:rFonts w:ascii="Verdana" w:hAnsi="Verdana"/>
          <w:b/>
          <w:sz w:val="20"/>
          <w:szCs w:val="20"/>
          <w:lang w:val="gl-ES"/>
        </w:rPr>
        <w:t>0,10 puntos</w:t>
      </w:r>
      <w:r w:rsidRPr="007A759E">
        <w:rPr>
          <w:rFonts w:ascii="Verdana" w:hAnsi="Verdana"/>
          <w:sz w:val="20"/>
          <w:szCs w:val="20"/>
          <w:lang w:val="gl-ES"/>
        </w:rPr>
        <w:t xml:space="preserve"> e que as faltas graves (nomes propios con minúscula, esdrúxulas, faltas de concordancia </w:t>
      </w:r>
      <w:proofErr w:type="spellStart"/>
      <w:r w:rsidRPr="007A759E">
        <w:rPr>
          <w:rFonts w:ascii="Verdana" w:hAnsi="Verdana"/>
          <w:sz w:val="20"/>
          <w:szCs w:val="20"/>
          <w:lang w:val="gl-ES"/>
        </w:rPr>
        <w:t>suxeito-verboou adxectivo-substantivo</w:t>
      </w:r>
      <w:proofErr w:type="spellEnd"/>
      <w:r w:rsidRPr="007A759E">
        <w:rPr>
          <w:rFonts w:ascii="Verdana" w:hAnsi="Verdana"/>
          <w:sz w:val="20"/>
          <w:szCs w:val="20"/>
          <w:lang w:val="gl-ES"/>
        </w:rPr>
        <w:t>, faltas que afecten ao sentido gramatical</w:t>
      </w:r>
      <w:r w:rsidR="003E2540">
        <w:rPr>
          <w:rFonts w:ascii="Verdana" w:hAnsi="Verdana"/>
          <w:sz w:val="20"/>
          <w:szCs w:val="20"/>
          <w:lang w:val="gl-ES"/>
        </w:rPr>
        <w:t xml:space="preserve"> –e/é, pronomes </w:t>
      </w:r>
      <w:proofErr w:type="spellStart"/>
      <w:r w:rsidR="003E2540">
        <w:rPr>
          <w:rFonts w:ascii="Verdana" w:hAnsi="Verdana"/>
          <w:sz w:val="20"/>
          <w:szCs w:val="20"/>
          <w:lang w:val="gl-ES"/>
        </w:rPr>
        <w:t>tónicos-átonos</w:t>
      </w:r>
      <w:proofErr w:type="spellEnd"/>
      <w:r w:rsidRPr="007A759E">
        <w:rPr>
          <w:rFonts w:ascii="Verdana" w:hAnsi="Verdana"/>
          <w:sz w:val="20"/>
          <w:szCs w:val="20"/>
          <w:lang w:val="gl-ES"/>
        </w:rPr>
        <w:t xml:space="preserve"> ou á esencia lingüística do idioma) descontarán </w:t>
      </w:r>
      <w:r w:rsidRPr="007A759E">
        <w:rPr>
          <w:rFonts w:ascii="Verdana" w:hAnsi="Verdana"/>
          <w:b/>
          <w:sz w:val="20"/>
          <w:szCs w:val="20"/>
          <w:lang w:val="gl-ES"/>
        </w:rPr>
        <w:t>0,20 puntos</w:t>
      </w:r>
      <w:r w:rsidRPr="007A759E">
        <w:rPr>
          <w:rFonts w:ascii="Verdana" w:hAnsi="Verdana"/>
          <w:sz w:val="20"/>
          <w:szCs w:val="20"/>
          <w:lang w:val="gl-ES"/>
        </w:rPr>
        <w:t xml:space="preserve"> na cualificación final dos exercicios ou exames</w:t>
      </w:r>
      <w:r w:rsidRPr="0030747D">
        <w:rPr>
          <w:rFonts w:ascii="Verdana" w:hAnsi="Verdana"/>
          <w:b/>
          <w:sz w:val="20"/>
          <w:szCs w:val="20"/>
          <w:lang w:val="gl-ES"/>
        </w:rPr>
        <w:t>.</w:t>
      </w:r>
      <w:r w:rsidR="00025443" w:rsidRPr="0030747D">
        <w:rPr>
          <w:rFonts w:ascii="Verdana" w:hAnsi="Verdana"/>
          <w:b/>
          <w:sz w:val="20"/>
          <w:szCs w:val="20"/>
          <w:lang w:val="gl-ES"/>
        </w:rPr>
        <w:t xml:space="preserve"> Este desconto por cuestións ortográficas terá un máximo de 2</w:t>
      </w:r>
      <w:r w:rsidR="003E2540" w:rsidRPr="0030747D">
        <w:rPr>
          <w:rFonts w:ascii="Verdana" w:hAnsi="Verdana"/>
          <w:b/>
          <w:sz w:val="20"/>
          <w:szCs w:val="20"/>
          <w:lang w:val="gl-ES"/>
        </w:rPr>
        <w:t>,5</w:t>
      </w:r>
      <w:r w:rsidR="00025443" w:rsidRPr="0030747D">
        <w:rPr>
          <w:rFonts w:ascii="Verdana" w:hAnsi="Verdana"/>
          <w:b/>
          <w:sz w:val="20"/>
          <w:szCs w:val="20"/>
          <w:lang w:val="gl-ES"/>
        </w:rPr>
        <w:t xml:space="preserve"> puntos.</w:t>
      </w:r>
    </w:p>
    <w:p w:rsidR="00025443" w:rsidRPr="003E2540" w:rsidRDefault="00025443" w:rsidP="00BD4A7C">
      <w:pPr>
        <w:pStyle w:val="Cuerpodetexto"/>
        <w:keepNext/>
        <w:spacing w:after="120" w:line="240" w:lineRule="auto"/>
        <w:ind w:left="0" w:firstLine="0"/>
        <w:jc w:val="both"/>
        <w:rPr>
          <w:rFonts w:ascii="Verdana" w:hAnsi="Verdana"/>
          <w:b/>
          <w:sz w:val="20"/>
          <w:szCs w:val="20"/>
          <w:lang w:val="gl-ES"/>
        </w:rPr>
      </w:pPr>
      <w:r w:rsidRPr="003E2540">
        <w:rPr>
          <w:rFonts w:ascii="Verdana" w:hAnsi="Verdana"/>
          <w:sz w:val="20"/>
          <w:szCs w:val="20"/>
          <w:lang w:val="gl-ES"/>
        </w:rPr>
        <w:tab/>
        <w:t xml:space="preserve">Por último, nos exames </w:t>
      </w:r>
      <w:r w:rsidRPr="003E2540">
        <w:rPr>
          <w:rFonts w:ascii="Verdana" w:hAnsi="Verdana"/>
          <w:b/>
          <w:sz w:val="20"/>
          <w:szCs w:val="20"/>
          <w:lang w:val="gl-ES"/>
        </w:rPr>
        <w:t>o profesorado poderá descontar ata 1 punto adicional</w:t>
      </w:r>
      <w:r w:rsidRPr="003E2540">
        <w:rPr>
          <w:rFonts w:ascii="Verdana" w:hAnsi="Verdana"/>
          <w:sz w:val="20"/>
          <w:szCs w:val="20"/>
          <w:lang w:val="gl-ES"/>
        </w:rPr>
        <w:t xml:space="preserve"> como consecuencia da mala presentación, para o que terá en conta a limpeza, a caligrafía ou lexibilidade do escrito, as marxes e separación entre parágrafos, etc. </w:t>
      </w:r>
      <w:r w:rsidRPr="003E2540">
        <w:rPr>
          <w:rFonts w:ascii="Verdana" w:hAnsi="Verdana"/>
          <w:b/>
          <w:sz w:val="20"/>
          <w:szCs w:val="20"/>
          <w:lang w:val="gl-ES"/>
        </w:rPr>
        <w:t xml:space="preserve">Queda prohibido o uso de </w:t>
      </w:r>
      <w:proofErr w:type="spellStart"/>
      <w:r w:rsidRPr="003E2540">
        <w:rPr>
          <w:rFonts w:ascii="Verdana" w:hAnsi="Verdana"/>
          <w:b/>
          <w:i/>
          <w:sz w:val="20"/>
          <w:szCs w:val="20"/>
          <w:lang w:val="gl-ES"/>
        </w:rPr>
        <w:t>tippex</w:t>
      </w:r>
      <w:proofErr w:type="spellEnd"/>
      <w:r w:rsidRPr="003E2540">
        <w:rPr>
          <w:rFonts w:ascii="Verdana" w:hAnsi="Verdana"/>
          <w:b/>
          <w:sz w:val="20"/>
          <w:szCs w:val="20"/>
          <w:lang w:val="gl-ES"/>
        </w:rPr>
        <w:t xml:space="preserve"> ou calquera outro medio de corrección nos exames.</w:t>
      </w:r>
    </w:p>
    <w:p w:rsidR="003E2540" w:rsidRDefault="003E2540" w:rsidP="003E2540">
      <w:pPr>
        <w:pStyle w:val="Sangradetextonormal"/>
        <w:ind w:left="0" w:firstLine="0"/>
        <w:rPr>
          <w:rFonts w:ascii="Verdana" w:hAnsi="Verdana" w:cs="Arial"/>
          <w:sz w:val="20"/>
          <w:szCs w:val="20"/>
          <w:u w:val="single"/>
        </w:rPr>
      </w:pPr>
      <w:r w:rsidRPr="00BD4A7C">
        <w:rPr>
          <w:rFonts w:ascii="Verdana" w:hAnsi="Verdana" w:cs="Arial"/>
          <w:sz w:val="20"/>
          <w:szCs w:val="20"/>
        </w:rPr>
        <w:tab/>
      </w:r>
      <w:r w:rsidRPr="00857D0D">
        <w:rPr>
          <w:rFonts w:ascii="Verdana" w:hAnsi="Verdana" w:cs="Arial"/>
          <w:sz w:val="20"/>
          <w:szCs w:val="20"/>
          <w:u w:val="single"/>
        </w:rPr>
        <w:t>Todos os traballos e exames quedarán en poder do profesor unha vez revisados polos  alumnos.</w:t>
      </w:r>
    </w:p>
    <w:p w:rsidR="008C32EF" w:rsidRDefault="008C32EF" w:rsidP="007A759E">
      <w:pPr>
        <w:rPr>
          <w:lang w:val="gl-ES"/>
        </w:rPr>
      </w:pPr>
    </w:p>
    <w:p w:rsidR="00C32B66" w:rsidRDefault="00C32B66" w:rsidP="00C32B66">
      <w:pPr>
        <w:pStyle w:val="Ttulo2"/>
        <w:numPr>
          <w:ilvl w:val="1"/>
          <w:numId w:val="21"/>
        </w:numPr>
        <w:rPr>
          <w:lang w:val="gl-ES"/>
        </w:rPr>
      </w:pPr>
      <w:bookmarkStart w:id="24" w:name="_Toc524450439"/>
      <w:r w:rsidRPr="00F70349">
        <w:rPr>
          <w:lang w:val="gl-ES"/>
        </w:rPr>
        <w:t xml:space="preserve">CRITERIOS DE </w:t>
      </w:r>
      <w:r>
        <w:rPr>
          <w:lang w:val="gl-ES"/>
        </w:rPr>
        <w:t>PROMOCIÓN</w:t>
      </w:r>
      <w:bookmarkEnd w:id="24"/>
    </w:p>
    <w:p w:rsidR="00D3219A" w:rsidRDefault="00920E13" w:rsidP="00D3219A">
      <w:pPr>
        <w:pStyle w:val="Cuerpodetexto"/>
        <w:tabs>
          <w:tab w:val="left" w:pos="567"/>
        </w:tabs>
        <w:spacing w:after="0" w:line="240" w:lineRule="auto"/>
        <w:ind w:left="0" w:firstLine="0"/>
        <w:jc w:val="both"/>
        <w:rPr>
          <w:rFonts w:ascii="Verdana" w:hAnsi="Verdana"/>
          <w:sz w:val="20"/>
          <w:lang w:val="gl-ES"/>
        </w:rPr>
      </w:pPr>
      <w:r>
        <w:rPr>
          <w:rFonts w:ascii="Verdana" w:hAnsi="Verdana"/>
          <w:sz w:val="20"/>
          <w:lang w:val="gl-ES"/>
        </w:rPr>
        <w:tab/>
      </w:r>
    </w:p>
    <w:p w:rsidR="00E96A12" w:rsidRPr="00AC3FC8" w:rsidRDefault="00D3219A" w:rsidP="00E96A12">
      <w:pPr>
        <w:tabs>
          <w:tab w:val="left" w:pos="33"/>
        </w:tabs>
        <w:spacing w:after="120" w:line="240" w:lineRule="auto"/>
        <w:jc w:val="both"/>
        <w:rPr>
          <w:rFonts w:ascii="Verdana" w:hAnsi="Verdana"/>
          <w:sz w:val="20"/>
          <w:szCs w:val="20"/>
          <w:lang w:val="gl-ES"/>
        </w:rPr>
      </w:pPr>
      <w:r w:rsidRPr="00AC3FC8">
        <w:rPr>
          <w:rFonts w:ascii="Verdana" w:hAnsi="Verdana"/>
          <w:sz w:val="20"/>
          <w:lang w:val="gl-ES"/>
        </w:rPr>
        <w:tab/>
      </w:r>
      <w:r w:rsidR="00E96A12" w:rsidRPr="00AC3FC8">
        <w:rPr>
          <w:rFonts w:ascii="Verdana" w:hAnsi="Verdana"/>
          <w:sz w:val="20"/>
          <w:lang w:val="gl-ES"/>
        </w:rPr>
        <w:tab/>
      </w:r>
      <w:r w:rsidR="00A1550D" w:rsidRPr="00AC3FC8">
        <w:rPr>
          <w:rFonts w:ascii="Verdana" w:eastAsia="Times New Roman" w:hAnsi="Verdana" w:cs="Arial"/>
          <w:sz w:val="20"/>
          <w:szCs w:val="20"/>
          <w:lang w:val="gl-ES"/>
        </w:rPr>
        <w:t>No final de curso haberá un exame de recuperación final que se realizará na data que est</w:t>
      </w:r>
      <w:r w:rsidR="000366DE" w:rsidRPr="00AC3FC8">
        <w:rPr>
          <w:rFonts w:ascii="Verdana" w:eastAsia="Times New Roman" w:hAnsi="Verdana" w:cs="Arial"/>
          <w:sz w:val="20"/>
          <w:szCs w:val="20"/>
          <w:lang w:val="gl-ES"/>
        </w:rPr>
        <w:t>ableza a Xefatura de Estudos.</w:t>
      </w:r>
      <w:r w:rsidR="00AC3FC8" w:rsidRPr="00AC3FC8">
        <w:rPr>
          <w:rFonts w:ascii="Verdana" w:eastAsia="Times New Roman" w:hAnsi="Verdana" w:cs="Arial"/>
          <w:sz w:val="20"/>
          <w:szCs w:val="20"/>
          <w:lang w:val="gl-ES"/>
        </w:rPr>
        <w:t xml:space="preserve"> </w:t>
      </w:r>
      <w:r w:rsidR="00E96A12" w:rsidRPr="00AC3FC8">
        <w:rPr>
          <w:rFonts w:ascii="Verdana" w:hAnsi="Verdana"/>
          <w:sz w:val="20"/>
          <w:szCs w:val="20"/>
          <w:lang w:val="gl-ES"/>
        </w:rPr>
        <w:t xml:space="preserve">De ter unha avaliación suspensa, recuperaranse eses contidos nunha única proba escrita; de ter dúas, tamén  se realiza unha única proba </w:t>
      </w:r>
      <w:r w:rsidR="00431395" w:rsidRPr="00AC3FC8">
        <w:rPr>
          <w:rFonts w:ascii="Verdana" w:hAnsi="Verdana"/>
          <w:sz w:val="20"/>
          <w:szCs w:val="20"/>
          <w:lang w:val="gl-ES"/>
        </w:rPr>
        <w:t>sobre os</w:t>
      </w:r>
      <w:r w:rsidR="00E96A12" w:rsidRPr="00AC3FC8">
        <w:rPr>
          <w:rFonts w:ascii="Verdana" w:hAnsi="Verdana"/>
          <w:sz w:val="20"/>
          <w:szCs w:val="20"/>
          <w:lang w:val="gl-ES"/>
        </w:rPr>
        <w:t xml:space="preserve"> contidos dos trimestres correspondentes; no caso de ter as tres avaliacións suspensas farase unha proba escrita </w:t>
      </w:r>
      <w:r w:rsidR="00431395" w:rsidRPr="00AC3FC8">
        <w:rPr>
          <w:rFonts w:ascii="Verdana" w:hAnsi="Verdana"/>
          <w:sz w:val="20"/>
          <w:szCs w:val="20"/>
          <w:lang w:val="gl-ES"/>
        </w:rPr>
        <w:t>sobre</w:t>
      </w:r>
      <w:r w:rsidR="00E96A12" w:rsidRPr="00AC3FC8">
        <w:rPr>
          <w:rFonts w:ascii="Verdana" w:hAnsi="Verdana"/>
          <w:sz w:val="20"/>
          <w:szCs w:val="20"/>
          <w:lang w:val="gl-ES"/>
        </w:rPr>
        <w:t xml:space="preserve"> toda a materia. En todas estas probas de recuperación, a distribución de puntos será de 5 puntos para os contidos de Lingua </w:t>
      </w:r>
      <w:r w:rsidR="0030747D">
        <w:rPr>
          <w:rFonts w:ascii="Verdana" w:hAnsi="Verdana"/>
          <w:sz w:val="20"/>
          <w:szCs w:val="20"/>
          <w:lang w:val="gl-ES"/>
        </w:rPr>
        <w:t xml:space="preserve">e Sociolingüística </w:t>
      </w:r>
      <w:r w:rsidR="00E96A12" w:rsidRPr="00AC3FC8">
        <w:rPr>
          <w:rFonts w:ascii="Verdana" w:hAnsi="Verdana"/>
          <w:sz w:val="20"/>
          <w:szCs w:val="20"/>
          <w:lang w:val="gl-ES"/>
        </w:rPr>
        <w:t>e outros 5 para os de  Literatura.</w:t>
      </w:r>
    </w:p>
    <w:p w:rsidR="00920E13" w:rsidRPr="00920E13" w:rsidRDefault="00920E13" w:rsidP="00E96A12">
      <w:pPr>
        <w:tabs>
          <w:tab w:val="left" w:pos="33"/>
        </w:tabs>
        <w:spacing w:after="120" w:line="240" w:lineRule="auto"/>
        <w:ind w:left="34"/>
        <w:jc w:val="both"/>
        <w:rPr>
          <w:rFonts w:ascii="Verdana" w:hAnsi="Verdana"/>
          <w:sz w:val="20"/>
          <w:lang w:val="gl-ES"/>
        </w:rPr>
      </w:pPr>
      <w:r w:rsidRPr="00920E13">
        <w:rPr>
          <w:rFonts w:ascii="Verdana" w:hAnsi="Verdana"/>
          <w:sz w:val="20"/>
          <w:lang w:val="gl-ES"/>
        </w:rPr>
        <w:tab/>
        <w:t>Os alumnos que suspendan na convocatoria de xuño examinaranse na convocatoria extraordinaria de setembro de toda a materia</w:t>
      </w:r>
      <w:r w:rsidR="00EF7F63">
        <w:rPr>
          <w:rFonts w:ascii="Verdana" w:hAnsi="Verdana"/>
          <w:sz w:val="20"/>
          <w:lang w:val="gl-ES"/>
        </w:rPr>
        <w:t>,</w:t>
      </w:r>
      <w:r w:rsidR="0030747D">
        <w:rPr>
          <w:rFonts w:ascii="Verdana" w:hAnsi="Verdana"/>
          <w:sz w:val="20"/>
          <w:lang w:val="gl-ES"/>
        </w:rPr>
        <w:t xml:space="preserve"> </w:t>
      </w:r>
      <w:r w:rsidR="00A1550D" w:rsidRPr="00A1550D">
        <w:rPr>
          <w:rFonts w:ascii="Verdana" w:eastAsia="Times New Roman" w:hAnsi="Verdana" w:cs="Arial"/>
          <w:sz w:val="20"/>
          <w:szCs w:val="20"/>
          <w:lang w:val="gl-ES"/>
        </w:rPr>
        <w:t>independentemente do número de avaliacións suspensas</w:t>
      </w:r>
      <w:r w:rsidRPr="00920E13">
        <w:rPr>
          <w:rFonts w:ascii="Verdana" w:hAnsi="Verdana"/>
          <w:sz w:val="20"/>
          <w:lang w:val="gl-ES"/>
        </w:rPr>
        <w:t>.</w:t>
      </w:r>
    </w:p>
    <w:p w:rsidR="00D3219A" w:rsidRPr="00D07071" w:rsidRDefault="00CA3AC0" w:rsidP="00CA3AC0">
      <w:pPr>
        <w:tabs>
          <w:tab w:val="left" w:pos="33"/>
        </w:tabs>
        <w:spacing w:after="120" w:line="240" w:lineRule="auto"/>
        <w:jc w:val="both"/>
        <w:rPr>
          <w:rFonts w:ascii="Verdana" w:hAnsi="Verdana" w:cs="Arial"/>
          <w:sz w:val="20"/>
          <w:szCs w:val="20"/>
          <w:lang w:val="gl-ES"/>
        </w:rPr>
      </w:pPr>
      <w:r w:rsidRPr="00D07071">
        <w:rPr>
          <w:lang w:val="gl-ES"/>
        </w:rPr>
        <w:tab/>
      </w:r>
      <w:r w:rsidR="0070643B" w:rsidRPr="00D07071">
        <w:rPr>
          <w:rFonts w:ascii="Verdana" w:hAnsi="Verdana" w:cs="Arial"/>
          <w:sz w:val="20"/>
          <w:szCs w:val="20"/>
          <w:lang w:val="gl-ES"/>
        </w:rPr>
        <w:tab/>
        <w:t>P</w:t>
      </w:r>
      <w:r w:rsidR="00D3219A" w:rsidRPr="00D07071">
        <w:rPr>
          <w:rFonts w:ascii="Verdana" w:hAnsi="Verdana" w:cs="Arial"/>
          <w:sz w:val="20"/>
          <w:szCs w:val="20"/>
          <w:lang w:val="gl-ES"/>
        </w:rPr>
        <w:t>ara aprobar a materia de Lingua Galega e Literatur</w:t>
      </w:r>
      <w:r w:rsidR="0070643B" w:rsidRPr="00D07071">
        <w:rPr>
          <w:rFonts w:ascii="Verdana" w:hAnsi="Verdana" w:cs="Arial"/>
          <w:sz w:val="20"/>
          <w:szCs w:val="20"/>
          <w:lang w:val="gl-ES"/>
        </w:rPr>
        <w:t xml:space="preserve">a terase en conta o grao de consecución mínimo </w:t>
      </w:r>
      <w:r w:rsidR="001326CB">
        <w:rPr>
          <w:rFonts w:ascii="Verdana" w:hAnsi="Verdana" w:cs="Arial"/>
          <w:sz w:val="20"/>
          <w:szCs w:val="20"/>
          <w:lang w:val="gl-ES"/>
        </w:rPr>
        <w:t>dos</w:t>
      </w:r>
      <w:r w:rsidR="0070643B" w:rsidRPr="00D07071">
        <w:rPr>
          <w:rFonts w:ascii="Verdana" w:hAnsi="Verdana" w:cs="Arial"/>
          <w:sz w:val="20"/>
          <w:szCs w:val="20"/>
          <w:lang w:val="gl-ES"/>
        </w:rPr>
        <w:t xml:space="preserve"> estándar</w:t>
      </w:r>
      <w:r w:rsidR="001326CB">
        <w:rPr>
          <w:rFonts w:ascii="Verdana" w:hAnsi="Verdana" w:cs="Arial"/>
          <w:sz w:val="20"/>
          <w:szCs w:val="20"/>
          <w:lang w:val="gl-ES"/>
        </w:rPr>
        <w:t>es</w:t>
      </w:r>
      <w:r w:rsidR="0070643B" w:rsidRPr="00D07071">
        <w:rPr>
          <w:rFonts w:ascii="Verdana" w:hAnsi="Verdana" w:cs="Arial"/>
          <w:sz w:val="20"/>
          <w:szCs w:val="20"/>
          <w:lang w:val="gl-ES"/>
        </w:rPr>
        <w:t xml:space="preserve"> de aprendizaxe recollido</w:t>
      </w:r>
      <w:r w:rsidR="00D3219A" w:rsidRPr="00D07071">
        <w:rPr>
          <w:rFonts w:ascii="Verdana" w:hAnsi="Verdana" w:cs="Arial"/>
          <w:sz w:val="20"/>
          <w:szCs w:val="20"/>
          <w:lang w:val="gl-ES"/>
        </w:rPr>
        <w:t xml:space="preserve"> nos </w:t>
      </w:r>
      <w:r w:rsidRPr="00D07071">
        <w:rPr>
          <w:rFonts w:ascii="Verdana" w:hAnsi="Verdana" w:cs="Arial"/>
          <w:sz w:val="20"/>
          <w:szCs w:val="20"/>
          <w:lang w:val="gl-ES"/>
        </w:rPr>
        <w:t>cadros c</w:t>
      </w:r>
      <w:r w:rsidR="0070643B" w:rsidRPr="00D07071">
        <w:rPr>
          <w:rFonts w:ascii="Verdana" w:hAnsi="Verdana" w:cs="Arial"/>
          <w:sz w:val="20"/>
          <w:szCs w:val="20"/>
          <w:lang w:val="gl-ES"/>
        </w:rPr>
        <w:t>orrespondentes ao apartado 4 e n</w:t>
      </w:r>
      <w:r w:rsidRPr="00D07071">
        <w:rPr>
          <w:rFonts w:ascii="Verdana" w:hAnsi="Verdana" w:cs="Arial"/>
          <w:sz w:val="20"/>
          <w:szCs w:val="20"/>
          <w:lang w:val="gl-ES"/>
        </w:rPr>
        <w:t xml:space="preserve">os </w:t>
      </w:r>
      <w:r w:rsidR="00D3219A" w:rsidRPr="00D07071">
        <w:rPr>
          <w:rFonts w:ascii="Verdana" w:hAnsi="Verdana" w:cs="Arial"/>
          <w:sz w:val="20"/>
          <w:szCs w:val="20"/>
          <w:lang w:val="gl-ES"/>
        </w:rPr>
        <w:t xml:space="preserve">criterios de avaliación </w:t>
      </w:r>
      <w:r w:rsidRPr="00D07071">
        <w:rPr>
          <w:rFonts w:ascii="Verdana" w:hAnsi="Verdana" w:cs="Arial"/>
          <w:sz w:val="20"/>
          <w:szCs w:val="20"/>
          <w:lang w:val="gl-ES"/>
        </w:rPr>
        <w:t xml:space="preserve">recollidos no apartado 7 da presente Programación </w:t>
      </w:r>
      <w:r w:rsidR="00D3219A" w:rsidRPr="00D07071">
        <w:rPr>
          <w:rFonts w:ascii="Verdana" w:hAnsi="Verdana" w:cs="Arial"/>
          <w:sz w:val="20"/>
          <w:szCs w:val="20"/>
          <w:lang w:val="gl-ES"/>
        </w:rPr>
        <w:t xml:space="preserve">e serán os que se terán en conta para establecer o contido do exame final de recuperación, tanto na convocatoria ordinaria de xuño como na extraordinaria de setembro. </w:t>
      </w:r>
    </w:p>
    <w:p w:rsidR="00CA3AC0" w:rsidRPr="00D3219A" w:rsidRDefault="00CA3AC0" w:rsidP="00CA3AC0">
      <w:pPr>
        <w:tabs>
          <w:tab w:val="left" w:pos="33"/>
        </w:tabs>
        <w:spacing w:after="120" w:line="240" w:lineRule="auto"/>
        <w:jc w:val="both"/>
        <w:rPr>
          <w:rFonts w:ascii="Verdana" w:hAnsi="Verdana" w:cs="Arial"/>
          <w:sz w:val="20"/>
          <w:szCs w:val="20"/>
          <w:lang w:val="gl-ES"/>
        </w:rPr>
      </w:pPr>
    </w:p>
    <w:p w:rsidR="00E56173" w:rsidRDefault="00813575" w:rsidP="007761AB">
      <w:pPr>
        <w:pStyle w:val="Ttulo1"/>
        <w:numPr>
          <w:ilvl w:val="0"/>
          <w:numId w:val="21"/>
        </w:numPr>
        <w:rPr>
          <w:lang w:val="gl-ES"/>
        </w:rPr>
      </w:pPr>
      <w:bookmarkStart w:id="25" w:name="_Toc524450440"/>
      <w:r w:rsidRPr="00F70349">
        <w:rPr>
          <w:lang w:val="gl-ES"/>
        </w:rPr>
        <w:t>DESEÑO DA AVALIACIÓN INICIAL  E MEDIDAS INDIVIDUAIS OU COLECTIVAS QUE SE POIDAN TOMAR EN FUNCIÓN DOS RESULTADOS</w:t>
      </w:r>
      <w:bookmarkEnd w:id="25"/>
    </w:p>
    <w:p w:rsidR="007761AB" w:rsidRDefault="007761AB" w:rsidP="007761AB">
      <w:pPr>
        <w:pStyle w:val="Cuerpodetexto"/>
        <w:tabs>
          <w:tab w:val="left" w:pos="567"/>
        </w:tabs>
        <w:ind w:left="420" w:firstLine="0"/>
        <w:rPr>
          <w:rFonts w:ascii="Verdana" w:hAnsi="Verdana"/>
          <w:sz w:val="20"/>
          <w:lang w:val="es-ES"/>
        </w:rPr>
      </w:pPr>
    </w:p>
    <w:p w:rsidR="007761AB" w:rsidRDefault="007761AB" w:rsidP="007761AB">
      <w:pPr>
        <w:pStyle w:val="Cuerpodetexto"/>
        <w:tabs>
          <w:tab w:val="left" w:pos="567"/>
        </w:tabs>
        <w:spacing w:after="120" w:line="240" w:lineRule="auto"/>
        <w:ind w:left="0" w:firstLine="0"/>
        <w:jc w:val="both"/>
        <w:rPr>
          <w:rFonts w:ascii="Verdana" w:hAnsi="Verdana"/>
          <w:sz w:val="20"/>
          <w:lang w:val="gl-ES"/>
        </w:rPr>
      </w:pPr>
      <w:r>
        <w:rPr>
          <w:rFonts w:ascii="Verdana" w:hAnsi="Verdana"/>
          <w:sz w:val="20"/>
          <w:lang w:val="gl-ES"/>
        </w:rPr>
        <w:tab/>
      </w:r>
      <w:r w:rsidRPr="007761AB">
        <w:rPr>
          <w:rFonts w:ascii="Verdana" w:hAnsi="Verdana"/>
          <w:sz w:val="20"/>
          <w:lang w:val="gl-ES"/>
        </w:rPr>
        <w:t xml:space="preserve">No comezo do curso o profesor presentará aos alumnos unha proba de avaliación inicial que terá como base un texto; a partir do mesmo, o alumno deberá contestar a varias cuestións de tipo </w:t>
      </w:r>
      <w:r>
        <w:rPr>
          <w:rFonts w:ascii="Verdana" w:hAnsi="Verdana"/>
          <w:sz w:val="20"/>
          <w:lang w:val="gl-ES"/>
        </w:rPr>
        <w:t>ortográfico e morfolóxico</w:t>
      </w:r>
      <w:r w:rsidRPr="007761AB">
        <w:rPr>
          <w:rFonts w:ascii="Verdana" w:hAnsi="Verdana"/>
          <w:sz w:val="20"/>
          <w:lang w:val="gl-ES"/>
        </w:rPr>
        <w:t xml:space="preserve"> e relacionadas co contido do texto</w:t>
      </w:r>
      <w:r>
        <w:rPr>
          <w:rFonts w:ascii="Verdana" w:hAnsi="Verdana"/>
          <w:sz w:val="20"/>
          <w:lang w:val="gl-ES"/>
        </w:rPr>
        <w:t xml:space="preserve"> (vocabulario, resumo de ideas, etc.)</w:t>
      </w:r>
      <w:r w:rsidRPr="007761AB">
        <w:rPr>
          <w:rFonts w:ascii="Verdana" w:hAnsi="Verdana"/>
          <w:sz w:val="20"/>
          <w:lang w:val="gl-ES"/>
        </w:rPr>
        <w:t xml:space="preserve">. </w:t>
      </w:r>
      <w:r>
        <w:rPr>
          <w:rFonts w:ascii="Verdana" w:hAnsi="Verdana"/>
          <w:sz w:val="20"/>
          <w:lang w:val="gl-ES"/>
        </w:rPr>
        <w:t>Tamén se fará unha proba de lectura e outra sobre expresión oral que sirva para determinar o dominio do alumno sobre o idioma.</w:t>
      </w:r>
      <w:r w:rsidR="00DF65E9">
        <w:rPr>
          <w:rFonts w:ascii="Verdana" w:hAnsi="Verdana"/>
          <w:sz w:val="20"/>
          <w:lang w:val="gl-ES"/>
        </w:rPr>
        <w:t xml:space="preserve"> Estas probas non terán influencia nas cualificacións do curso.</w:t>
      </w:r>
    </w:p>
    <w:p w:rsidR="00DF65E9" w:rsidRPr="002C2250" w:rsidRDefault="007761AB" w:rsidP="00DF65E9">
      <w:pPr>
        <w:pStyle w:val="Cuerpodetexto"/>
        <w:tabs>
          <w:tab w:val="left" w:pos="567"/>
        </w:tabs>
        <w:spacing w:after="120" w:line="240" w:lineRule="auto"/>
        <w:ind w:left="0" w:firstLine="0"/>
        <w:jc w:val="both"/>
        <w:rPr>
          <w:rFonts w:ascii="Verdana" w:hAnsi="Verdana"/>
          <w:sz w:val="20"/>
          <w:lang w:val="gl-ES"/>
        </w:rPr>
      </w:pPr>
      <w:r w:rsidRPr="002C2250">
        <w:rPr>
          <w:rFonts w:ascii="Verdana" w:hAnsi="Verdana"/>
          <w:sz w:val="20"/>
          <w:lang w:val="gl-ES"/>
        </w:rPr>
        <w:tab/>
        <w:t>Estas</w:t>
      </w:r>
      <w:r w:rsidR="00AC3FC8">
        <w:rPr>
          <w:rFonts w:ascii="Verdana" w:hAnsi="Verdana"/>
          <w:sz w:val="20"/>
          <w:lang w:val="gl-ES"/>
        </w:rPr>
        <w:t xml:space="preserve"> </w:t>
      </w:r>
      <w:r w:rsidRPr="002C2250">
        <w:rPr>
          <w:rFonts w:ascii="Verdana" w:hAnsi="Verdana"/>
          <w:sz w:val="20"/>
          <w:lang w:val="gl-ES"/>
        </w:rPr>
        <w:t>probas de avaliación inicial, que estarán baseadas nos est</w:t>
      </w:r>
      <w:r w:rsidR="00A1550D" w:rsidRPr="002C2250">
        <w:rPr>
          <w:rFonts w:ascii="Verdana" w:hAnsi="Verdana"/>
          <w:sz w:val="20"/>
          <w:lang w:val="gl-ES"/>
        </w:rPr>
        <w:t xml:space="preserve">ándares básicos do ámbito oral </w:t>
      </w:r>
      <w:r w:rsidRPr="002C2250">
        <w:rPr>
          <w:rFonts w:ascii="Verdana" w:hAnsi="Verdana"/>
          <w:sz w:val="20"/>
          <w:lang w:val="gl-ES"/>
        </w:rPr>
        <w:t>e escrito (bloques 1, 2 e 3)</w:t>
      </w:r>
      <w:r w:rsidR="0030747D">
        <w:rPr>
          <w:rFonts w:ascii="Verdana" w:hAnsi="Verdana"/>
          <w:sz w:val="20"/>
          <w:lang w:val="gl-ES"/>
        </w:rPr>
        <w:t xml:space="preserve"> </w:t>
      </w:r>
      <w:r w:rsidRPr="002C2250">
        <w:rPr>
          <w:rFonts w:ascii="Verdana" w:hAnsi="Verdana"/>
          <w:sz w:val="20"/>
          <w:lang w:val="gl-ES"/>
        </w:rPr>
        <w:t xml:space="preserve">serán analizadas na aula cos alumnos e servirán ao profesor para establecer o </w:t>
      </w:r>
      <w:r w:rsidR="00A1550D" w:rsidRPr="002C2250">
        <w:rPr>
          <w:rFonts w:ascii="Verdana" w:hAnsi="Verdana"/>
          <w:sz w:val="20"/>
          <w:lang w:val="gl-ES"/>
        </w:rPr>
        <w:t xml:space="preserve">seu </w:t>
      </w:r>
      <w:r w:rsidRPr="002C2250">
        <w:rPr>
          <w:rFonts w:ascii="Verdana" w:hAnsi="Verdana"/>
          <w:sz w:val="20"/>
          <w:lang w:val="gl-ES"/>
        </w:rPr>
        <w:t xml:space="preserve">punto de partida (coñecementos previos ou dúbidas sobre os contidos) ao inicio do curso </w:t>
      </w:r>
      <w:r w:rsidR="00DF65E9" w:rsidRPr="002C2250">
        <w:rPr>
          <w:rFonts w:ascii="Verdana" w:hAnsi="Verdana"/>
          <w:sz w:val="20"/>
          <w:lang w:val="gl-ES"/>
        </w:rPr>
        <w:t xml:space="preserve">e adecuar o nivel de esixencia dos estándares de aprendizaxe e as orientacións metodolóxicas ao nivel de competencias rexistradas no alumnado. Así mesmo,os resultados servirán para, unha vez contrastada cos outros membros </w:t>
      </w:r>
      <w:r w:rsidR="008B34AC" w:rsidRPr="002C2250">
        <w:rPr>
          <w:rFonts w:ascii="Verdana" w:hAnsi="Verdana"/>
          <w:sz w:val="20"/>
          <w:lang w:val="gl-ES"/>
        </w:rPr>
        <w:t>do equipo docente do curso e/ou do departamento de Orientación</w:t>
      </w:r>
      <w:r w:rsidR="00DF65E9" w:rsidRPr="002C2250">
        <w:rPr>
          <w:rFonts w:ascii="Verdana" w:hAnsi="Verdana"/>
          <w:sz w:val="20"/>
          <w:lang w:val="gl-ES"/>
        </w:rPr>
        <w:t xml:space="preserve">, decidir </w:t>
      </w:r>
      <w:r w:rsidR="00A1550D" w:rsidRPr="002C2250">
        <w:rPr>
          <w:rFonts w:ascii="Verdana" w:hAnsi="Verdana"/>
          <w:sz w:val="20"/>
          <w:lang w:val="gl-ES"/>
        </w:rPr>
        <w:t>se é necesario aplicar algunha medida de atención á diversidade.</w:t>
      </w:r>
    </w:p>
    <w:p w:rsidR="007761AB" w:rsidRPr="007761AB" w:rsidRDefault="007761AB" w:rsidP="007761AB">
      <w:pPr>
        <w:pStyle w:val="Cuerpodetexto"/>
        <w:tabs>
          <w:tab w:val="left" w:pos="567"/>
        </w:tabs>
        <w:spacing w:after="120" w:line="240" w:lineRule="auto"/>
        <w:ind w:left="0" w:firstLine="0"/>
        <w:jc w:val="both"/>
        <w:rPr>
          <w:lang w:val="gl-ES"/>
        </w:rPr>
      </w:pPr>
    </w:p>
    <w:p w:rsidR="00813575" w:rsidRDefault="00813575" w:rsidP="007761AB">
      <w:pPr>
        <w:pStyle w:val="Ttulo1"/>
        <w:numPr>
          <w:ilvl w:val="0"/>
          <w:numId w:val="21"/>
        </w:numPr>
        <w:ind w:left="0" w:firstLine="0"/>
        <w:rPr>
          <w:lang w:val="gl-ES"/>
        </w:rPr>
      </w:pPr>
      <w:bookmarkStart w:id="26" w:name="_Toc524450441"/>
      <w:r w:rsidRPr="00F70349">
        <w:rPr>
          <w:lang w:val="gl-ES"/>
        </w:rPr>
        <w:t>ORGANIZACIÓN DAS ACTIVIDADES DE SEGUIMENTO, RECUPERACIÓN E AVALIACIÓN DAS MATERIAS PENDENTES.</w:t>
      </w:r>
      <w:bookmarkEnd w:id="26"/>
    </w:p>
    <w:p w:rsidR="008877A6" w:rsidRDefault="008877A6" w:rsidP="008877A6">
      <w:pPr>
        <w:pStyle w:val="Cuerpodetexto"/>
        <w:tabs>
          <w:tab w:val="left" w:pos="567"/>
        </w:tabs>
        <w:spacing w:after="120" w:line="240" w:lineRule="auto"/>
        <w:ind w:left="0" w:firstLine="0"/>
        <w:jc w:val="both"/>
        <w:rPr>
          <w:rFonts w:ascii="Verdana" w:hAnsi="Verdana"/>
          <w:sz w:val="20"/>
          <w:lang w:val="gl-ES"/>
        </w:rPr>
      </w:pPr>
    </w:p>
    <w:p w:rsidR="008877A6" w:rsidRPr="008877A6" w:rsidRDefault="008877A6" w:rsidP="008877A6">
      <w:pPr>
        <w:pStyle w:val="Cuerpodetexto"/>
        <w:tabs>
          <w:tab w:val="left" w:pos="567"/>
        </w:tabs>
        <w:spacing w:after="120" w:line="240" w:lineRule="auto"/>
        <w:ind w:left="0" w:firstLine="0"/>
        <w:jc w:val="both"/>
        <w:rPr>
          <w:rFonts w:ascii="Verdana" w:hAnsi="Verdana"/>
          <w:sz w:val="20"/>
          <w:lang w:val="gl-ES"/>
        </w:rPr>
      </w:pPr>
      <w:r>
        <w:rPr>
          <w:rFonts w:ascii="Verdana" w:hAnsi="Verdana"/>
          <w:sz w:val="20"/>
          <w:lang w:val="gl-ES"/>
        </w:rPr>
        <w:tab/>
      </w:r>
      <w:r w:rsidRPr="008877A6">
        <w:rPr>
          <w:rFonts w:ascii="Verdana" w:hAnsi="Verdana"/>
          <w:sz w:val="20"/>
          <w:lang w:val="gl-ES"/>
        </w:rPr>
        <w:t xml:space="preserve">O alumnado que </w:t>
      </w:r>
      <w:r w:rsidR="00216A5D">
        <w:rPr>
          <w:rFonts w:ascii="Verdana" w:hAnsi="Verdana"/>
          <w:sz w:val="20"/>
          <w:lang w:val="gl-ES"/>
        </w:rPr>
        <w:t>promocio</w:t>
      </w:r>
      <w:r w:rsidR="00A1550D" w:rsidRPr="008877A6">
        <w:rPr>
          <w:rFonts w:ascii="Verdana" w:hAnsi="Verdana"/>
          <w:sz w:val="20"/>
          <w:lang w:val="gl-ES"/>
        </w:rPr>
        <w:t>n</w:t>
      </w:r>
      <w:r w:rsidR="00216A5D">
        <w:rPr>
          <w:rFonts w:ascii="Verdana" w:hAnsi="Verdana"/>
          <w:sz w:val="20"/>
          <w:lang w:val="gl-ES"/>
        </w:rPr>
        <w:t>e</w:t>
      </w:r>
      <w:r w:rsidR="0030747D">
        <w:rPr>
          <w:rFonts w:ascii="Verdana" w:hAnsi="Verdana"/>
          <w:sz w:val="20"/>
          <w:lang w:val="gl-ES"/>
        </w:rPr>
        <w:t xml:space="preserve"> </w:t>
      </w:r>
      <w:r w:rsidR="00A1550D">
        <w:rPr>
          <w:rFonts w:ascii="Verdana" w:hAnsi="Verdana"/>
          <w:sz w:val="20"/>
          <w:lang w:val="gl-ES"/>
        </w:rPr>
        <w:t>a 2º de Bacharelato sen ter superada</w:t>
      </w:r>
      <w:r w:rsidRPr="008877A6">
        <w:rPr>
          <w:rFonts w:ascii="Verdana" w:hAnsi="Verdana"/>
          <w:sz w:val="20"/>
          <w:lang w:val="gl-ES"/>
        </w:rPr>
        <w:t xml:space="preserve"> a materia de Lingua Galega </w:t>
      </w:r>
      <w:r w:rsidR="00A1550D">
        <w:rPr>
          <w:rFonts w:ascii="Verdana" w:hAnsi="Verdana"/>
          <w:sz w:val="20"/>
          <w:lang w:val="gl-ES"/>
        </w:rPr>
        <w:t xml:space="preserve">de 1º </w:t>
      </w:r>
      <w:r w:rsidRPr="008877A6">
        <w:rPr>
          <w:rFonts w:ascii="Verdana" w:hAnsi="Verdana"/>
          <w:sz w:val="20"/>
          <w:lang w:val="gl-ES"/>
        </w:rPr>
        <w:t>deberá superar a avaliación correspondente.</w:t>
      </w:r>
      <w:r w:rsidR="0030747D">
        <w:rPr>
          <w:rFonts w:ascii="Verdana" w:hAnsi="Verdana"/>
          <w:sz w:val="20"/>
          <w:lang w:val="gl-ES"/>
        </w:rPr>
        <w:t xml:space="preserve"> </w:t>
      </w:r>
      <w:r w:rsidRPr="008877A6">
        <w:rPr>
          <w:rFonts w:ascii="Verdana" w:hAnsi="Verdana"/>
          <w:sz w:val="20"/>
          <w:lang w:val="gl-ES"/>
        </w:rPr>
        <w:t xml:space="preserve">O calendario de exames será establecido </w:t>
      </w:r>
      <w:r>
        <w:rPr>
          <w:rFonts w:ascii="Verdana" w:hAnsi="Verdana"/>
          <w:sz w:val="20"/>
          <w:lang w:val="gl-ES"/>
        </w:rPr>
        <w:t>pola Xefatura de Estudos e a</w:t>
      </w:r>
      <w:r w:rsidRPr="008877A6">
        <w:rPr>
          <w:rFonts w:ascii="Verdana" w:hAnsi="Verdana"/>
          <w:sz w:val="20"/>
          <w:lang w:val="gl-ES"/>
        </w:rPr>
        <w:t xml:space="preserve"> Xefatura de Departamento será a encargada de coordinar todo o proceso de recuperación de pendentes, se ben poderá delegar nos restantes membros algunhas destas actividades. A Xefatura será en todo caso a responsable última de todos cantos aspectos se refiran ao proceso de recuperación de materias pendentes do seu departamento.</w:t>
      </w:r>
    </w:p>
    <w:p w:rsidR="008877A6" w:rsidRPr="003B7ADC" w:rsidRDefault="00160853" w:rsidP="003B7ADC">
      <w:pPr>
        <w:pStyle w:val="Cuerpodetexto"/>
        <w:tabs>
          <w:tab w:val="left" w:pos="567"/>
        </w:tabs>
        <w:spacing w:after="120" w:line="240" w:lineRule="auto"/>
        <w:ind w:left="0" w:firstLine="0"/>
        <w:jc w:val="both"/>
        <w:rPr>
          <w:rFonts w:ascii="Verdana" w:hAnsi="Verdana" w:cs="Arial"/>
          <w:sz w:val="20"/>
          <w:szCs w:val="20"/>
          <w:lang w:val="gl-ES"/>
        </w:rPr>
      </w:pPr>
      <w:r>
        <w:rPr>
          <w:rFonts w:ascii="Verdana" w:hAnsi="Verdana" w:cs="Arial"/>
          <w:sz w:val="20"/>
          <w:szCs w:val="20"/>
          <w:lang w:val="gl-ES"/>
        </w:rPr>
        <w:tab/>
      </w:r>
      <w:r w:rsidR="008877A6" w:rsidRPr="003B7ADC">
        <w:rPr>
          <w:rFonts w:ascii="Verdana" w:hAnsi="Verdana" w:cs="Arial"/>
          <w:sz w:val="20"/>
          <w:szCs w:val="20"/>
          <w:lang w:val="gl-ES"/>
        </w:rPr>
        <w:t>Os criterios que se seguirán</w:t>
      </w:r>
      <w:r w:rsidR="003B7ADC" w:rsidRPr="003B7ADC">
        <w:rPr>
          <w:rFonts w:ascii="Verdana" w:hAnsi="Verdana" w:cs="Arial"/>
          <w:sz w:val="20"/>
          <w:szCs w:val="20"/>
          <w:lang w:val="gl-ES"/>
        </w:rPr>
        <w:t xml:space="preserve"> son </w:t>
      </w:r>
      <w:r w:rsidR="00437D75">
        <w:rPr>
          <w:rFonts w:ascii="Verdana" w:hAnsi="Verdana" w:cs="Arial"/>
          <w:sz w:val="20"/>
          <w:szCs w:val="20"/>
          <w:lang w:val="gl-ES"/>
        </w:rPr>
        <w:t>seguintes</w:t>
      </w:r>
      <w:r w:rsidR="003B7ADC" w:rsidRPr="003B7ADC">
        <w:rPr>
          <w:rFonts w:ascii="Verdana" w:hAnsi="Verdana" w:cs="Arial"/>
          <w:sz w:val="20"/>
          <w:szCs w:val="20"/>
          <w:lang w:val="gl-ES"/>
        </w:rPr>
        <w:t>:</w:t>
      </w:r>
    </w:p>
    <w:p w:rsidR="008877A6" w:rsidRDefault="00437D75" w:rsidP="003B7ADC">
      <w:pPr>
        <w:numPr>
          <w:ilvl w:val="0"/>
          <w:numId w:val="10"/>
        </w:numPr>
        <w:tabs>
          <w:tab w:val="clear" w:pos="720"/>
          <w:tab w:val="left" w:pos="426"/>
        </w:tabs>
        <w:spacing w:after="120" w:line="240" w:lineRule="auto"/>
        <w:ind w:left="0" w:firstLine="0"/>
        <w:jc w:val="both"/>
        <w:rPr>
          <w:rFonts w:ascii="Verdana" w:hAnsi="Verdana" w:cs="Arial"/>
          <w:sz w:val="20"/>
          <w:szCs w:val="20"/>
          <w:lang w:val="gl-ES"/>
        </w:rPr>
      </w:pPr>
      <w:r>
        <w:rPr>
          <w:rFonts w:ascii="Verdana" w:hAnsi="Verdana" w:cs="Arial"/>
          <w:sz w:val="20"/>
          <w:szCs w:val="20"/>
          <w:lang w:val="gl-ES"/>
        </w:rPr>
        <w:t>Realizaranse</w:t>
      </w:r>
      <w:r w:rsidR="008877A6" w:rsidRPr="003B7ADC">
        <w:rPr>
          <w:rFonts w:ascii="Verdana" w:hAnsi="Verdana" w:cs="Arial"/>
          <w:sz w:val="20"/>
          <w:szCs w:val="20"/>
          <w:lang w:val="gl-ES"/>
        </w:rPr>
        <w:t xml:space="preserve"> dous exames</w:t>
      </w:r>
      <w:r>
        <w:rPr>
          <w:rFonts w:ascii="Verdana" w:hAnsi="Verdana" w:cs="Arial"/>
          <w:sz w:val="20"/>
          <w:szCs w:val="20"/>
          <w:lang w:val="gl-ES"/>
        </w:rPr>
        <w:t xml:space="preserve"> ordinarios: o primeiro versará sobre os temas de Lingua e o segundo sobre os de Literatura. Farase unha media entre os dous exames cando o alumno acade polo menos un catro</w:t>
      </w:r>
      <w:r w:rsidR="004638A4">
        <w:rPr>
          <w:rFonts w:ascii="Verdana" w:hAnsi="Verdana" w:cs="Arial"/>
          <w:sz w:val="20"/>
          <w:szCs w:val="20"/>
          <w:lang w:val="gl-ES"/>
        </w:rPr>
        <w:t xml:space="preserve"> (4)</w:t>
      </w:r>
      <w:r w:rsidR="0030747D">
        <w:rPr>
          <w:rFonts w:ascii="Verdana" w:hAnsi="Verdana" w:cs="Arial"/>
          <w:sz w:val="20"/>
          <w:szCs w:val="20"/>
          <w:lang w:val="gl-ES"/>
        </w:rPr>
        <w:t xml:space="preserve"> </w:t>
      </w:r>
      <w:r w:rsidR="00216A5D">
        <w:rPr>
          <w:rFonts w:ascii="Verdana" w:hAnsi="Verdana" w:cs="Arial"/>
          <w:sz w:val="20"/>
          <w:szCs w:val="20"/>
          <w:lang w:val="gl-ES"/>
        </w:rPr>
        <w:t>nun</w:t>
      </w:r>
      <w:r>
        <w:rPr>
          <w:rFonts w:ascii="Verdana" w:hAnsi="Verdana" w:cs="Arial"/>
          <w:sz w:val="20"/>
          <w:szCs w:val="20"/>
          <w:lang w:val="gl-ES"/>
        </w:rPr>
        <w:t xml:space="preserve"> dos exames. O alumnado que non acade a media de cinco (5) deberá examinarse de toda a materia</w:t>
      </w:r>
      <w:r w:rsidR="0030747D">
        <w:rPr>
          <w:rFonts w:ascii="Verdana" w:hAnsi="Verdana" w:cs="Arial"/>
          <w:sz w:val="20"/>
          <w:szCs w:val="20"/>
          <w:lang w:val="gl-ES"/>
        </w:rPr>
        <w:t xml:space="preserve"> </w:t>
      </w:r>
      <w:r>
        <w:rPr>
          <w:rFonts w:ascii="Verdana" w:hAnsi="Verdana" w:cs="Arial"/>
          <w:sz w:val="20"/>
          <w:szCs w:val="20"/>
          <w:lang w:val="gl-ES"/>
        </w:rPr>
        <w:t>no exame final d</w:t>
      </w:r>
      <w:r w:rsidR="008877A6" w:rsidRPr="003B7ADC">
        <w:rPr>
          <w:rFonts w:ascii="Verdana" w:hAnsi="Verdana" w:cs="Arial"/>
          <w:sz w:val="20"/>
          <w:szCs w:val="20"/>
          <w:lang w:val="gl-ES"/>
        </w:rPr>
        <w:t xml:space="preserve">o mes de maio. </w:t>
      </w:r>
      <w:r>
        <w:rPr>
          <w:rFonts w:ascii="Verdana" w:hAnsi="Verdana" w:cs="Arial"/>
          <w:sz w:val="20"/>
          <w:szCs w:val="20"/>
          <w:lang w:val="gl-ES"/>
        </w:rPr>
        <w:t>O alumnado que suspenda na convocatoria de maio deberá examinarse de toda a materia no</w:t>
      </w:r>
      <w:r w:rsidR="008877A6" w:rsidRPr="003B7ADC">
        <w:rPr>
          <w:rFonts w:ascii="Verdana" w:hAnsi="Verdana" w:cs="Arial"/>
          <w:sz w:val="20"/>
          <w:szCs w:val="20"/>
          <w:lang w:val="gl-ES"/>
        </w:rPr>
        <w:t xml:space="preserve"> exame extraordinario </w:t>
      </w:r>
      <w:r>
        <w:rPr>
          <w:rFonts w:ascii="Verdana" w:hAnsi="Verdana" w:cs="Arial"/>
          <w:sz w:val="20"/>
          <w:szCs w:val="20"/>
          <w:lang w:val="gl-ES"/>
        </w:rPr>
        <w:t>de</w:t>
      </w:r>
      <w:r w:rsidR="002F3662">
        <w:rPr>
          <w:rFonts w:ascii="Verdana" w:hAnsi="Verdana" w:cs="Arial"/>
          <w:sz w:val="20"/>
          <w:szCs w:val="20"/>
          <w:lang w:val="gl-ES"/>
        </w:rPr>
        <w:t xml:space="preserve"> s</w:t>
      </w:r>
      <w:r w:rsidR="008877A6" w:rsidRPr="003B7ADC">
        <w:rPr>
          <w:rFonts w:ascii="Verdana" w:hAnsi="Verdana" w:cs="Arial"/>
          <w:sz w:val="20"/>
          <w:szCs w:val="20"/>
          <w:lang w:val="gl-ES"/>
        </w:rPr>
        <w:t>etembro.</w:t>
      </w:r>
    </w:p>
    <w:p w:rsidR="008877A6" w:rsidRPr="003B7ADC" w:rsidRDefault="008877A6" w:rsidP="003B7ADC">
      <w:pPr>
        <w:numPr>
          <w:ilvl w:val="0"/>
          <w:numId w:val="10"/>
        </w:numPr>
        <w:tabs>
          <w:tab w:val="clear" w:pos="720"/>
          <w:tab w:val="left" w:pos="426"/>
        </w:tabs>
        <w:spacing w:after="120" w:line="240" w:lineRule="auto"/>
        <w:ind w:left="0" w:firstLine="0"/>
        <w:jc w:val="both"/>
        <w:rPr>
          <w:rFonts w:ascii="Verdana" w:hAnsi="Verdana" w:cs="Arial"/>
          <w:sz w:val="20"/>
          <w:szCs w:val="20"/>
          <w:lang w:val="gl-ES"/>
        </w:rPr>
      </w:pPr>
      <w:r w:rsidRPr="003B7ADC">
        <w:rPr>
          <w:rFonts w:ascii="Verdana" w:hAnsi="Verdana" w:cs="Arial"/>
          <w:sz w:val="20"/>
          <w:szCs w:val="20"/>
          <w:lang w:val="gl-ES"/>
        </w:rPr>
        <w:t>O</w:t>
      </w:r>
      <w:r w:rsidR="008B34AC">
        <w:rPr>
          <w:rFonts w:ascii="Verdana" w:hAnsi="Verdana" w:cs="Arial"/>
          <w:sz w:val="20"/>
          <w:szCs w:val="20"/>
          <w:lang w:val="gl-ES"/>
        </w:rPr>
        <w:t xml:space="preserve"> D</w:t>
      </w:r>
      <w:r w:rsidR="003B7ADC">
        <w:rPr>
          <w:rFonts w:ascii="Verdana" w:hAnsi="Verdana" w:cs="Arial"/>
          <w:sz w:val="20"/>
          <w:szCs w:val="20"/>
          <w:lang w:val="gl-ES"/>
        </w:rPr>
        <w:t>epartamento</w:t>
      </w:r>
      <w:r w:rsidRPr="003B7ADC">
        <w:rPr>
          <w:rFonts w:ascii="Verdana" w:hAnsi="Verdana" w:cs="Arial"/>
          <w:sz w:val="20"/>
          <w:szCs w:val="20"/>
          <w:lang w:val="gl-ES"/>
        </w:rPr>
        <w:t xml:space="preserve"> po</w:t>
      </w:r>
      <w:r w:rsidR="003B7ADC">
        <w:rPr>
          <w:rFonts w:ascii="Verdana" w:hAnsi="Verdana" w:cs="Arial"/>
          <w:sz w:val="20"/>
          <w:szCs w:val="20"/>
          <w:lang w:val="gl-ES"/>
        </w:rPr>
        <w:t>derá</w:t>
      </w:r>
      <w:r w:rsidR="00AF53C7">
        <w:rPr>
          <w:rFonts w:ascii="Verdana" w:hAnsi="Verdana" w:cs="Arial"/>
          <w:sz w:val="20"/>
          <w:szCs w:val="20"/>
          <w:lang w:val="gl-ES"/>
        </w:rPr>
        <w:t xml:space="preserve"> establecer </w:t>
      </w:r>
      <w:r w:rsidRPr="003B7ADC">
        <w:rPr>
          <w:rFonts w:ascii="Verdana" w:hAnsi="Verdana" w:cs="Arial"/>
          <w:sz w:val="20"/>
          <w:szCs w:val="20"/>
          <w:lang w:val="gl-ES"/>
        </w:rPr>
        <w:t>actividades complementarias que se poderán ter en conta no proceso de avaliación de materias pendentes, pero sempre se respectará o dereito do alumnado aos exames antes sinalados.</w:t>
      </w:r>
    </w:p>
    <w:p w:rsidR="008877A6" w:rsidRDefault="008877A6" w:rsidP="008877A6">
      <w:pPr>
        <w:spacing w:line="360" w:lineRule="auto"/>
        <w:jc w:val="both"/>
        <w:rPr>
          <w:rFonts w:ascii="Arial" w:hAnsi="Arial" w:cs="Arial"/>
          <w:lang w:val="gl-ES"/>
        </w:rPr>
      </w:pPr>
    </w:p>
    <w:p w:rsidR="00A94BF7" w:rsidRDefault="00A94BF7" w:rsidP="008877A6">
      <w:pPr>
        <w:spacing w:line="360" w:lineRule="auto"/>
        <w:jc w:val="both"/>
        <w:rPr>
          <w:rFonts w:ascii="Arial" w:hAnsi="Arial" w:cs="Arial"/>
          <w:lang w:val="gl-ES"/>
        </w:rPr>
      </w:pPr>
    </w:p>
    <w:p w:rsidR="00813575" w:rsidRDefault="00813575" w:rsidP="007761AB">
      <w:pPr>
        <w:pStyle w:val="Ttulo1"/>
        <w:numPr>
          <w:ilvl w:val="0"/>
          <w:numId w:val="21"/>
        </w:numPr>
        <w:ind w:left="0" w:firstLine="0"/>
        <w:rPr>
          <w:lang w:val="gl-ES"/>
        </w:rPr>
      </w:pPr>
      <w:bookmarkStart w:id="27" w:name="_Toc524450442"/>
      <w:r w:rsidRPr="00F70349">
        <w:rPr>
          <w:lang w:val="gl-ES"/>
        </w:rPr>
        <w:t>MEDIDAS DE ATENCIÓN Á DIVERSIDADE</w:t>
      </w:r>
      <w:bookmarkEnd w:id="27"/>
    </w:p>
    <w:p w:rsidR="003B7ADC" w:rsidRDefault="003B7ADC" w:rsidP="003B7ADC">
      <w:pPr>
        <w:rPr>
          <w:lang w:val="gl-ES"/>
        </w:rPr>
      </w:pPr>
    </w:p>
    <w:p w:rsidR="00000EB0" w:rsidRDefault="008E020F" w:rsidP="003B7ADC">
      <w:pPr>
        <w:spacing w:after="120" w:line="240" w:lineRule="auto"/>
        <w:ind w:firstLine="709"/>
        <w:jc w:val="both"/>
        <w:rPr>
          <w:rFonts w:ascii="Verdana" w:hAnsi="Verdana"/>
          <w:bCs/>
          <w:sz w:val="20"/>
          <w:szCs w:val="20"/>
          <w:lang w:val="gl-ES"/>
        </w:rPr>
      </w:pPr>
      <w:r>
        <w:rPr>
          <w:rFonts w:ascii="Verdana" w:hAnsi="Verdana"/>
          <w:bCs/>
          <w:sz w:val="20"/>
          <w:szCs w:val="20"/>
          <w:lang w:val="gl-ES"/>
        </w:rPr>
        <w:t>Para atender á</w:t>
      </w:r>
      <w:r w:rsidR="003B7ADC" w:rsidRPr="003B7ADC">
        <w:rPr>
          <w:rFonts w:ascii="Verdana" w:hAnsi="Verdana"/>
          <w:bCs/>
          <w:sz w:val="20"/>
          <w:szCs w:val="20"/>
          <w:lang w:val="gl-ES"/>
        </w:rPr>
        <w:t xml:space="preserve">s diferenzas entre o alumnado desta área </w:t>
      </w:r>
      <w:r w:rsidR="00000EB0">
        <w:rPr>
          <w:rFonts w:ascii="Verdana" w:hAnsi="Verdana"/>
          <w:bCs/>
          <w:sz w:val="20"/>
          <w:szCs w:val="20"/>
          <w:lang w:val="gl-ES"/>
        </w:rPr>
        <w:t xml:space="preserve">terase en conta a avaliación inicial e, se é o caso, atenderanse as necesidades didácticas do alumnado que poidan xurdir ao longo do curso en colaboración co resto do equipo docente e o departamento de Orientación. </w:t>
      </w:r>
    </w:p>
    <w:p w:rsidR="003B7ADC" w:rsidRPr="003B7ADC" w:rsidRDefault="00000EB0" w:rsidP="003B7ADC">
      <w:pPr>
        <w:spacing w:after="120" w:line="240" w:lineRule="auto"/>
        <w:ind w:firstLine="709"/>
        <w:jc w:val="both"/>
        <w:rPr>
          <w:rFonts w:ascii="Verdana" w:hAnsi="Verdana"/>
          <w:bCs/>
          <w:sz w:val="20"/>
          <w:szCs w:val="20"/>
          <w:lang w:val="gl-ES"/>
        </w:rPr>
      </w:pPr>
      <w:r>
        <w:rPr>
          <w:rFonts w:ascii="Verdana" w:hAnsi="Verdana"/>
          <w:bCs/>
          <w:sz w:val="20"/>
          <w:szCs w:val="20"/>
          <w:lang w:val="gl-ES"/>
        </w:rPr>
        <w:t>C</w:t>
      </w:r>
      <w:r w:rsidR="003B7ADC" w:rsidRPr="003B7ADC">
        <w:rPr>
          <w:rFonts w:ascii="Verdana" w:hAnsi="Verdana"/>
          <w:bCs/>
          <w:sz w:val="20"/>
          <w:szCs w:val="20"/>
          <w:lang w:val="gl-ES"/>
        </w:rPr>
        <w:t>ontémplanse tres tipos de medidas ordinarias nos tempos e espazos das aulas habituais:</w:t>
      </w:r>
    </w:p>
    <w:p w:rsidR="003B7ADC" w:rsidRPr="003B7ADC" w:rsidRDefault="003B7ADC" w:rsidP="003B7ADC">
      <w:pPr>
        <w:numPr>
          <w:ilvl w:val="0"/>
          <w:numId w:val="11"/>
        </w:numPr>
        <w:tabs>
          <w:tab w:val="clear" w:pos="720"/>
          <w:tab w:val="left" w:pos="426"/>
        </w:tabs>
        <w:suppressAutoHyphens/>
        <w:spacing w:after="120" w:line="240" w:lineRule="auto"/>
        <w:ind w:left="426" w:hanging="426"/>
        <w:jc w:val="both"/>
        <w:rPr>
          <w:rFonts w:ascii="Verdana" w:hAnsi="Verdana"/>
          <w:bCs/>
          <w:sz w:val="20"/>
          <w:szCs w:val="20"/>
          <w:lang w:val="gl-ES"/>
        </w:rPr>
      </w:pPr>
      <w:r w:rsidRPr="003B7ADC">
        <w:rPr>
          <w:rFonts w:ascii="Verdana" w:hAnsi="Verdana"/>
          <w:bCs/>
          <w:sz w:val="20"/>
          <w:szCs w:val="20"/>
          <w:lang w:val="gl-ES"/>
        </w:rPr>
        <w:t>Adaptación dos instrumentos de avaliación en forma de actividades de reforzo para os alumnos que teñan grandes dificultades para acadar o grao mínimo de consecución dos estándares de aprendizaxe.</w:t>
      </w:r>
    </w:p>
    <w:p w:rsidR="003B7ADC" w:rsidRPr="003B7ADC" w:rsidRDefault="003B7ADC" w:rsidP="003B7ADC">
      <w:pPr>
        <w:numPr>
          <w:ilvl w:val="0"/>
          <w:numId w:val="11"/>
        </w:numPr>
        <w:tabs>
          <w:tab w:val="clear" w:pos="720"/>
          <w:tab w:val="left" w:pos="426"/>
        </w:tabs>
        <w:suppressAutoHyphens/>
        <w:spacing w:after="120" w:line="240" w:lineRule="auto"/>
        <w:ind w:left="426" w:hanging="426"/>
        <w:jc w:val="both"/>
        <w:rPr>
          <w:rFonts w:ascii="Verdana" w:hAnsi="Verdana"/>
          <w:bCs/>
          <w:sz w:val="20"/>
          <w:szCs w:val="20"/>
          <w:lang w:val="gl-ES"/>
        </w:rPr>
      </w:pPr>
      <w:r w:rsidRPr="003B7ADC">
        <w:rPr>
          <w:rFonts w:ascii="Verdana" w:hAnsi="Verdana"/>
          <w:bCs/>
          <w:sz w:val="20"/>
          <w:szCs w:val="20"/>
          <w:lang w:val="gl-ES"/>
        </w:rPr>
        <w:t>Adaptación dos instrumentos de avaliación en forma de actividades de ampliación para os alumnos que manifesten unha grande capacidade na aprendizaxe dos estándares.</w:t>
      </w:r>
    </w:p>
    <w:p w:rsidR="003656B7" w:rsidRDefault="003B7ADC" w:rsidP="003656B7">
      <w:pPr>
        <w:numPr>
          <w:ilvl w:val="0"/>
          <w:numId w:val="11"/>
        </w:numPr>
        <w:tabs>
          <w:tab w:val="clear" w:pos="720"/>
          <w:tab w:val="left" w:pos="426"/>
        </w:tabs>
        <w:suppressAutoHyphens/>
        <w:spacing w:after="120" w:line="240" w:lineRule="auto"/>
        <w:ind w:left="426" w:hanging="426"/>
        <w:jc w:val="both"/>
        <w:rPr>
          <w:rFonts w:ascii="Verdana" w:hAnsi="Verdana"/>
          <w:bCs/>
          <w:sz w:val="20"/>
          <w:szCs w:val="20"/>
          <w:lang w:val="gl-ES"/>
        </w:rPr>
      </w:pPr>
      <w:r w:rsidRPr="003B7ADC">
        <w:rPr>
          <w:rFonts w:ascii="Verdana" w:hAnsi="Verdana"/>
          <w:bCs/>
          <w:sz w:val="20"/>
          <w:szCs w:val="20"/>
          <w:lang w:val="gl-ES"/>
        </w:rPr>
        <w:t>Adaptación das metodoloxías de ensino-aprendizaxe en forma de traballo colaborativo entre alumnado con grao heteroxéneo de desenvolvemento de capacidades de modo que os máis avanzados titoricen aos que precisan algún tipo de reforzo.</w:t>
      </w:r>
    </w:p>
    <w:p w:rsidR="003656B7" w:rsidRPr="003656B7" w:rsidRDefault="003656B7" w:rsidP="003656B7">
      <w:pPr>
        <w:tabs>
          <w:tab w:val="left" w:pos="426"/>
        </w:tabs>
        <w:suppressAutoHyphens/>
        <w:spacing w:after="120" w:line="240" w:lineRule="auto"/>
        <w:ind w:left="426"/>
        <w:jc w:val="both"/>
        <w:rPr>
          <w:rFonts w:ascii="Verdana" w:hAnsi="Verdana"/>
          <w:bCs/>
          <w:sz w:val="20"/>
          <w:szCs w:val="20"/>
          <w:lang w:val="gl-ES"/>
        </w:rPr>
      </w:pPr>
    </w:p>
    <w:p w:rsidR="00F70349" w:rsidRDefault="00216A5D" w:rsidP="007761AB">
      <w:pPr>
        <w:pStyle w:val="Ttulo1"/>
        <w:numPr>
          <w:ilvl w:val="0"/>
          <w:numId w:val="21"/>
        </w:numPr>
        <w:ind w:left="0" w:firstLine="0"/>
        <w:rPr>
          <w:lang w:val="gl-ES"/>
        </w:rPr>
      </w:pPr>
      <w:bookmarkStart w:id="28" w:name="_Toc524450443"/>
      <w:r>
        <w:rPr>
          <w:lang w:val="gl-ES"/>
        </w:rPr>
        <w:t>CONCRE</w:t>
      </w:r>
      <w:r w:rsidR="00F70349">
        <w:rPr>
          <w:lang w:val="gl-ES"/>
        </w:rPr>
        <w:t>CIÓN DOS ELEMENTOS TRANSVERSAIS QUE SE TRABALLARÁN NO CURSO QUE CORRESPONDA.</w:t>
      </w:r>
      <w:bookmarkEnd w:id="28"/>
    </w:p>
    <w:p w:rsidR="000C6A3F" w:rsidRDefault="000C6A3F" w:rsidP="000C6A3F">
      <w:pPr>
        <w:rPr>
          <w:lang w:val="gl-ES"/>
        </w:rPr>
      </w:pPr>
    </w:p>
    <w:p w:rsidR="000C6A3F" w:rsidRDefault="00F5750F" w:rsidP="000C6A3F">
      <w:pPr>
        <w:pStyle w:val="Predeterminado"/>
        <w:spacing w:after="120" w:line="240" w:lineRule="auto"/>
        <w:jc w:val="both"/>
        <w:rPr>
          <w:rFonts w:ascii="Verdana" w:eastAsia="Times New Roman" w:hAnsi="Verdana" w:cstheme="minorHAnsi"/>
          <w:bCs/>
          <w:sz w:val="20"/>
          <w:szCs w:val="20"/>
          <w:lang w:val="gl-ES" w:eastAsia="ar-SA"/>
        </w:rPr>
      </w:pPr>
      <w:r>
        <w:rPr>
          <w:rFonts w:ascii="Verdana" w:eastAsia="Times New Roman" w:hAnsi="Verdana" w:cstheme="minorHAnsi"/>
          <w:bCs/>
          <w:sz w:val="20"/>
          <w:szCs w:val="20"/>
          <w:lang w:val="gl-ES" w:eastAsia="ar-SA"/>
        </w:rPr>
        <w:tab/>
      </w:r>
      <w:r w:rsidR="000C6A3F" w:rsidRPr="000C6A3F">
        <w:rPr>
          <w:rFonts w:ascii="Verdana" w:eastAsia="Times New Roman" w:hAnsi="Verdana" w:cstheme="minorHAnsi"/>
          <w:bCs/>
          <w:sz w:val="20"/>
          <w:szCs w:val="20"/>
          <w:lang w:val="gl-ES" w:eastAsia="ar-SA"/>
        </w:rPr>
        <w:t>Segundo establece o Dec</w:t>
      </w:r>
      <w:r w:rsidR="000C6A3F">
        <w:rPr>
          <w:rFonts w:ascii="Verdana" w:eastAsia="Times New Roman" w:hAnsi="Verdana" w:cstheme="minorHAnsi"/>
          <w:bCs/>
          <w:sz w:val="20"/>
          <w:szCs w:val="20"/>
          <w:lang w:val="gl-ES" w:eastAsia="ar-SA"/>
        </w:rPr>
        <w:t>reto 86/2015 no seu artigo 4 (pá</w:t>
      </w:r>
      <w:r w:rsidR="000C6A3F" w:rsidRPr="000C6A3F">
        <w:rPr>
          <w:rFonts w:ascii="Verdana" w:eastAsia="Times New Roman" w:hAnsi="Verdana" w:cstheme="minorHAnsi"/>
          <w:bCs/>
          <w:sz w:val="20"/>
          <w:szCs w:val="20"/>
          <w:lang w:val="gl-ES" w:eastAsia="ar-SA"/>
        </w:rPr>
        <w:t xml:space="preserve">xs. 25441/2), “A comprensión lectora, a expresión oral e escrita, a comunicación audiovisual, as tecnoloxías da información e da comunicación, o emprendemento, e a educación cívica e constitucional traballaranse en todas as materias, sen prexuízo do seu tratamento específico nalgunhas das materias de cada etapa”. </w:t>
      </w:r>
    </w:p>
    <w:p w:rsidR="000C6A3F" w:rsidRPr="000C6A3F" w:rsidRDefault="005568CD" w:rsidP="000C6A3F">
      <w:pPr>
        <w:pStyle w:val="Predeterminado"/>
        <w:spacing w:after="120" w:line="240" w:lineRule="auto"/>
        <w:jc w:val="both"/>
        <w:rPr>
          <w:rFonts w:ascii="Verdana" w:eastAsia="Times New Roman" w:hAnsi="Verdana" w:cstheme="minorHAnsi"/>
          <w:bCs/>
          <w:sz w:val="20"/>
          <w:szCs w:val="20"/>
          <w:lang w:val="gl-ES" w:eastAsia="ar-SA"/>
        </w:rPr>
      </w:pPr>
      <w:r>
        <w:rPr>
          <w:rFonts w:ascii="Verdana" w:eastAsia="Times New Roman" w:hAnsi="Verdana" w:cstheme="minorHAnsi"/>
          <w:bCs/>
          <w:sz w:val="20"/>
          <w:szCs w:val="20"/>
          <w:lang w:val="gl-ES" w:eastAsia="ar-SA"/>
        </w:rPr>
        <w:tab/>
      </w:r>
      <w:r w:rsidR="000C6A3F">
        <w:rPr>
          <w:rFonts w:ascii="Verdana" w:eastAsia="Times New Roman" w:hAnsi="Verdana" w:cstheme="minorHAnsi"/>
          <w:bCs/>
          <w:sz w:val="20"/>
          <w:szCs w:val="20"/>
          <w:lang w:val="gl-ES" w:eastAsia="ar-SA"/>
        </w:rPr>
        <w:t xml:space="preserve">En todo caso, ao longo do curso o profesorado </w:t>
      </w:r>
      <w:r w:rsidR="00000EB0">
        <w:rPr>
          <w:rFonts w:ascii="Verdana" w:eastAsia="Times New Roman" w:hAnsi="Verdana" w:cstheme="minorHAnsi"/>
          <w:bCs/>
          <w:sz w:val="20"/>
          <w:szCs w:val="20"/>
          <w:lang w:val="gl-ES" w:eastAsia="ar-SA"/>
        </w:rPr>
        <w:t>poderá propoñer</w:t>
      </w:r>
      <w:r w:rsidR="000C6A3F">
        <w:rPr>
          <w:rFonts w:ascii="Verdana" w:eastAsia="Times New Roman" w:hAnsi="Verdana" w:cstheme="minorHAnsi"/>
          <w:bCs/>
          <w:sz w:val="20"/>
          <w:szCs w:val="20"/>
          <w:lang w:val="gl-ES" w:eastAsia="ar-SA"/>
        </w:rPr>
        <w:t xml:space="preserve"> diversos temas que sexan motivo de traballo na aula, ben a nivel oral en forma de debate, ben a nivel escrito e</w:t>
      </w:r>
      <w:r w:rsidR="003C2E36">
        <w:rPr>
          <w:rFonts w:ascii="Verdana" w:eastAsia="Times New Roman" w:hAnsi="Verdana" w:cstheme="minorHAnsi"/>
          <w:bCs/>
          <w:sz w:val="20"/>
          <w:szCs w:val="20"/>
          <w:lang w:val="gl-ES" w:eastAsia="ar-SA"/>
        </w:rPr>
        <w:t>n</w:t>
      </w:r>
      <w:r w:rsidR="000C6A3F">
        <w:rPr>
          <w:rFonts w:ascii="Verdana" w:eastAsia="Times New Roman" w:hAnsi="Verdana" w:cstheme="minorHAnsi"/>
          <w:bCs/>
          <w:sz w:val="20"/>
          <w:szCs w:val="20"/>
          <w:lang w:val="gl-ES" w:eastAsia="ar-SA"/>
        </w:rPr>
        <w:t xml:space="preserve"> fo</w:t>
      </w:r>
      <w:r w:rsidR="0058754A">
        <w:rPr>
          <w:rFonts w:ascii="Verdana" w:eastAsia="Times New Roman" w:hAnsi="Verdana" w:cstheme="minorHAnsi"/>
          <w:bCs/>
          <w:sz w:val="20"/>
          <w:szCs w:val="20"/>
          <w:lang w:val="gl-ES" w:eastAsia="ar-SA"/>
        </w:rPr>
        <w:t>rma</w:t>
      </w:r>
      <w:r w:rsidR="000C6A3F">
        <w:rPr>
          <w:rFonts w:ascii="Verdana" w:eastAsia="Times New Roman" w:hAnsi="Verdana" w:cstheme="minorHAnsi"/>
          <w:bCs/>
          <w:sz w:val="20"/>
          <w:szCs w:val="20"/>
          <w:lang w:val="gl-ES" w:eastAsia="ar-SA"/>
        </w:rPr>
        <w:t xml:space="preserve"> de textos de diversos tipos</w:t>
      </w:r>
      <w:r w:rsidR="003C2E36">
        <w:rPr>
          <w:rFonts w:ascii="Verdana" w:eastAsia="Times New Roman" w:hAnsi="Verdana" w:cstheme="minorHAnsi"/>
          <w:bCs/>
          <w:sz w:val="20"/>
          <w:szCs w:val="20"/>
          <w:lang w:val="gl-ES" w:eastAsia="ar-SA"/>
        </w:rPr>
        <w:t>. Como indicación propon</w:t>
      </w:r>
      <w:r w:rsidR="0058754A">
        <w:rPr>
          <w:rFonts w:ascii="Verdana" w:eastAsia="Times New Roman" w:hAnsi="Verdana" w:cstheme="minorHAnsi"/>
          <w:bCs/>
          <w:sz w:val="20"/>
          <w:szCs w:val="20"/>
          <w:lang w:val="gl-ES" w:eastAsia="ar-SA"/>
        </w:rPr>
        <w:t xml:space="preserve">se </w:t>
      </w:r>
      <w:r w:rsidR="003C2E36">
        <w:rPr>
          <w:rFonts w:ascii="Verdana" w:eastAsia="Times New Roman" w:hAnsi="Verdana" w:cstheme="minorHAnsi"/>
          <w:bCs/>
          <w:sz w:val="20"/>
          <w:szCs w:val="20"/>
          <w:lang w:val="gl-ES" w:eastAsia="ar-SA"/>
        </w:rPr>
        <w:t>que o método de traballo estea baseado na análise e comentario de textos relacionados cos temas</w:t>
      </w:r>
      <w:r w:rsidR="0058754A">
        <w:rPr>
          <w:rFonts w:ascii="Verdana" w:eastAsia="Times New Roman" w:hAnsi="Verdana" w:cstheme="minorHAnsi"/>
          <w:bCs/>
          <w:sz w:val="20"/>
          <w:szCs w:val="20"/>
          <w:lang w:val="gl-ES" w:eastAsia="ar-SA"/>
        </w:rPr>
        <w:t xml:space="preserve"> seguintes:</w:t>
      </w:r>
    </w:p>
    <w:p w:rsidR="000C6A3F" w:rsidRDefault="003C2E36"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Pr>
          <w:rFonts w:ascii="Verdana" w:hAnsi="Verdana" w:cstheme="minorHAnsi"/>
          <w:sz w:val="20"/>
          <w:szCs w:val="20"/>
          <w:lang w:val="gl-ES"/>
        </w:rPr>
        <w:t>O racismo e a xenofobia.</w:t>
      </w:r>
    </w:p>
    <w:p w:rsidR="003C2E36" w:rsidRDefault="003C2E36"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sidRPr="003C2E36">
        <w:rPr>
          <w:rFonts w:ascii="Verdana" w:hAnsi="Verdana" w:cstheme="minorHAnsi"/>
          <w:sz w:val="20"/>
          <w:szCs w:val="20"/>
          <w:lang w:val="gl-ES"/>
        </w:rPr>
        <w:t>A violencia de xénero e as actitudes sexistas.</w:t>
      </w:r>
    </w:p>
    <w:p w:rsidR="003C2E36" w:rsidRDefault="003C2E36"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Pr>
          <w:rFonts w:ascii="Verdana" w:hAnsi="Verdana" w:cstheme="minorHAnsi"/>
          <w:sz w:val="20"/>
          <w:szCs w:val="20"/>
          <w:lang w:val="gl-ES"/>
        </w:rPr>
        <w:t>A ecoloxía.</w:t>
      </w:r>
    </w:p>
    <w:p w:rsidR="003C2E36" w:rsidRDefault="003C2E36"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Pr>
          <w:rFonts w:ascii="Verdana" w:hAnsi="Verdana" w:cstheme="minorHAnsi"/>
          <w:sz w:val="20"/>
          <w:szCs w:val="20"/>
          <w:lang w:val="gl-ES"/>
        </w:rPr>
        <w:t>Os medios de transporte sostibles.</w:t>
      </w:r>
    </w:p>
    <w:p w:rsidR="003C2E36" w:rsidRDefault="003C2E36"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Pr>
          <w:rFonts w:ascii="Verdana" w:hAnsi="Verdana" w:cstheme="minorHAnsi"/>
          <w:sz w:val="20"/>
          <w:szCs w:val="20"/>
          <w:lang w:val="gl-ES"/>
        </w:rPr>
        <w:t>O uso das tecnoloxías.</w:t>
      </w:r>
    </w:p>
    <w:p w:rsidR="003C2E36" w:rsidRDefault="0047568F"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Pr>
          <w:rFonts w:ascii="Verdana" w:hAnsi="Verdana" w:cstheme="minorHAnsi"/>
          <w:sz w:val="20"/>
          <w:szCs w:val="20"/>
          <w:lang w:val="gl-ES"/>
        </w:rPr>
        <w:t>A publicidade no</w:t>
      </w:r>
      <w:r w:rsidR="003C2E36">
        <w:rPr>
          <w:rFonts w:ascii="Verdana" w:hAnsi="Verdana" w:cstheme="minorHAnsi"/>
          <w:sz w:val="20"/>
          <w:szCs w:val="20"/>
          <w:lang w:val="gl-ES"/>
        </w:rPr>
        <w:t>s medios de comunicación.</w:t>
      </w:r>
    </w:p>
    <w:p w:rsidR="0047568F" w:rsidRDefault="0047568F"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Pr>
          <w:rFonts w:ascii="Verdana" w:hAnsi="Verdana" w:cstheme="minorHAnsi"/>
          <w:sz w:val="20"/>
          <w:szCs w:val="20"/>
          <w:lang w:val="gl-ES"/>
        </w:rPr>
        <w:t>O consumo responsable.</w:t>
      </w:r>
    </w:p>
    <w:p w:rsidR="0047568F" w:rsidRDefault="0047568F"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Pr>
          <w:rFonts w:ascii="Verdana" w:hAnsi="Verdana" w:cstheme="minorHAnsi"/>
          <w:sz w:val="20"/>
          <w:szCs w:val="20"/>
          <w:lang w:val="gl-ES"/>
        </w:rPr>
        <w:t>A aprendizaxe de linguas.</w:t>
      </w:r>
    </w:p>
    <w:p w:rsidR="00C8403C" w:rsidRPr="003C2E36" w:rsidRDefault="00C8403C" w:rsidP="003C2E36">
      <w:pPr>
        <w:pStyle w:val="Predeterminado"/>
        <w:numPr>
          <w:ilvl w:val="0"/>
          <w:numId w:val="6"/>
        </w:numPr>
        <w:spacing w:after="120" w:line="240" w:lineRule="auto"/>
        <w:ind w:left="714" w:hanging="357"/>
        <w:jc w:val="both"/>
        <w:rPr>
          <w:rFonts w:ascii="Verdana" w:hAnsi="Verdana" w:cstheme="minorHAnsi"/>
          <w:sz w:val="20"/>
          <w:szCs w:val="20"/>
          <w:lang w:val="gl-ES"/>
        </w:rPr>
      </w:pPr>
      <w:r>
        <w:rPr>
          <w:rFonts w:ascii="Verdana" w:hAnsi="Verdana" w:cstheme="minorHAnsi"/>
          <w:sz w:val="20"/>
          <w:szCs w:val="20"/>
          <w:lang w:val="gl-ES"/>
        </w:rPr>
        <w:t>Outros temas de carácter social ou cultural tirados dos medios de comunicación.</w:t>
      </w:r>
    </w:p>
    <w:p w:rsidR="003C2E36" w:rsidRDefault="003C2E36" w:rsidP="000C6A3F">
      <w:pPr>
        <w:pStyle w:val="Cuerpodetexto"/>
        <w:spacing w:after="120" w:line="240" w:lineRule="auto"/>
        <w:ind w:left="0" w:right="117" w:firstLine="0"/>
        <w:jc w:val="both"/>
        <w:rPr>
          <w:rFonts w:ascii="Verdana" w:hAnsi="Verdana" w:cstheme="minorHAnsi"/>
          <w:spacing w:val="-1"/>
          <w:sz w:val="20"/>
          <w:szCs w:val="20"/>
          <w:lang w:val="gl-ES"/>
        </w:rPr>
      </w:pPr>
    </w:p>
    <w:p w:rsidR="00F70349" w:rsidRDefault="00F70349" w:rsidP="007761AB">
      <w:pPr>
        <w:pStyle w:val="Ttulo1"/>
        <w:numPr>
          <w:ilvl w:val="0"/>
          <w:numId w:val="21"/>
        </w:numPr>
        <w:ind w:left="0" w:firstLine="0"/>
        <w:rPr>
          <w:lang w:val="gl-ES"/>
        </w:rPr>
      </w:pPr>
      <w:bookmarkStart w:id="29" w:name="_Toc524450444"/>
      <w:r>
        <w:rPr>
          <w:lang w:val="gl-ES"/>
        </w:rPr>
        <w:t>AVALIACIÓN DO PROCESO DE ENSINO E DA PRÁCTICA DOCENTE.</w:t>
      </w:r>
      <w:bookmarkEnd w:id="29"/>
    </w:p>
    <w:p w:rsidR="00A018AC" w:rsidRDefault="00A018AC" w:rsidP="00A018AC">
      <w:pPr>
        <w:rPr>
          <w:lang w:val="gl-ES"/>
        </w:rPr>
      </w:pPr>
    </w:p>
    <w:p w:rsidR="00A018AC" w:rsidRDefault="003702B1" w:rsidP="00EA738A">
      <w:pPr>
        <w:spacing w:after="120" w:line="240" w:lineRule="auto"/>
        <w:ind w:firstLine="709"/>
        <w:jc w:val="both"/>
        <w:rPr>
          <w:rFonts w:ascii="Verdana" w:hAnsi="Verdana"/>
          <w:sz w:val="20"/>
          <w:szCs w:val="20"/>
          <w:lang w:val="gl-ES"/>
        </w:rPr>
      </w:pPr>
      <w:r>
        <w:rPr>
          <w:rFonts w:ascii="Verdana" w:hAnsi="Verdana"/>
          <w:sz w:val="20"/>
          <w:szCs w:val="20"/>
          <w:lang w:val="gl-ES"/>
        </w:rPr>
        <w:t>E</w:t>
      </w:r>
      <w:r w:rsidRPr="00084749">
        <w:rPr>
          <w:rFonts w:ascii="Verdana" w:hAnsi="Verdana"/>
          <w:sz w:val="20"/>
          <w:szCs w:val="20"/>
          <w:lang w:val="gl-ES"/>
        </w:rPr>
        <w:t>stablécese que</w:t>
      </w:r>
      <w:r>
        <w:rPr>
          <w:rFonts w:ascii="Verdana" w:hAnsi="Verdana"/>
          <w:sz w:val="20"/>
          <w:szCs w:val="20"/>
          <w:lang w:val="gl-ES"/>
        </w:rPr>
        <w:t xml:space="preserve"> a </w:t>
      </w:r>
      <w:r w:rsidR="00A018AC" w:rsidRPr="00084749">
        <w:rPr>
          <w:rFonts w:ascii="Verdana" w:hAnsi="Verdana"/>
          <w:sz w:val="20"/>
          <w:szCs w:val="20"/>
          <w:lang w:val="gl-ES"/>
        </w:rPr>
        <w:t xml:space="preserve">avaliación do proceso de ensino e a práctica docente </w:t>
      </w:r>
      <w:r w:rsidR="00C8403C">
        <w:rPr>
          <w:rFonts w:ascii="Verdana" w:hAnsi="Verdana"/>
          <w:sz w:val="20"/>
          <w:szCs w:val="20"/>
          <w:lang w:val="gl-ES"/>
        </w:rPr>
        <w:t>se realic</w:t>
      </w:r>
      <w:r w:rsidR="00A018AC" w:rsidRPr="00084749">
        <w:rPr>
          <w:rFonts w:ascii="Verdana" w:hAnsi="Verdana"/>
          <w:sz w:val="20"/>
          <w:szCs w:val="20"/>
          <w:lang w:val="gl-ES"/>
        </w:rPr>
        <w:t>e</w:t>
      </w:r>
      <w:r w:rsidR="00304055">
        <w:rPr>
          <w:rFonts w:ascii="Verdana" w:hAnsi="Verdana"/>
          <w:sz w:val="20"/>
          <w:szCs w:val="20"/>
          <w:lang w:val="gl-ES"/>
        </w:rPr>
        <w:t xml:space="preserve"> e</w:t>
      </w:r>
      <w:r w:rsidR="00A018AC" w:rsidRPr="00084749">
        <w:rPr>
          <w:rFonts w:ascii="Verdana" w:hAnsi="Verdana"/>
          <w:sz w:val="20"/>
          <w:szCs w:val="20"/>
          <w:lang w:val="gl-ES"/>
        </w:rPr>
        <w:t>n dous momentos do curso escolar. O primeiro realiz</w:t>
      </w:r>
      <w:r w:rsidR="008353E6">
        <w:rPr>
          <w:rFonts w:ascii="Verdana" w:hAnsi="Verdana"/>
          <w:sz w:val="20"/>
          <w:szCs w:val="20"/>
          <w:lang w:val="gl-ES"/>
        </w:rPr>
        <w:t xml:space="preserve">arase ao final de cada trimestre, </w:t>
      </w:r>
      <w:r>
        <w:rPr>
          <w:rFonts w:ascii="Verdana" w:hAnsi="Verdana"/>
          <w:sz w:val="20"/>
          <w:szCs w:val="20"/>
          <w:lang w:val="gl-ES"/>
        </w:rPr>
        <w:t>estará a cargo</w:t>
      </w:r>
      <w:r w:rsidR="0030747D">
        <w:rPr>
          <w:rFonts w:ascii="Verdana" w:hAnsi="Verdana"/>
          <w:sz w:val="20"/>
          <w:szCs w:val="20"/>
          <w:lang w:val="gl-ES"/>
        </w:rPr>
        <w:t xml:space="preserve"> </w:t>
      </w:r>
      <w:r>
        <w:rPr>
          <w:rFonts w:ascii="Verdana" w:hAnsi="Verdana"/>
          <w:sz w:val="20"/>
          <w:szCs w:val="20"/>
          <w:lang w:val="gl-ES"/>
        </w:rPr>
        <w:t>d</w:t>
      </w:r>
      <w:r w:rsidR="00EA738A">
        <w:rPr>
          <w:rFonts w:ascii="Verdana" w:hAnsi="Verdana"/>
          <w:sz w:val="20"/>
          <w:szCs w:val="20"/>
          <w:lang w:val="gl-ES"/>
        </w:rPr>
        <w:t>os titores de cada curso</w:t>
      </w:r>
      <w:r>
        <w:rPr>
          <w:rFonts w:ascii="Verdana" w:hAnsi="Verdana"/>
          <w:sz w:val="20"/>
          <w:szCs w:val="20"/>
          <w:lang w:val="gl-ES"/>
        </w:rPr>
        <w:t xml:space="preserve"> e levarase a cabo</w:t>
      </w:r>
      <w:r w:rsidR="00EA738A">
        <w:rPr>
          <w:rFonts w:ascii="Verdana" w:hAnsi="Verdana"/>
          <w:sz w:val="20"/>
          <w:szCs w:val="20"/>
          <w:lang w:val="gl-ES"/>
        </w:rPr>
        <w:t xml:space="preserve"> de acordo co cuestionario que estableza a Xefatura de Estudos. </w:t>
      </w:r>
      <w:r w:rsidR="008353E6">
        <w:rPr>
          <w:rFonts w:ascii="Verdana" w:hAnsi="Verdana"/>
          <w:sz w:val="20"/>
          <w:szCs w:val="20"/>
          <w:lang w:val="gl-ES"/>
        </w:rPr>
        <w:t xml:space="preserve">Ao mesmo tempo, os membros do Departamento avaliarán o seu desempeño de </w:t>
      </w:r>
      <w:r w:rsidR="00EA738A">
        <w:rPr>
          <w:rFonts w:ascii="Verdana" w:hAnsi="Verdana"/>
          <w:sz w:val="20"/>
          <w:szCs w:val="20"/>
          <w:lang w:val="gl-ES"/>
        </w:rPr>
        <w:t>acordo</w:t>
      </w:r>
      <w:r>
        <w:rPr>
          <w:rFonts w:ascii="Verdana" w:hAnsi="Verdana"/>
          <w:sz w:val="20"/>
          <w:szCs w:val="20"/>
          <w:lang w:val="gl-ES"/>
        </w:rPr>
        <w:t xml:space="preserve"> coa seguinte táboa, que deberá</w:t>
      </w:r>
      <w:r w:rsidR="008353E6">
        <w:rPr>
          <w:rFonts w:ascii="Verdana" w:hAnsi="Verdana"/>
          <w:sz w:val="20"/>
          <w:szCs w:val="20"/>
          <w:lang w:val="gl-ES"/>
        </w:rPr>
        <w:t>n</w:t>
      </w:r>
      <w:r w:rsidR="00EA738A">
        <w:rPr>
          <w:rFonts w:ascii="Verdana" w:hAnsi="Verdana"/>
          <w:sz w:val="20"/>
          <w:szCs w:val="20"/>
          <w:lang w:val="gl-ES"/>
        </w:rPr>
        <w:t xml:space="preserve"> cubrir </w:t>
      </w:r>
      <w:r w:rsidR="00BC1DDC">
        <w:rPr>
          <w:rFonts w:ascii="Verdana" w:hAnsi="Verdana"/>
          <w:sz w:val="20"/>
          <w:szCs w:val="20"/>
          <w:lang w:val="gl-ES"/>
        </w:rPr>
        <w:t xml:space="preserve">para cada </w:t>
      </w:r>
      <w:r>
        <w:rPr>
          <w:rFonts w:ascii="Verdana" w:hAnsi="Verdana"/>
          <w:sz w:val="20"/>
          <w:szCs w:val="20"/>
          <w:lang w:val="gl-ES"/>
        </w:rPr>
        <w:t>nivel no</w:t>
      </w:r>
      <w:r w:rsidR="00BC1DDC">
        <w:rPr>
          <w:rFonts w:ascii="Verdana" w:hAnsi="Verdana"/>
          <w:sz w:val="20"/>
          <w:szCs w:val="20"/>
          <w:lang w:val="gl-ES"/>
        </w:rPr>
        <w:t xml:space="preserve"> que imparta</w:t>
      </w:r>
      <w:r w:rsidR="00AF53C7">
        <w:rPr>
          <w:rFonts w:ascii="Verdana" w:hAnsi="Verdana"/>
          <w:sz w:val="20"/>
          <w:szCs w:val="20"/>
          <w:lang w:val="gl-ES"/>
        </w:rPr>
        <w:t>n</w:t>
      </w:r>
      <w:r w:rsidR="00BC1DDC">
        <w:rPr>
          <w:rFonts w:ascii="Verdana" w:hAnsi="Verdana"/>
          <w:sz w:val="20"/>
          <w:szCs w:val="20"/>
          <w:lang w:val="gl-ES"/>
        </w:rPr>
        <w:t xml:space="preserve"> a materia.</w:t>
      </w:r>
      <w:r w:rsidR="0030747D">
        <w:rPr>
          <w:rFonts w:ascii="Verdana" w:hAnsi="Verdana"/>
          <w:sz w:val="20"/>
          <w:szCs w:val="20"/>
          <w:lang w:val="gl-ES"/>
        </w:rPr>
        <w:t xml:space="preserve"> </w:t>
      </w:r>
      <w:r w:rsidR="008353E6">
        <w:rPr>
          <w:rFonts w:ascii="Verdana" w:hAnsi="Verdana"/>
          <w:sz w:val="20"/>
          <w:szCs w:val="20"/>
          <w:lang w:val="gl-ES"/>
        </w:rPr>
        <w:t>O segundo realizarase ao final de curso e terá como protagonista o alumnado de cada grupo a través da enquisa que se xunta ao final desta programación como Anexo. Os datos recollidos serán utilizados para facer unha valoración na Memoria do Departamento e para establecer as propostas de mellora que se consideren necesarias.</w:t>
      </w:r>
    </w:p>
    <w:p w:rsidR="005568CD" w:rsidRDefault="005568CD" w:rsidP="00EA738A">
      <w:pPr>
        <w:spacing w:after="120" w:line="240" w:lineRule="auto"/>
        <w:ind w:firstLine="709"/>
        <w:jc w:val="both"/>
        <w:rPr>
          <w:rFonts w:ascii="Verdana" w:hAnsi="Verdana"/>
          <w:sz w:val="20"/>
          <w:szCs w:val="20"/>
          <w:lang w:val="gl-ES"/>
        </w:rPr>
      </w:pPr>
    </w:p>
    <w:p w:rsidR="00E5222D" w:rsidRDefault="00E5222D" w:rsidP="00EA738A">
      <w:pPr>
        <w:spacing w:after="120" w:line="240" w:lineRule="auto"/>
        <w:ind w:firstLine="709"/>
        <w:jc w:val="both"/>
        <w:rPr>
          <w:rFonts w:ascii="Verdana" w:hAnsi="Verdana"/>
          <w:sz w:val="20"/>
          <w:szCs w:val="20"/>
          <w:lang w:val="gl-ES"/>
        </w:rPr>
      </w:pPr>
    </w:p>
    <w:p w:rsidR="00E5222D" w:rsidRDefault="00E5222D" w:rsidP="00EA738A">
      <w:pPr>
        <w:spacing w:after="120" w:line="240" w:lineRule="auto"/>
        <w:ind w:firstLine="709"/>
        <w:jc w:val="both"/>
        <w:rPr>
          <w:rFonts w:ascii="Verdana" w:hAnsi="Verdana"/>
          <w:sz w:val="20"/>
          <w:szCs w:val="20"/>
          <w:lang w:val="gl-ES"/>
        </w:rPr>
      </w:pPr>
    </w:p>
    <w:tbl>
      <w:tblPr>
        <w:tblStyle w:val="Tablaconcuadrcula"/>
        <w:tblW w:w="8794" w:type="dxa"/>
        <w:tblLook w:val="04A0" w:firstRow="1" w:lastRow="0" w:firstColumn="1" w:lastColumn="0" w:noHBand="0" w:noVBand="1"/>
      </w:tblPr>
      <w:tblGrid>
        <w:gridCol w:w="6487"/>
        <w:gridCol w:w="2307"/>
      </w:tblGrid>
      <w:tr w:rsidR="00EA738A" w:rsidRPr="00EA738A" w:rsidTr="00EA738A">
        <w:trPr>
          <w:trHeight w:val="496"/>
        </w:trPr>
        <w:tc>
          <w:tcPr>
            <w:tcW w:w="8794" w:type="dxa"/>
            <w:gridSpan w:val="2"/>
            <w:vAlign w:val="center"/>
          </w:tcPr>
          <w:p w:rsidR="00EA738A" w:rsidRDefault="00EA738A" w:rsidP="00EA738A">
            <w:pPr>
              <w:jc w:val="center"/>
              <w:rPr>
                <w:rFonts w:ascii="Verdana" w:hAnsi="Verdana"/>
                <w:b/>
                <w:sz w:val="20"/>
                <w:szCs w:val="20"/>
                <w:lang w:val="gl-ES"/>
              </w:rPr>
            </w:pPr>
            <w:r>
              <w:rPr>
                <w:rFonts w:ascii="Verdana" w:hAnsi="Verdana"/>
                <w:b/>
                <w:sz w:val="20"/>
                <w:szCs w:val="20"/>
                <w:lang w:val="gl-ES"/>
              </w:rPr>
              <w:t>CUESTIONARIO DE AVALIACIÓN DA PRÁCTICA DOCENTE</w:t>
            </w:r>
          </w:p>
        </w:tc>
      </w:tr>
      <w:tr w:rsidR="00EA738A" w:rsidRPr="00EA738A" w:rsidTr="003702B1">
        <w:tc>
          <w:tcPr>
            <w:tcW w:w="8794" w:type="dxa"/>
            <w:gridSpan w:val="2"/>
          </w:tcPr>
          <w:p w:rsidR="00EA738A" w:rsidRDefault="00EA738A" w:rsidP="003702B1">
            <w:pPr>
              <w:rPr>
                <w:rFonts w:ascii="Verdana" w:hAnsi="Verdana"/>
                <w:b/>
                <w:sz w:val="20"/>
                <w:szCs w:val="20"/>
                <w:lang w:val="gl-ES"/>
              </w:rPr>
            </w:pPr>
          </w:p>
        </w:tc>
      </w:tr>
      <w:tr w:rsidR="00EA738A" w:rsidRPr="0042677E" w:rsidTr="003702B1">
        <w:tc>
          <w:tcPr>
            <w:tcW w:w="8794" w:type="dxa"/>
            <w:gridSpan w:val="2"/>
          </w:tcPr>
          <w:p w:rsidR="00EA738A" w:rsidRPr="00EA738A" w:rsidRDefault="00EA738A" w:rsidP="00EA738A">
            <w:pPr>
              <w:rPr>
                <w:rFonts w:ascii="Verdana" w:hAnsi="Verdana"/>
                <w:sz w:val="20"/>
                <w:szCs w:val="20"/>
                <w:lang w:val="gl-ES"/>
              </w:rPr>
            </w:pPr>
            <w:r>
              <w:rPr>
                <w:rFonts w:ascii="Verdana" w:hAnsi="Verdana"/>
                <w:b/>
                <w:sz w:val="20"/>
                <w:szCs w:val="20"/>
                <w:lang w:val="gl-ES"/>
              </w:rPr>
              <w:t>DEPARTAMENTO DE LINGUA GALEGA E LITERATURA          CURSO  2015/16</w:t>
            </w:r>
          </w:p>
        </w:tc>
      </w:tr>
      <w:tr w:rsidR="00EA738A" w:rsidRPr="0042677E" w:rsidTr="00EA738A">
        <w:tc>
          <w:tcPr>
            <w:tcW w:w="6487" w:type="dxa"/>
          </w:tcPr>
          <w:p w:rsidR="00EA738A" w:rsidRPr="00EA738A" w:rsidRDefault="00EA738A" w:rsidP="00EA738A">
            <w:pPr>
              <w:pStyle w:val="Prrafodelista"/>
              <w:tabs>
                <w:tab w:val="clear" w:pos="708"/>
              </w:tabs>
              <w:suppressAutoHyphens w:val="0"/>
              <w:ind w:left="360"/>
              <w:contextualSpacing/>
              <w:jc w:val="both"/>
              <w:rPr>
                <w:rFonts w:ascii="Verdana" w:hAnsi="Verdana"/>
                <w:b/>
                <w:sz w:val="20"/>
                <w:szCs w:val="20"/>
                <w:lang w:val="gl-ES"/>
              </w:rPr>
            </w:pPr>
          </w:p>
        </w:tc>
        <w:tc>
          <w:tcPr>
            <w:tcW w:w="2307" w:type="dxa"/>
          </w:tcPr>
          <w:p w:rsidR="00EA738A" w:rsidRPr="00EA738A" w:rsidRDefault="00EA738A" w:rsidP="003702B1">
            <w:pPr>
              <w:rPr>
                <w:rFonts w:ascii="Verdana" w:hAnsi="Verdana"/>
                <w:sz w:val="20"/>
                <w:szCs w:val="20"/>
                <w:lang w:val="gl-ES"/>
              </w:rPr>
            </w:pPr>
          </w:p>
        </w:tc>
      </w:tr>
      <w:tr w:rsidR="00EA738A" w:rsidRPr="00EA738A" w:rsidTr="00EA738A">
        <w:tc>
          <w:tcPr>
            <w:tcW w:w="6487" w:type="dxa"/>
          </w:tcPr>
          <w:p w:rsidR="00EA738A" w:rsidRPr="00EA738A" w:rsidRDefault="00EA738A" w:rsidP="00EA738A">
            <w:pPr>
              <w:pStyle w:val="Prrafodelista"/>
              <w:tabs>
                <w:tab w:val="clear" w:pos="708"/>
              </w:tabs>
              <w:suppressAutoHyphens w:val="0"/>
              <w:ind w:left="360"/>
              <w:contextualSpacing/>
              <w:jc w:val="both"/>
              <w:rPr>
                <w:rFonts w:ascii="Verdana" w:hAnsi="Verdana"/>
                <w:b/>
                <w:sz w:val="20"/>
                <w:szCs w:val="20"/>
                <w:lang w:val="gl-ES"/>
              </w:rPr>
            </w:pPr>
            <w:r>
              <w:rPr>
                <w:rFonts w:ascii="Verdana" w:hAnsi="Verdana"/>
                <w:b/>
                <w:sz w:val="20"/>
                <w:szCs w:val="20"/>
                <w:lang w:val="gl-ES"/>
              </w:rPr>
              <w:t>PROFESOR/A:</w:t>
            </w:r>
          </w:p>
        </w:tc>
        <w:tc>
          <w:tcPr>
            <w:tcW w:w="2307" w:type="dxa"/>
          </w:tcPr>
          <w:p w:rsidR="00EA738A" w:rsidRPr="00EA738A" w:rsidRDefault="003702B1" w:rsidP="003702B1">
            <w:pPr>
              <w:rPr>
                <w:rFonts w:ascii="Verdana" w:hAnsi="Verdana"/>
                <w:b/>
                <w:sz w:val="20"/>
                <w:szCs w:val="20"/>
                <w:lang w:val="gl-ES"/>
              </w:rPr>
            </w:pPr>
            <w:r>
              <w:rPr>
                <w:rFonts w:ascii="Verdana" w:hAnsi="Verdana"/>
                <w:b/>
                <w:sz w:val="20"/>
                <w:szCs w:val="20"/>
                <w:lang w:val="gl-ES"/>
              </w:rPr>
              <w:t>NIVEL</w:t>
            </w:r>
            <w:r w:rsidR="00EA738A" w:rsidRPr="00EA738A">
              <w:rPr>
                <w:rFonts w:ascii="Verdana" w:hAnsi="Verdana"/>
                <w:b/>
                <w:sz w:val="20"/>
                <w:szCs w:val="20"/>
                <w:lang w:val="gl-ES"/>
              </w:rPr>
              <w:t xml:space="preserve">: </w:t>
            </w:r>
          </w:p>
        </w:tc>
      </w:tr>
      <w:tr w:rsidR="00EA738A" w:rsidRPr="00EA738A" w:rsidTr="00EA738A">
        <w:tc>
          <w:tcPr>
            <w:tcW w:w="6487" w:type="dxa"/>
          </w:tcPr>
          <w:p w:rsidR="00EA738A" w:rsidRPr="00EA738A" w:rsidRDefault="00EA738A" w:rsidP="00EA738A">
            <w:pPr>
              <w:pStyle w:val="Prrafodelista"/>
              <w:tabs>
                <w:tab w:val="clear" w:pos="708"/>
              </w:tabs>
              <w:suppressAutoHyphens w:val="0"/>
              <w:ind w:left="360"/>
              <w:contextualSpacing/>
              <w:jc w:val="both"/>
              <w:rPr>
                <w:rFonts w:ascii="Verdana" w:hAnsi="Verdana"/>
                <w:b/>
                <w:sz w:val="20"/>
                <w:szCs w:val="20"/>
                <w:lang w:val="gl-ES"/>
              </w:rPr>
            </w:pPr>
          </w:p>
        </w:tc>
        <w:tc>
          <w:tcPr>
            <w:tcW w:w="2307" w:type="dxa"/>
          </w:tcPr>
          <w:p w:rsidR="00EA738A" w:rsidRPr="00EA738A" w:rsidRDefault="00EA738A" w:rsidP="003702B1">
            <w:pPr>
              <w:rPr>
                <w:rFonts w:ascii="Verdana" w:hAnsi="Verdana"/>
                <w:sz w:val="20"/>
                <w:szCs w:val="20"/>
                <w:lang w:val="gl-ES"/>
              </w:rPr>
            </w:pPr>
          </w:p>
        </w:tc>
      </w:tr>
      <w:tr w:rsidR="00A018AC" w:rsidRPr="0042677E" w:rsidTr="00EA738A">
        <w:tc>
          <w:tcPr>
            <w:tcW w:w="6487" w:type="dxa"/>
          </w:tcPr>
          <w:p w:rsidR="00A018AC" w:rsidRPr="00EA738A" w:rsidRDefault="00A018AC" w:rsidP="00A018AC">
            <w:pPr>
              <w:pStyle w:val="Prrafodelista"/>
              <w:numPr>
                <w:ilvl w:val="0"/>
                <w:numId w:val="26"/>
              </w:numPr>
              <w:tabs>
                <w:tab w:val="clear" w:pos="708"/>
              </w:tabs>
              <w:suppressAutoHyphens w:val="0"/>
              <w:contextualSpacing/>
              <w:jc w:val="both"/>
              <w:rPr>
                <w:rFonts w:ascii="Verdana" w:hAnsi="Verdana"/>
                <w:b/>
                <w:sz w:val="20"/>
                <w:szCs w:val="20"/>
                <w:lang w:val="gl-ES"/>
              </w:rPr>
            </w:pPr>
            <w:r w:rsidRPr="00EA738A">
              <w:rPr>
                <w:rFonts w:ascii="Verdana" w:hAnsi="Verdana"/>
                <w:b/>
                <w:sz w:val="20"/>
                <w:szCs w:val="20"/>
                <w:lang w:val="gl-ES"/>
              </w:rPr>
              <w:t>INDICADORES XERAIS SOBRE O GRUPO</w:t>
            </w:r>
          </w:p>
        </w:tc>
        <w:tc>
          <w:tcPr>
            <w:tcW w:w="2307" w:type="dxa"/>
          </w:tcPr>
          <w:p w:rsidR="00A018AC" w:rsidRPr="00EA738A" w:rsidRDefault="00A018AC" w:rsidP="003702B1">
            <w:pPr>
              <w:rPr>
                <w:rFonts w:ascii="Verdana" w:hAnsi="Verdana"/>
                <w:sz w:val="20"/>
                <w:szCs w:val="20"/>
                <w:lang w:val="gl-ES"/>
              </w:rPr>
            </w:pPr>
          </w:p>
        </w:tc>
      </w:tr>
      <w:tr w:rsidR="00A018AC" w:rsidRPr="0042677E" w:rsidTr="00EA738A">
        <w:tc>
          <w:tcPr>
            <w:tcW w:w="6487" w:type="dxa"/>
          </w:tcPr>
          <w:p w:rsidR="00A018AC" w:rsidRPr="00EA738A" w:rsidRDefault="00A018AC" w:rsidP="003702B1">
            <w:pPr>
              <w:rPr>
                <w:rFonts w:ascii="Verdana" w:hAnsi="Verdana"/>
                <w:sz w:val="20"/>
                <w:szCs w:val="20"/>
                <w:lang w:val="gl-ES"/>
              </w:rPr>
            </w:pP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3702B1">
            <w:pPr>
              <w:rPr>
                <w:rFonts w:ascii="Verdana" w:hAnsi="Verdana"/>
                <w:sz w:val="20"/>
                <w:szCs w:val="20"/>
                <w:lang w:val="gl-ES"/>
              </w:rPr>
            </w:pPr>
            <w:r w:rsidRPr="00EA738A">
              <w:rPr>
                <w:rFonts w:ascii="Verdana" w:hAnsi="Verdana"/>
                <w:sz w:val="20"/>
                <w:szCs w:val="20"/>
                <w:lang w:val="gl-ES"/>
              </w:rPr>
              <w:t>1.  Que fago para coñecer a clase?</w:t>
            </w: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A018AC">
            <w:pPr>
              <w:pStyle w:val="Prrafodelista"/>
              <w:numPr>
                <w:ilvl w:val="0"/>
                <w:numId w:val="22"/>
              </w:numPr>
              <w:tabs>
                <w:tab w:val="clear" w:pos="708"/>
              </w:tabs>
              <w:suppressAutoHyphens w:val="0"/>
              <w:contextualSpacing/>
              <w:jc w:val="both"/>
              <w:rPr>
                <w:rFonts w:ascii="Verdana" w:hAnsi="Verdana"/>
                <w:sz w:val="20"/>
                <w:szCs w:val="20"/>
                <w:lang w:val="gl-ES"/>
              </w:rPr>
            </w:pPr>
            <w:r w:rsidRPr="00EA738A">
              <w:rPr>
                <w:rFonts w:ascii="Verdana" w:hAnsi="Verdana"/>
                <w:sz w:val="20"/>
                <w:szCs w:val="20"/>
                <w:lang w:val="gl-ES"/>
              </w:rPr>
              <w:t>Realizo unha charla o 1º día de clase</w:t>
            </w: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A018AC">
            <w:pPr>
              <w:pStyle w:val="Prrafodelista"/>
              <w:numPr>
                <w:ilvl w:val="0"/>
                <w:numId w:val="22"/>
              </w:numPr>
              <w:tabs>
                <w:tab w:val="clear" w:pos="708"/>
              </w:tabs>
              <w:suppressAutoHyphens w:val="0"/>
              <w:contextualSpacing/>
              <w:jc w:val="both"/>
              <w:rPr>
                <w:rFonts w:ascii="Verdana" w:hAnsi="Verdana"/>
                <w:sz w:val="20"/>
                <w:szCs w:val="20"/>
                <w:lang w:val="gl-ES"/>
              </w:rPr>
            </w:pPr>
            <w:r w:rsidRPr="00EA738A">
              <w:rPr>
                <w:rFonts w:ascii="Verdana" w:hAnsi="Verdana"/>
                <w:sz w:val="20"/>
                <w:szCs w:val="20"/>
                <w:lang w:val="gl-ES"/>
              </w:rPr>
              <w:t>Utilizo a proba de avaliación inicial</w:t>
            </w: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A018AC">
            <w:pPr>
              <w:pStyle w:val="Prrafodelista"/>
              <w:numPr>
                <w:ilvl w:val="0"/>
                <w:numId w:val="22"/>
              </w:numPr>
              <w:tabs>
                <w:tab w:val="clear" w:pos="708"/>
              </w:tabs>
              <w:suppressAutoHyphens w:val="0"/>
              <w:contextualSpacing/>
              <w:jc w:val="both"/>
              <w:rPr>
                <w:rFonts w:ascii="Verdana" w:hAnsi="Verdana"/>
                <w:sz w:val="20"/>
                <w:szCs w:val="20"/>
                <w:lang w:val="gl-ES"/>
              </w:rPr>
            </w:pPr>
            <w:r w:rsidRPr="00EA738A">
              <w:rPr>
                <w:rFonts w:ascii="Verdana" w:hAnsi="Verdana"/>
                <w:sz w:val="20"/>
                <w:szCs w:val="20"/>
                <w:lang w:val="gl-ES"/>
              </w:rPr>
              <w:t>Utilizo a información da reunión de avaliación inicial</w:t>
            </w: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3702B1">
            <w:pPr>
              <w:rPr>
                <w:rFonts w:ascii="Verdana" w:hAnsi="Verdana"/>
                <w:sz w:val="20"/>
                <w:szCs w:val="20"/>
                <w:lang w:val="gl-ES"/>
              </w:rPr>
            </w:pP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3702B1">
            <w:pPr>
              <w:rPr>
                <w:rFonts w:ascii="Verdana" w:hAnsi="Verdana"/>
                <w:sz w:val="20"/>
                <w:szCs w:val="20"/>
                <w:lang w:val="gl-ES"/>
              </w:rPr>
            </w:pPr>
            <w:r w:rsidRPr="00EA738A">
              <w:rPr>
                <w:rFonts w:ascii="Verdana" w:hAnsi="Verdana"/>
                <w:sz w:val="20"/>
                <w:szCs w:val="20"/>
                <w:lang w:val="gl-ES"/>
              </w:rPr>
              <w:t>2. Teño en conta a diversidade ao organizar a clase?</w:t>
            </w:r>
          </w:p>
        </w:tc>
        <w:tc>
          <w:tcPr>
            <w:tcW w:w="2307" w:type="dxa"/>
          </w:tcPr>
          <w:p w:rsidR="00A018AC" w:rsidRPr="00EA738A" w:rsidRDefault="00A018AC" w:rsidP="003702B1">
            <w:pPr>
              <w:rPr>
                <w:rFonts w:ascii="Verdana" w:hAnsi="Verdana"/>
                <w:sz w:val="20"/>
                <w:szCs w:val="20"/>
                <w:lang w:val="gl-ES"/>
              </w:rPr>
            </w:pPr>
          </w:p>
        </w:tc>
      </w:tr>
      <w:tr w:rsidR="00A018AC" w:rsidRPr="0042677E" w:rsidTr="00EA738A">
        <w:tc>
          <w:tcPr>
            <w:tcW w:w="6487" w:type="dxa"/>
          </w:tcPr>
          <w:p w:rsidR="00A018AC" w:rsidRPr="00EA738A" w:rsidRDefault="00A018AC" w:rsidP="00A018AC">
            <w:pPr>
              <w:pStyle w:val="Prrafodelista"/>
              <w:numPr>
                <w:ilvl w:val="0"/>
                <w:numId w:val="23"/>
              </w:numPr>
              <w:tabs>
                <w:tab w:val="clear" w:pos="708"/>
              </w:tabs>
              <w:suppressAutoHyphens w:val="0"/>
              <w:contextualSpacing/>
              <w:jc w:val="both"/>
              <w:rPr>
                <w:rFonts w:ascii="Verdana" w:hAnsi="Verdana"/>
                <w:sz w:val="20"/>
                <w:szCs w:val="20"/>
                <w:lang w:val="gl-ES"/>
              </w:rPr>
            </w:pPr>
            <w:r w:rsidRPr="00EA738A">
              <w:rPr>
                <w:rFonts w:ascii="Verdana" w:hAnsi="Verdana"/>
                <w:sz w:val="20"/>
                <w:szCs w:val="20"/>
                <w:lang w:val="gl-ES"/>
              </w:rPr>
              <w:t>Coloco os alumnos/as por orde de lista</w:t>
            </w:r>
          </w:p>
        </w:tc>
        <w:tc>
          <w:tcPr>
            <w:tcW w:w="2307" w:type="dxa"/>
          </w:tcPr>
          <w:p w:rsidR="00A018AC" w:rsidRPr="00EA738A" w:rsidRDefault="00A018AC" w:rsidP="003702B1">
            <w:pPr>
              <w:rPr>
                <w:rFonts w:ascii="Verdana" w:hAnsi="Verdana"/>
                <w:sz w:val="20"/>
                <w:szCs w:val="20"/>
                <w:lang w:val="gl-ES"/>
              </w:rPr>
            </w:pPr>
          </w:p>
        </w:tc>
      </w:tr>
      <w:tr w:rsidR="00A018AC" w:rsidRPr="0042677E" w:rsidTr="00EA738A">
        <w:tc>
          <w:tcPr>
            <w:tcW w:w="6487" w:type="dxa"/>
          </w:tcPr>
          <w:p w:rsidR="00A018AC" w:rsidRPr="00EA738A" w:rsidRDefault="00A018AC" w:rsidP="00A018AC">
            <w:pPr>
              <w:pStyle w:val="Prrafodelista"/>
              <w:numPr>
                <w:ilvl w:val="0"/>
                <w:numId w:val="23"/>
              </w:numPr>
              <w:tabs>
                <w:tab w:val="clear" w:pos="708"/>
              </w:tabs>
              <w:suppressAutoHyphens w:val="0"/>
              <w:contextualSpacing/>
              <w:jc w:val="both"/>
              <w:rPr>
                <w:rFonts w:ascii="Verdana" w:hAnsi="Verdana"/>
                <w:sz w:val="20"/>
                <w:szCs w:val="20"/>
                <w:lang w:val="gl-ES"/>
              </w:rPr>
            </w:pPr>
            <w:r w:rsidRPr="00EA738A">
              <w:rPr>
                <w:rFonts w:ascii="Verdana" w:hAnsi="Verdana"/>
                <w:sz w:val="20"/>
                <w:szCs w:val="20"/>
                <w:lang w:val="gl-ES"/>
              </w:rPr>
              <w:t>Deixo que se coloquen eles por afinidade</w:t>
            </w: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A018AC">
            <w:pPr>
              <w:pStyle w:val="Prrafodelista"/>
              <w:numPr>
                <w:ilvl w:val="0"/>
                <w:numId w:val="23"/>
              </w:numPr>
              <w:tabs>
                <w:tab w:val="clear" w:pos="708"/>
              </w:tabs>
              <w:suppressAutoHyphens w:val="0"/>
              <w:contextualSpacing/>
              <w:jc w:val="both"/>
              <w:rPr>
                <w:rFonts w:ascii="Verdana" w:hAnsi="Verdana"/>
                <w:sz w:val="20"/>
                <w:szCs w:val="20"/>
                <w:lang w:val="gl-ES"/>
              </w:rPr>
            </w:pPr>
            <w:r w:rsidRPr="00EA738A">
              <w:rPr>
                <w:rFonts w:ascii="Verdana" w:hAnsi="Verdana"/>
                <w:sz w:val="20"/>
                <w:szCs w:val="20"/>
                <w:lang w:val="gl-ES"/>
              </w:rPr>
              <w:t>Organizo grupos de traballo variables</w:t>
            </w: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3702B1">
            <w:pPr>
              <w:rPr>
                <w:rFonts w:ascii="Verdana" w:hAnsi="Verdana"/>
                <w:sz w:val="20"/>
                <w:szCs w:val="20"/>
                <w:lang w:val="gl-ES"/>
              </w:rPr>
            </w:pP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3702B1">
            <w:pPr>
              <w:rPr>
                <w:rFonts w:ascii="Verdana" w:hAnsi="Verdana"/>
                <w:sz w:val="20"/>
                <w:szCs w:val="20"/>
                <w:lang w:val="gl-ES"/>
              </w:rPr>
            </w:pPr>
            <w:r w:rsidRPr="00EA738A">
              <w:rPr>
                <w:rFonts w:ascii="Verdana" w:hAnsi="Verdana"/>
                <w:sz w:val="20"/>
                <w:szCs w:val="20"/>
                <w:lang w:val="gl-ES"/>
              </w:rPr>
              <w:t>3. Os alumnos reciben as explicacións que precisan?</w:t>
            </w:r>
          </w:p>
        </w:tc>
        <w:tc>
          <w:tcPr>
            <w:tcW w:w="2307" w:type="dxa"/>
          </w:tcPr>
          <w:p w:rsidR="00A018AC" w:rsidRPr="00EA738A" w:rsidRDefault="00A018AC" w:rsidP="003702B1">
            <w:pPr>
              <w:rPr>
                <w:rFonts w:ascii="Verdana" w:hAnsi="Verdana"/>
                <w:sz w:val="20"/>
                <w:szCs w:val="20"/>
                <w:lang w:val="gl-ES"/>
              </w:rPr>
            </w:pPr>
          </w:p>
        </w:tc>
      </w:tr>
      <w:tr w:rsidR="00A018AC" w:rsidRPr="0042677E" w:rsidTr="00EA738A">
        <w:tc>
          <w:tcPr>
            <w:tcW w:w="6487" w:type="dxa"/>
          </w:tcPr>
          <w:p w:rsidR="00A018AC" w:rsidRPr="00EA738A" w:rsidRDefault="00A018AC" w:rsidP="00A018AC">
            <w:pPr>
              <w:pStyle w:val="Prrafodelista"/>
              <w:numPr>
                <w:ilvl w:val="0"/>
                <w:numId w:val="24"/>
              </w:numPr>
              <w:tabs>
                <w:tab w:val="clear" w:pos="708"/>
              </w:tabs>
              <w:suppressAutoHyphens w:val="0"/>
              <w:contextualSpacing/>
              <w:jc w:val="both"/>
              <w:rPr>
                <w:rFonts w:ascii="Verdana" w:hAnsi="Verdana"/>
                <w:sz w:val="20"/>
                <w:szCs w:val="20"/>
                <w:lang w:val="gl-ES"/>
              </w:rPr>
            </w:pPr>
            <w:r w:rsidRPr="00EA738A">
              <w:rPr>
                <w:rFonts w:ascii="Verdana" w:hAnsi="Verdana"/>
                <w:sz w:val="20"/>
                <w:szCs w:val="20"/>
                <w:lang w:val="gl-ES"/>
              </w:rPr>
              <w:t>Explico primeiro para todo o grupo</w:t>
            </w: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A018AC">
            <w:pPr>
              <w:pStyle w:val="Prrafodelista"/>
              <w:numPr>
                <w:ilvl w:val="0"/>
                <w:numId w:val="24"/>
              </w:numPr>
              <w:tabs>
                <w:tab w:val="clear" w:pos="708"/>
              </w:tabs>
              <w:suppressAutoHyphens w:val="0"/>
              <w:contextualSpacing/>
              <w:jc w:val="both"/>
              <w:rPr>
                <w:rFonts w:ascii="Verdana" w:hAnsi="Verdana"/>
                <w:sz w:val="20"/>
                <w:szCs w:val="20"/>
                <w:lang w:val="gl-ES"/>
              </w:rPr>
            </w:pPr>
            <w:r w:rsidRPr="00EA738A">
              <w:rPr>
                <w:rFonts w:ascii="Verdana" w:hAnsi="Verdana"/>
                <w:sz w:val="20"/>
                <w:szCs w:val="20"/>
                <w:lang w:val="gl-ES"/>
              </w:rPr>
              <w:t>Dou explicacións individuais</w:t>
            </w: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3702B1">
            <w:pPr>
              <w:rPr>
                <w:rFonts w:ascii="Verdana" w:hAnsi="Verdana"/>
                <w:sz w:val="20"/>
                <w:szCs w:val="20"/>
                <w:lang w:val="gl-ES"/>
              </w:rPr>
            </w:pP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3702B1">
            <w:pPr>
              <w:rPr>
                <w:rFonts w:ascii="Verdana" w:hAnsi="Verdana"/>
                <w:sz w:val="20"/>
                <w:szCs w:val="20"/>
                <w:lang w:val="gl-ES"/>
              </w:rPr>
            </w:pPr>
            <w:r w:rsidRPr="00EA738A">
              <w:rPr>
                <w:rFonts w:ascii="Verdana" w:hAnsi="Verdana"/>
                <w:sz w:val="20"/>
                <w:szCs w:val="20"/>
                <w:lang w:val="gl-ES"/>
              </w:rPr>
              <w:t xml:space="preserve">4. Propoño exercicios de diferente nivel en cada unidade </w:t>
            </w: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3702B1">
            <w:pPr>
              <w:rPr>
                <w:rFonts w:ascii="Verdana" w:hAnsi="Verdana"/>
                <w:sz w:val="20"/>
                <w:szCs w:val="20"/>
                <w:lang w:val="gl-ES"/>
              </w:rPr>
            </w:pP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3702B1">
            <w:pPr>
              <w:rPr>
                <w:rFonts w:ascii="Verdana" w:hAnsi="Verdana"/>
                <w:sz w:val="20"/>
                <w:szCs w:val="20"/>
                <w:lang w:val="gl-ES"/>
              </w:rPr>
            </w:pPr>
            <w:r w:rsidRPr="00EA738A">
              <w:rPr>
                <w:rFonts w:ascii="Verdana" w:hAnsi="Verdana"/>
                <w:sz w:val="20"/>
                <w:szCs w:val="20"/>
                <w:lang w:val="gl-ES"/>
              </w:rPr>
              <w:t>5. Teño en conta aos alumnos que se afastan da media</w:t>
            </w: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A018AC">
            <w:pPr>
              <w:pStyle w:val="Prrafodelista"/>
              <w:numPr>
                <w:ilvl w:val="0"/>
                <w:numId w:val="25"/>
              </w:numPr>
              <w:tabs>
                <w:tab w:val="clear" w:pos="708"/>
              </w:tabs>
              <w:suppressAutoHyphens w:val="0"/>
              <w:contextualSpacing/>
              <w:jc w:val="both"/>
              <w:rPr>
                <w:rFonts w:ascii="Verdana" w:hAnsi="Verdana"/>
                <w:sz w:val="20"/>
                <w:szCs w:val="20"/>
                <w:lang w:val="gl-ES"/>
              </w:rPr>
            </w:pPr>
            <w:r w:rsidRPr="00EA738A">
              <w:rPr>
                <w:rFonts w:ascii="Verdana" w:hAnsi="Verdana"/>
                <w:sz w:val="20"/>
                <w:szCs w:val="20"/>
                <w:lang w:val="gl-ES"/>
              </w:rPr>
              <w:t>Propoño exercicios de reforzo</w:t>
            </w: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A018AC">
            <w:pPr>
              <w:pStyle w:val="Prrafodelista"/>
              <w:numPr>
                <w:ilvl w:val="0"/>
                <w:numId w:val="25"/>
              </w:numPr>
              <w:tabs>
                <w:tab w:val="clear" w:pos="708"/>
              </w:tabs>
              <w:suppressAutoHyphens w:val="0"/>
              <w:contextualSpacing/>
              <w:jc w:val="both"/>
              <w:rPr>
                <w:rFonts w:ascii="Verdana" w:hAnsi="Verdana"/>
                <w:sz w:val="20"/>
                <w:szCs w:val="20"/>
                <w:lang w:val="gl-ES"/>
              </w:rPr>
            </w:pPr>
            <w:r w:rsidRPr="00EA738A">
              <w:rPr>
                <w:rFonts w:ascii="Verdana" w:hAnsi="Verdana"/>
                <w:sz w:val="20"/>
                <w:szCs w:val="20"/>
                <w:lang w:val="gl-ES"/>
              </w:rPr>
              <w:t>Propoño exercicios de ampliación</w:t>
            </w:r>
          </w:p>
        </w:tc>
        <w:tc>
          <w:tcPr>
            <w:tcW w:w="2307" w:type="dxa"/>
          </w:tcPr>
          <w:p w:rsidR="00A018AC" w:rsidRPr="00EA738A" w:rsidRDefault="00A018AC" w:rsidP="003702B1">
            <w:pPr>
              <w:rPr>
                <w:rFonts w:ascii="Verdana" w:hAnsi="Verdana"/>
                <w:sz w:val="20"/>
                <w:szCs w:val="20"/>
                <w:lang w:val="gl-ES"/>
              </w:rPr>
            </w:pPr>
          </w:p>
        </w:tc>
      </w:tr>
      <w:tr w:rsidR="00A018AC" w:rsidRPr="00EA738A" w:rsidTr="00EA738A">
        <w:tc>
          <w:tcPr>
            <w:tcW w:w="6487" w:type="dxa"/>
          </w:tcPr>
          <w:p w:rsidR="00A018AC" w:rsidRPr="00EA738A" w:rsidRDefault="00A018AC" w:rsidP="003702B1">
            <w:pPr>
              <w:rPr>
                <w:rFonts w:ascii="Verdana" w:hAnsi="Verdana"/>
                <w:sz w:val="20"/>
                <w:szCs w:val="20"/>
                <w:lang w:val="gl-ES"/>
              </w:rPr>
            </w:pPr>
          </w:p>
        </w:tc>
        <w:tc>
          <w:tcPr>
            <w:tcW w:w="2307" w:type="dxa"/>
          </w:tcPr>
          <w:p w:rsidR="00A018AC" w:rsidRPr="00EA738A" w:rsidRDefault="00A018AC" w:rsidP="003702B1">
            <w:pPr>
              <w:rPr>
                <w:rFonts w:ascii="Verdana" w:hAnsi="Verdana"/>
                <w:sz w:val="20"/>
                <w:szCs w:val="20"/>
                <w:lang w:val="gl-ES"/>
              </w:rPr>
            </w:pPr>
          </w:p>
        </w:tc>
      </w:tr>
    </w:tbl>
    <w:p w:rsidR="00A018AC" w:rsidRDefault="00A018AC" w:rsidP="00A018AC">
      <w:pPr>
        <w:rPr>
          <w:lang w:val="gl-ES"/>
        </w:rPr>
      </w:pPr>
    </w:p>
    <w:tbl>
      <w:tblPr>
        <w:tblStyle w:val="Tablaconcuadrcula"/>
        <w:tblW w:w="0" w:type="auto"/>
        <w:tblLook w:val="04A0" w:firstRow="1" w:lastRow="0" w:firstColumn="1" w:lastColumn="0" w:noHBand="0" w:noVBand="1"/>
      </w:tblPr>
      <w:tblGrid>
        <w:gridCol w:w="6345"/>
        <w:gridCol w:w="2307"/>
      </w:tblGrid>
      <w:tr w:rsidR="00D271A2" w:rsidRPr="00BC1DDC" w:rsidTr="003702B1">
        <w:tc>
          <w:tcPr>
            <w:tcW w:w="6345" w:type="dxa"/>
          </w:tcPr>
          <w:p w:rsidR="00D271A2" w:rsidRPr="00BC1DDC" w:rsidRDefault="00D271A2" w:rsidP="00D271A2">
            <w:pPr>
              <w:pStyle w:val="Prrafodelista"/>
              <w:numPr>
                <w:ilvl w:val="0"/>
                <w:numId w:val="26"/>
              </w:numPr>
              <w:tabs>
                <w:tab w:val="clear" w:pos="708"/>
              </w:tabs>
              <w:suppressAutoHyphens w:val="0"/>
              <w:contextualSpacing/>
              <w:jc w:val="both"/>
              <w:rPr>
                <w:rFonts w:ascii="Verdana" w:hAnsi="Verdana"/>
                <w:b/>
                <w:sz w:val="20"/>
                <w:szCs w:val="20"/>
                <w:lang w:val="gl-ES"/>
              </w:rPr>
            </w:pPr>
            <w:r w:rsidRPr="00BC1DDC">
              <w:rPr>
                <w:rFonts w:ascii="Verdana" w:hAnsi="Verdana"/>
                <w:b/>
                <w:sz w:val="20"/>
                <w:szCs w:val="20"/>
                <w:lang w:val="gl-ES"/>
              </w:rPr>
              <w:t>INDICADORES SOBRE A PROGRAMACIÓN</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3702B1">
            <w:pPr>
              <w:rPr>
                <w:rFonts w:ascii="Verdana" w:hAnsi="Verdana"/>
                <w:sz w:val="20"/>
                <w:szCs w:val="20"/>
                <w:lang w:val="gl-ES"/>
              </w:rPr>
            </w:pP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3702B1">
            <w:pPr>
              <w:rPr>
                <w:rFonts w:ascii="Verdana" w:hAnsi="Verdana"/>
                <w:sz w:val="20"/>
                <w:szCs w:val="20"/>
                <w:lang w:val="gl-ES"/>
              </w:rPr>
            </w:pPr>
            <w:r w:rsidRPr="00BC1DDC">
              <w:rPr>
                <w:rFonts w:ascii="Verdana" w:hAnsi="Verdana"/>
                <w:sz w:val="20"/>
                <w:szCs w:val="20"/>
                <w:lang w:val="gl-ES"/>
              </w:rPr>
              <w:t>1.  Explico a Programación aos alumnos</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27"/>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Ao comezo do curso</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27"/>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Ao comezo de cada avaliación</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3702B1">
            <w:pPr>
              <w:pStyle w:val="Prrafodelista"/>
              <w:rPr>
                <w:rFonts w:ascii="Verdana" w:hAnsi="Verdana"/>
                <w:sz w:val="20"/>
                <w:szCs w:val="20"/>
                <w:lang w:val="gl-ES"/>
              </w:rPr>
            </w:pPr>
          </w:p>
        </w:tc>
        <w:tc>
          <w:tcPr>
            <w:tcW w:w="2307" w:type="dxa"/>
          </w:tcPr>
          <w:p w:rsidR="00D271A2" w:rsidRPr="00BC1DDC" w:rsidRDefault="00D271A2" w:rsidP="003702B1">
            <w:pPr>
              <w:rPr>
                <w:rFonts w:ascii="Verdana" w:hAnsi="Verdana"/>
                <w:sz w:val="20"/>
                <w:szCs w:val="20"/>
                <w:lang w:val="gl-ES"/>
              </w:rPr>
            </w:pPr>
          </w:p>
        </w:tc>
      </w:tr>
      <w:tr w:rsidR="00D271A2" w:rsidRPr="0042677E" w:rsidTr="003702B1">
        <w:tc>
          <w:tcPr>
            <w:tcW w:w="6345" w:type="dxa"/>
          </w:tcPr>
          <w:p w:rsidR="00D271A2" w:rsidRPr="00BC1DDC" w:rsidRDefault="00D271A2" w:rsidP="003702B1">
            <w:pPr>
              <w:rPr>
                <w:rFonts w:ascii="Verdana" w:hAnsi="Verdana"/>
                <w:sz w:val="20"/>
                <w:szCs w:val="20"/>
                <w:lang w:val="gl-ES"/>
              </w:rPr>
            </w:pPr>
            <w:r w:rsidRPr="00BC1DDC">
              <w:rPr>
                <w:rFonts w:ascii="Verdana" w:hAnsi="Verdana"/>
                <w:sz w:val="20"/>
                <w:szCs w:val="20"/>
                <w:lang w:val="gl-ES"/>
              </w:rPr>
              <w:t>2. Consulto a programación ao longo do curso</w:t>
            </w:r>
          </w:p>
        </w:tc>
        <w:tc>
          <w:tcPr>
            <w:tcW w:w="2307" w:type="dxa"/>
          </w:tcPr>
          <w:p w:rsidR="00D271A2" w:rsidRPr="00BC1DDC" w:rsidRDefault="00D271A2" w:rsidP="003702B1">
            <w:pPr>
              <w:rPr>
                <w:rFonts w:ascii="Verdana" w:hAnsi="Verdana"/>
                <w:sz w:val="20"/>
                <w:szCs w:val="20"/>
                <w:lang w:val="gl-ES"/>
              </w:rPr>
            </w:pPr>
          </w:p>
        </w:tc>
      </w:tr>
      <w:tr w:rsidR="00D271A2" w:rsidRPr="0042677E" w:rsidTr="003702B1">
        <w:tc>
          <w:tcPr>
            <w:tcW w:w="6345" w:type="dxa"/>
          </w:tcPr>
          <w:p w:rsidR="00D271A2" w:rsidRPr="00BC1DDC" w:rsidRDefault="00D271A2" w:rsidP="003702B1">
            <w:pPr>
              <w:rPr>
                <w:rFonts w:ascii="Verdana" w:hAnsi="Verdana"/>
                <w:sz w:val="20"/>
                <w:szCs w:val="20"/>
                <w:lang w:val="gl-ES"/>
              </w:rPr>
            </w:pPr>
            <w:r w:rsidRPr="00BC1DDC">
              <w:rPr>
                <w:rFonts w:ascii="Verdana" w:hAnsi="Verdana"/>
                <w:sz w:val="20"/>
                <w:szCs w:val="20"/>
                <w:lang w:val="gl-ES"/>
              </w:rPr>
              <w:t>3. Adapto a Programación ao desenvolvemento das clases</w:t>
            </w:r>
          </w:p>
        </w:tc>
        <w:tc>
          <w:tcPr>
            <w:tcW w:w="2307" w:type="dxa"/>
          </w:tcPr>
          <w:p w:rsidR="00D271A2" w:rsidRPr="00BC1DDC" w:rsidRDefault="00D271A2" w:rsidP="003702B1">
            <w:pPr>
              <w:rPr>
                <w:rFonts w:ascii="Verdana" w:hAnsi="Verdana"/>
                <w:sz w:val="20"/>
                <w:szCs w:val="20"/>
                <w:lang w:val="gl-ES"/>
              </w:rPr>
            </w:pPr>
          </w:p>
        </w:tc>
      </w:tr>
      <w:tr w:rsidR="00D271A2" w:rsidRPr="0042677E" w:rsidTr="003702B1">
        <w:tc>
          <w:tcPr>
            <w:tcW w:w="6345" w:type="dxa"/>
          </w:tcPr>
          <w:p w:rsidR="00D271A2" w:rsidRPr="00BC1DDC" w:rsidRDefault="00D271A2" w:rsidP="003702B1">
            <w:pPr>
              <w:rPr>
                <w:rFonts w:ascii="Verdana" w:hAnsi="Verdana"/>
                <w:sz w:val="20"/>
                <w:szCs w:val="20"/>
                <w:lang w:val="gl-ES"/>
              </w:rPr>
            </w:pPr>
            <w:r w:rsidRPr="00BC1DDC">
              <w:rPr>
                <w:rFonts w:ascii="Verdana" w:hAnsi="Verdana"/>
                <w:sz w:val="20"/>
                <w:szCs w:val="20"/>
                <w:lang w:val="gl-ES"/>
              </w:rPr>
              <w:t>4. ao comezo de cada unidade explico ao alumnado os obxectivos e os aspectos que se van traballar</w:t>
            </w:r>
          </w:p>
        </w:tc>
        <w:tc>
          <w:tcPr>
            <w:tcW w:w="2307" w:type="dxa"/>
          </w:tcPr>
          <w:p w:rsidR="00D271A2" w:rsidRPr="00BC1DDC" w:rsidRDefault="00D271A2" w:rsidP="003702B1">
            <w:pPr>
              <w:rPr>
                <w:rFonts w:ascii="Verdana" w:hAnsi="Verdana"/>
                <w:sz w:val="20"/>
                <w:szCs w:val="20"/>
                <w:lang w:val="gl-ES"/>
              </w:rPr>
            </w:pPr>
          </w:p>
        </w:tc>
      </w:tr>
      <w:tr w:rsidR="00D271A2" w:rsidRPr="0042677E" w:rsidTr="003702B1">
        <w:tc>
          <w:tcPr>
            <w:tcW w:w="6345" w:type="dxa"/>
          </w:tcPr>
          <w:p w:rsidR="00D271A2" w:rsidRPr="00BC1DDC" w:rsidRDefault="00D271A2" w:rsidP="003702B1">
            <w:pPr>
              <w:pStyle w:val="Prrafodelista"/>
              <w:rPr>
                <w:rFonts w:ascii="Verdana" w:hAnsi="Verdana"/>
                <w:sz w:val="20"/>
                <w:szCs w:val="20"/>
                <w:lang w:val="gl-ES"/>
              </w:rPr>
            </w:pPr>
          </w:p>
        </w:tc>
        <w:tc>
          <w:tcPr>
            <w:tcW w:w="2307" w:type="dxa"/>
          </w:tcPr>
          <w:p w:rsidR="00D271A2" w:rsidRPr="00BC1DDC" w:rsidRDefault="00D271A2" w:rsidP="003702B1">
            <w:pPr>
              <w:rPr>
                <w:rFonts w:ascii="Verdana" w:hAnsi="Verdana"/>
                <w:sz w:val="20"/>
                <w:szCs w:val="20"/>
                <w:lang w:val="gl-ES"/>
              </w:rPr>
            </w:pPr>
          </w:p>
        </w:tc>
      </w:tr>
    </w:tbl>
    <w:p w:rsidR="00D271A2" w:rsidRDefault="00D271A2" w:rsidP="00A018AC">
      <w:pPr>
        <w:rPr>
          <w:lang w:val="pt-PT"/>
        </w:rPr>
      </w:pPr>
    </w:p>
    <w:tbl>
      <w:tblPr>
        <w:tblStyle w:val="Tablaconcuadrcula"/>
        <w:tblW w:w="0" w:type="auto"/>
        <w:tblLook w:val="04A0" w:firstRow="1" w:lastRow="0" w:firstColumn="1" w:lastColumn="0" w:noHBand="0" w:noVBand="1"/>
      </w:tblPr>
      <w:tblGrid>
        <w:gridCol w:w="6345"/>
        <w:gridCol w:w="2307"/>
      </w:tblGrid>
      <w:tr w:rsidR="00D271A2" w:rsidRPr="00BC1DDC" w:rsidTr="003702B1">
        <w:tc>
          <w:tcPr>
            <w:tcW w:w="6345" w:type="dxa"/>
          </w:tcPr>
          <w:p w:rsidR="00D271A2" w:rsidRPr="00BC1DDC" w:rsidRDefault="00D271A2" w:rsidP="00D271A2">
            <w:pPr>
              <w:pStyle w:val="Prrafodelista"/>
              <w:numPr>
                <w:ilvl w:val="0"/>
                <w:numId w:val="26"/>
              </w:numPr>
              <w:tabs>
                <w:tab w:val="clear" w:pos="708"/>
              </w:tabs>
              <w:suppressAutoHyphens w:val="0"/>
              <w:contextualSpacing/>
              <w:jc w:val="both"/>
              <w:rPr>
                <w:rFonts w:ascii="Verdana" w:hAnsi="Verdana"/>
                <w:b/>
                <w:sz w:val="20"/>
                <w:szCs w:val="20"/>
                <w:lang w:val="gl-ES"/>
              </w:rPr>
            </w:pPr>
            <w:r w:rsidRPr="00BC1DDC">
              <w:rPr>
                <w:rFonts w:ascii="Verdana" w:hAnsi="Verdana"/>
                <w:b/>
                <w:sz w:val="20"/>
                <w:szCs w:val="20"/>
                <w:lang w:val="gl-ES"/>
              </w:rPr>
              <w:t>ACTIVIDADES NA AULA</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3702B1">
            <w:pPr>
              <w:rPr>
                <w:rFonts w:ascii="Verdana" w:hAnsi="Verdana"/>
                <w:sz w:val="20"/>
                <w:szCs w:val="20"/>
                <w:lang w:val="gl-ES"/>
              </w:rPr>
            </w:pP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28"/>
              </w:numPr>
              <w:tabs>
                <w:tab w:val="clear" w:pos="708"/>
              </w:tabs>
              <w:suppressAutoHyphens w:val="0"/>
              <w:ind w:left="284" w:hanging="218"/>
              <w:contextualSpacing/>
              <w:jc w:val="both"/>
              <w:rPr>
                <w:rFonts w:ascii="Verdana" w:hAnsi="Verdana"/>
                <w:sz w:val="20"/>
                <w:szCs w:val="20"/>
                <w:lang w:val="gl-ES"/>
              </w:rPr>
            </w:pPr>
            <w:r w:rsidRPr="00BC1DDC">
              <w:rPr>
                <w:rFonts w:ascii="Verdana" w:hAnsi="Verdana"/>
                <w:sz w:val="20"/>
                <w:szCs w:val="20"/>
                <w:lang w:val="gl-ES"/>
              </w:rPr>
              <w:t xml:space="preserve">Os alumnos traballan na aula </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29"/>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De forma individual</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29"/>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Os alumnos traballan en parellas</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29"/>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Os alumnos traballan en pequenos grupos</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3702B1">
            <w:pPr>
              <w:pStyle w:val="Prrafodelista"/>
              <w:ind w:left="284"/>
              <w:rPr>
                <w:rFonts w:ascii="Verdana" w:hAnsi="Verdana"/>
                <w:sz w:val="20"/>
                <w:szCs w:val="20"/>
                <w:lang w:val="gl-ES"/>
              </w:rPr>
            </w:pP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28"/>
              </w:numPr>
              <w:tabs>
                <w:tab w:val="clear" w:pos="708"/>
              </w:tabs>
              <w:suppressAutoHyphens w:val="0"/>
              <w:ind w:left="284" w:hanging="218"/>
              <w:contextualSpacing/>
              <w:jc w:val="both"/>
              <w:rPr>
                <w:rFonts w:ascii="Verdana" w:hAnsi="Verdana"/>
                <w:sz w:val="20"/>
                <w:szCs w:val="20"/>
                <w:lang w:val="gl-ES"/>
              </w:rPr>
            </w:pPr>
            <w:r w:rsidRPr="00BC1DDC">
              <w:rPr>
                <w:rFonts w:ascii="Verdana" w:hAnsi="Verdana"/>
                <w:sz w:val="20"/>
                <w:szCs w:val="20"/>
                <w:lang w:val="gl-ES"/>
              </w:rPr>
              <w:t>Os exercicios que lles propoño</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30"/>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Son pechados, de resposta fixa</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30"/>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Son abertos, con varias posibles respostas</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30"/>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Promoven a cooperación entre eles</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3702B1">
            <w:pPr>
              <w:pStyle w:val="Prrafodelista"/>
              <w:ind w:left="284"/>
              <w:rPr>
                <w:rFonts w:ascii="Verdana" w:hAnsi="Verdana"/>
                <w:sz w:val="20"/>
                <w:szCs w:val="20"/>
                <w:lang w:val="gl-ES"/>
              </w:rPr>
            </w:pP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28"/>
              </w:numPr>
              <w:tabs>
                <w:tab w:val="clear" w:pos="708"/>
              </w:tabs>
              <w:suppressAutoHyphens w:val="0"/>
              <w:ind w:left="284" w:hanging="218"/>
              <w:contextualSpacing/>
              <w:jc w:val="both"/>
              <w:rPr>
                <w:rFonts w:ascii="Verdana" w:hAnsi="Verdana"/>
                <w:sz w:val="20"/>
                <w:szCs w:val="20"/>
                <w:lang w:val="gl-ES"/>
              </w:rPr>
            </w:pPr>
            <w:r w:rsidRPr="00BC1DDC">
              <w:rPr>
                <w:rFonts w:ascii="Verdana" w:hAnsi="Verdana"/>
                <w:sz w:val="20"/>
                <w:szCs w:val="20"/>
                <w:lang w:val="gl-ES"/>
              </w:rPr>
              <w:t>Na metodoloxía que aplico</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31"/>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Procuro utilizar ferramentas TIC</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31"/>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Procuro que os alumnos utilicen as ferramentas TIC</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31"/>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Propoño actividades para facilitar a aprendizaxe autónoma</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31"/>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Baséome no libro e aporto ideas propias</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3702B1">
            <w:pPr>
              <w:pStyle w:val="Prrafodelista"/>
              <w:ind w:left="284"/>
              <w:rPr>
                <w:rFonts w:ascii="Verdana" w:hAnsi="Verdana"/>
                <w:sz w:val="20"/>
                <w:szCs w:val="20"/>
                <w:lang w:val="gl-ES"/>
              </w:rPr>
            </w:pP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28"/>
              </w:numPr>
              <w:tabs>
                <w:tab w:val="clear" w:pos="708"/>
              </w:tabs>
              <w:suppressAutoHyphens w:val="0"/>
              <w:ind w:left="284" w:hanging="218"/>
              <w:contextualSpacing/>
              <w:jc w:val="both"/>
              <w:rPr>
                <w:rFonts w:ascii="Verdana" w:hAnsi="Verdana"/>
                <w:sz w:val="20"/>
                <w:szCs w:val="20"/>
                <w:lang w:val="gl-ES"/>
              </w:rPr>
            </w:pPr>
            <w:r w:rsidRPr="00BC1DDC">
              <w:rPr>
                <w:rFonts w:ascii="Verdana" w:hAnsi="Verdana"/>
                <w:sz w:val="20"/>
                <w:szCs w:val="20"/>
                <w:lang w:val="gl-ES"/>
              </w:rPr>
              <w:t>Como se pasan horas lectivas</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32"/>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Conseguindo silencio</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32"/>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Explico a teoría</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32"/>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Respondo a preguntas, fomento a participación</w:t>
            </w:r>
          </w:p>
        </w:tc>
        <w:tc>
          <w:tcPr>
            <w:tcW w:w="2307" w:type="dxa"/>
          </w:tcPr>
          <w:p w:rsidR="00D271A2" w:rsidRPr="00BC1DDC" w:rsidRDefault="00D271A2" w:rsidP="003702B1">
            <w:pPr>
              <w:rPr>
                <w:rFonts w:ascii="Verdana" w:hAnsi="Verdana"/>
                <w:sz w:val="20"/>
                <w:szCs w:val="20"/>
                <w:lang w:val="gl-ES"/>
              </w:rPr>
            </w:pPr>
          </w:p>
        </w:tc>
      </w:tr>
      <w:tr w:rsidR="00D271A2" w:rsidRPr="00BC1DDC" w:rsidTr="003702B1">
        <w:tc>
          <w:tcPr>
            <w:tcW w:w="6345" w:type="dxa"/>
          </w:tcPr>
          <w:p w:rsidR="00D271A2" w:rsidRPr="00BC1DDC" w:rsidRDefault="00D271A2" w:rsidP="00D271A2">
            <w:pPr>
              <w:pStyle w:val="Prrafodelista"/>
              <w:numPr>
                <w:ilvl w:val="0"/>
                <w:numId w:val="32"/>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Observo o traballo dos alumnos</w:t>
            </w:r>
          </w:p>
        </w:tc>
        <w:tc>
          <w:tcPr>
            <w:tcW w:w="2307" w:type="dxa"/>
          </w:tcPr>
          <w:p w:rsidR="00D271A2" w:rsidRPr="00BC1DDC" w:rsidRDefault="00D271A2" w:rsidP="003702B1">
            <w:pPr>
              <w:rPr>
                <w:rFonts w:ascii="Verdana" w:hAnsi="Verdana"/>
                <w:sz w:val="20"/>
                <w:szCs w:val="20"/>
                <w:lang w:val="gl-ES"/>
              </w:rPr>
            </w:pPr>
          </w:p>
        </w:tc>
      </w:tr>
      <w:tr w:rsidR="00D271A2" w:rsidRPr="0042677E" w:rsidTr="003702B1">
        <w:tc>
          <w:tcPr>
            <w:tcW w:w="6345" w:type="dxa"/>
          </w:tcPr>
          <w:p w:rsidR="00D271A2" w:rsidRPr="00BC1DDC" w:rsidRDefault="00D271A2" w:rsidP="00D271A2">
            <w:pPr>
              <w:pStyle w:val="Prrafodelista"/>
              <w:numPr>
                <w:ilvl w:val="0"/>
                <w:numId w:val="32"/>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Corrixo aos alumnos de xeito individual</w:t>
            </w:r>
          </w:p>
        </w:tc>
        <w:tc>
          <w:tcPr>
            <w:tcW w:w="2307" w:type="dxa"/>
          </w:tcPr>
          <w:p w:rsidR="00D271A2" w:rsidRPr="00BC1DDC" w:rsidRDefault="00D271A2" w:rsidP="003702B1">
            <w:pPr>
              <w:rPr>
                <w:rFonts w:ascii="Verdana" w:hAnsi="Verdana"/>
                <w:sz w:val="20"/>
                <w:szCs w:val="20"/>
                <w:lang w:val="gl-ES"/>
              </w:rPr>
            </w:pPr>
          </w:p>
        </w:tc>
      </w:tr>
      <w:tr w:rsidR="00D271A2" w:rsidRPr="0042677E" w:rsidTr="003702B1">
        <w:tc>
          <w:tcPr>
            <w:tcW w:w="6345" w:type="dxa"/>
          </w:tcPr>
          <w:p w:rsidR="00D271A2" w:rsidRPr="00BC1DDC" w:rsidRDefault="00D271A2" w:rsidP="003702B1">
            <w:pPr>
              <w:rPr>
                <w:rFonts w:ascii="Verdana" w:hAnsi="Verdana"/>
                <w:sz w:val="20"/>
                <w:szCs w:val="20"/>
                <w:lang w:val="gl-ES"/>
              </w:rPr>
            </w:pPr>
          </w:p>
        </w:tc>
        <w:tc>
          <w:tcPr>
            <w:tcW w:w="2307" w:type="dxa"/>
          </w:tcPr>
          <w:p w:rsidR="00D271A2" w:rsidRPr="00BC1DDC" w:rsidRDefault="00D271A2" w:rsidP="003702B1">
            <w:pPr>
              <w:rPr>
                <w:rFonts w:ascii="Verdana" w:hAnsi="Verdana"/>
                <w:sz w:val="20"/>
                <w:szCs w:val="20"/>
                <w:lang w:val="gl-ES"/>
              </w:rPr>
            </w:pPr>
          </w:p>
        </w:tc>
      </w:tr>
    </w:tbl>
    <w:p w:rsidR="00D271A2" w:rsidRDefault="00D271A2" w:rsidP="00A018AC">
      <w:pPr>
        <w:rPr>
          <w:lang w:val="pt-PT"/>
        </w:rPr>
      </w:pPr>
    </w:p>
    <w:tbl>
      <w:tblPr>
        <w:tblStyle w:val="Tablaconcuadrcula"/>
        <w:tblW w:w="0" w:type="auto"/>
        <w:tblLook w:val="04A0" w:firstRow="1" w:lastRow="0" w:firstColumn="1" w:lastColumn="0" w:noHBand="0" w:noVBand="1"/>
      </w:tblPr>
      <w:tblGrid>
        <w:gridCol w:w="6345"/>
        <w:gridCol w:w="2307"/>
      </w:tblGrid>
      <w:tr w:rsidR="00BC1DDC" w:rsidRPr="00BC1DDC" w:rsidTr="003702B1">
        <w:tc>
          <w:tcPr>
            <w:tcW w:w="6345" w:type="dxa"/>
          </w:tcPr>
          <w:p w:rsidR="00BC1DDC" w:rsidRPr="00BC1DDC" w:rsidRDefault="00BC1DDC" w:rsidP="00BC1DDC">
            <w:pPr>
              <w:pStyle w:val="Prrafodelista"/>
              <w:numPr>
                <w:ilvl w:val="0"/>
                <w:numId w:val="26"/>
              </w:numPr>
              <w:tabs>
                <w:tab w:val="clear" w:pos="708"/>
              </w:tabs>
              <w:suppressAutoHyphens w:val="0"/>
              <w:contextualSpacing/>
              <w:jc w:val="both"/>
              <w:rPr>
                <w:rFonts w:ascii="Verdana" w:hAnsi="Verdana"/>
                <w:b/>
                <w:sz w:val="20"/>
                <w:szCs w:val="20"/>
                <w:lang w:val="gl-ES"/>
              </w:rPr>
            </w:pPr>
            <w:r w:rsidRPr="00BC1DDC">
              <w:rPr>
                <w:rFonts w:ascii="Verdana" w:hAnsi="Verdana"/>
                <w:b/>
                <w:sz w:val="20"/>
                <w:szCs w:val="20"/>
                <w:lang w:val="gl-ES"/>
              </w:rPr>
              <w:t>AVALIACIÓN</w:t>
            </w:r>
          </w:p>
        </w:tc>
        <w:tc>
          <w:tcPr>
            <w:tcW w:w="2307" w:type="dxa"/>
          </w:tcPr>
          <w:p w:rsidR="00BC1DDC" w:rsidRPr="00BC1DDC" w:rsidRDefault="00BC1DDC" w:rsidP="003702B1">
            <w:pPr>
              <w:rPr>
                <w:rFonts w:ascii="Verdana" w:hAnsi="Verdana"/>
                <w:sz w:val="20"/>
                <w:szCs w:val="20"/>
                <w:lang w:val="gl-ES"/>
              </w:rPr>
            </w:pPr>
          </w:p>
        </w:tc>
      </w:tr>
      <w:tr w:rsidR="00BC1DDC" w:rsidRPr="00BC1DDC" w:rsidTr="003702B1">
        <w:tc>
          <w:tcPr>
            <w:tcW w:w="6345" w:type="dxa"/>
          </w:tcPr>
          <w:p w:rsidR="00BC1DDC" w:rsidRPr="00BC1DDC" w:rsidRDefault="00BC1DDC" w:rsidP="003702B1">
            <w:pPr>
              <w:rPr>
                <w:rFonts w:ascii="Verdana" w:hAnsi="Verdana"/>
                <w:sz w:val="20"/>
                <w:szCs w:val="20"/>
                <w:lang w:val="gl-ES"/>
              </w:rPr>
            </w:pPr>
          </w:p>
        </w:tc>
        <w:tc>
          <w:tcPr>
            <w:tcW w:w="2307" w:type="dxa"/>
          </w:tcPr>
          <w:p w:rsidR="00BC1DDC" w:rsidRPr="00BC1DDC" w:rsidRDefault="00BC1DDC" w:rsidP="003702B1">
            <w:pPr>
              <w:rPr>
                <w:rFonts w:ascii="Verdana" w:hAnsi="Verdana"/>
                <w:sz w:val="20"/>
                <w:szCs w:val="20"/>
                <w:lang w:val="gl-ES"/>
              </w:rPr>
            </w:pPr>
          </w:p>
        </w:tc>
      </w:tr>
      <w:tr w:rsidR="00BC1DDC" w:rsidRPr="00BC1DDC" w:rsidTr="003702B1">
        <w:tc>
          <w:tcPr>
            <w:tcW w:w="6345" w:type="dxa"/>
          </w:tcPr>
          <w:p w:rsidR="00BC1DDC" w:rsidRPr="00BC1DDC" w:rsidRDefault="00BC1DDC" w:rsidP="00BC1DDC">
            <w:pPr>
              <w:pStyle w:val="Prrafodelista"/>
              <w:numPr>
                <w:ilvl w:val="0"/>
                <w:numId w:val="33"/>
              </w:numPr>
              <w:tabs>
                <w:tab w:val="clear" w:pos="708"/>
              </w:tabs>
              <w:suppressAutoHyphens w:val="0"/>
              <w:ind w:left="284" w:hanging="284"/>
              <w:contextualSpacing/>
              <w:jc w:val="both"/>
              <w:rPr>
                <w:rFonts w:ascii="Verdana" w:hAnsi="Verdana"/>
                <w:sz w:val="20"/>
                <w:szCs w:val="20"/>
                <w:lang w:val="gl-ES"/>
              </w:rPr>
            </w:pPr>
            <w:r w:rsidRPr="00BC1DDC">
              <w:rPr>
                <w:rFonts w:ascii="Verdana" w:hAnsi="Verdana"/>
                <w:sz w:val="20"/>
                <w:szCs w:val="20"/>
                <w:lang w:val="gl-ES"/>
              </w:rPr>
              <w:t>Emprego diferentes tipos de probas</w:t>
            </w:r>
          </w:p>
        </w:tc>
        <w:tc>
          <w:tcPr>
            <w:tcW w:w="2307" w:type="dxa"/>
          </w:tcPr>
          <w:p w:rsidR="00BC1DDC" w:rsidRPr="00BC1DDC" w:rsidRDefault="00BC1DDC" w:rsidP="003702B1">
            <w:pPr>
              <w:rPr>
                <w:rFonts w:ascii="Verdana" w:hAnsi="Verdana"/>
                <w:sz w:val="20"/>
                <w:szCs w:val="20"/>
                <w:lang w:val="gl-ES"/>
              </w:rPr>
            </w:pPr>
          </w:p>
        </w:tc>
      </w:tr>
      <w:tr w:rsidR="00BC1DDC" w:rsidRPr="00BC1DDC" w:rsidTr="003702B1">
        <w:tc>
          <w:tcPr>
            <w:tcW w:w="6345" w:type="dxa"/>
          </w:tcPr>
          <w:p w:rsidR="00BC1DDC" w:rsidRPr="00BC1DDC" w:rsidRDefault="00BC1DDC" w:rsidP="00BC1DDC">
            <w:pPr>
              <w:pStyle w:val="Prrafodelista"/>
              <w:numPr>
                <w:ilvl w:val="0"/>
                <w:numId w:val="34"/>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Exames escritos</w:t>
            </w:r>
          </w:p>
        </w:tc>
        <w:tc>
          <w:tcPr>
            <w:tcW w:w="2307" w:type="dxa"/>
          </w:tcPr>
          <w:p w:rsidR="00BC1DDC" w:rsidRPr="00BC1DDC" w:rsidRDefault="00BC1DDC" w:rsidP="003702B1">
            <w:pPr>
              <w:rPr>
                <w:rFonts w:ascii="Verdana" w:hAnsi="Verdana"/>
                <w:sz w:val="20"/>
                <w:szCs w:val="20"/>
                <w:lang w:val="gl-ES"/>
              </w:rPr>
            </w:pPr>
          </w:p>
        </w:tc>
      </w:tr>
      <w:tr w:rsidR="00BC1DDC" w:rsidRPr="00BC1DDC" w:rsidTr="003702B1">
        <w:tc>
          <w:tcPr>
            <w:tcW w:w="6345" w:type="dxa"/>
          </w:tcPr>
          <w:p w:rsidR="00BC1DDC" w:rsidRPr="00BC1DDC" w:rsidRDefault="00BC1DDC" w:rsidP="00BC1DDC">
            <w:pPr>
              <w:pStyle w:val="Prrafodelista"/>
              <w:numPr>
                <w:ilvl w:val="0"/>
                <w:numId w:val="34"/>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Preguntas orais</w:t>
            </w:r>
          </w:p>
        </w:tc>
        <w:tc>
          <w:tcPr>
            <w:tcW w:w="2307" w:type="dxa"/>
          </w:tcPr>
          <w:p w:rsidR="00BC1DDC" w:rsidRPr="00BC1DDC" w:rsidRDefault="00BC1DDC" w:rsidP="003702B1">
            <w:pPr>
              <w:rPr>
                <w:rFonts w:ascii="Verdana" w:hAnsi="Verdana"/>
                <w:sz w:val="20"/>
                <w:szCs w:val="20"/>
                <w:lang w:val="gl-ES"/>
              </w:rPr>
            </w:pPr>
          </w:p>
        </w:tc>
      </w:tr>
      <w:tr w:rsidR="00BC1DDC" w:rsidRPr="00BC1DDC" w:rsidTr="003702B1">
        <w:tc>
          <w:tcPr>
            <w:tcW w:w="6345" w:type="dxa"/>
          </w:tcPr>
          <w:p w:rsidR="00BC1DDC" w:rsidRPr="00BC1DDC" w:rsidRDefault="00BC1DDC" w:rsidP="00BC1DDC">
            <w:pPr>
              <w:pStyle w:val="Prrafodelista"/>
              <w:numPr>
                <w:ilvl w:val="0"/>
                <w:numId w:val="34"/>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Traballo individual</w:t>
            </w:r>
          </w:p>
        </w:tc>
        <w:tc>
          <w:tcPr>
            <w:tcW w:w="2307" w:type="dxa"/>
          </w:tcPr>
          <w:p w:rsidR="00BC1DDC" w:rsidRPr="00BC1DDC" w:rsidRDefault="00BC1DDC" w:rsidP="003702B1">
            <w:pPr>
              <w:rPr>
                <w:rFonts w:ascii="Verdana" w:hAnsi="Verdana"/>
                <w:sz w:val="20"/>
                <w:szCs w:val="20"/>
                <w:lang w:val="gl-ES"/>
              </w:rPr>
            </w:pPr>
          </w:p>
        </w:tc>
      </w:tr>
      <w:tr w:rsidR="00BC1DDC" w:rsidRPr="00BC1DDC" w:rsidTr="003702B1">
        <w:tc>
          <w:tcPr>
            <w:tcW w:w="6345" w:type="dxa"/>
          </w:tcPr>
          <w:p w:rsidR="00BC1DDC" w:rsidRPr="00BC1DDC" w:rsidRDefault="00BC1DDC" w:rsidP="00BC1DDC">
            <w:pPr>
              <w:pStyle w:val="Prrafodelista"/>
              <w:numPr>
                <w:ilvl w:val="0"/>
                <w:numId w:val="34"/>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Traballo en equipo</w:t>
            </w:r>
          </w:p>
        </w:tc>
        <w:tc>
          <w:tcPr>
            <w:tcW w:w="2307" w:type="dxa"/>
          </w:tcPr>
          <w:p w:rsidR="00BC1DDC" w:rsidRPr="00BC1DDC" w:rsidRDefault="00BC1DDC" w:rsidP="003702B1">
            <w:pPr>
              <w:rPr>
                <w:rFonts w:ascii="Verdana" w:hAnsi="Verdana"/>
                <w:sz w:val="20"/>
                <w:szCs w:val="20"/>
                <w:lang w:val="gl-ES"/>
              </w:rPr>
            </w:pPr>
          </w:p>
        </w:tc>
      </w:tr>
      <w:tr w:rsidR="00BC1DDC" w:rsidRPr="00BC1DDC" w:rsidTr="003702B1">
        <w:tc>
          <w:tcPr>
            <w:tcW w:w="6345" w:type="dxa"/>
          </w:tcPr>
          <w:p w:rsidR="00BC1DDC" w:rsidRPr="00BC1DDC" w:rsidRDefault="00BC1DDC" w:rsidP="003702B1">
            <w:pPr>
              <w:pStyle w:val="Prrafodelista"/>
              <w:ind w:left="284"/>
              <w:rPr>
                <w:rFonts w:ascii="Verdana" w:hAnsi="Verdana"/>
                <w:sz w:val="20"/>
                <w:szCs w:val="20"/>
                <w:lang w:val="gl-ES"/>
              </w:rPr>
            </w:pPr>
          </w:p>
        </w:tc>
        <w:tc>
          <w:tcPr>
            <w:tcW w:w="2307" w:type="dxa"/>
          </w:tcPr>
          <w:p w:rsidR="00BC1DDC" w:rsidRPr="00BC1DDC" w:rsidRDefault="00BC1DDC" w:rsidP="003702B1">
            <w:pPr>
              <w:rPr>
                <w:rFonts w:ascii="Verdana" w:hAnsi="Verdana"/>
                <w:sz w:val="20"/>
                <w:szCs w:val="20"/>
                <w:lang w:val="gl-ES"/>
              </w:rPr>
            </w:pPr>
          </w:p>
        </w:tc>
      </w:tr>
      <w:tr w:rsidR="00BC1DDC" w:rsidRPr="0042677E" w:rsidTr="003702B1">
        <w:tc>
          <w:tcPr>
            <w:tcW w:w="6345" w:type="dxa"/>
          </w:tcPr>
          <w:p w:rsidR="00BC1DDC" w:rsidRPr="00BC1DDC" w:rsidRDefault="00BC1DDC" w:rsidP="00BC1DDC">
            <w:pPr>
              <w:pStyle w:val="Prrafodelista"/>
              <w:numPr>
                <w:ilvl w:val="0"/>
                <w:numId w:val="33"/>
              </w:numPr>
              <w:tabs>
                <w:tab w:val="clear" w:pos="708"/>
              </w:tabs>
              <w:suppressAutoHyphens w:val="0"/>
              <w:ind w:left="284" w:hanging="284"/>
              <w:contextualSpacing/>
              <w:jc w:val="both"/>
              <w:rPr>
                <w:rFonts w:ascii="Verdana" w:hAnsi="Verdana"/>
                <w:sz w:val="20"/>
                <w:szCs w:val="20"/>
                <w:lang w:val="gl-ES"/>
              </w:rPr>
            </w:pPr>
            <w:r w:rsidRPr="00BC1DDC">
              <w:rPr>
                <w:rFonts w:ascii="Verdana" w:hAnsi="Verdana"/>
                <w:sz w:val="20"/>
                <w:szCs w:val="20"/>
                <w:lang w:val="gl-ES"/>
              </w:rPr>
              <w:t>Ao rematar cada unidade avalío os contidos e actividades</w:t>
            </w:r>
          </w:p>
        </w:tc>
        <w:tc>
          <w:tcPr>
            <w:tcW w:w="2307" w:type="dxa"/>
          </w:tcPr>
          <w:p w:rsidR="00BC1DDC" w:rsidRPr="00BC1DDC" w:rsidRDefault="00BC1DDC" w:rsidP="003702B1">
            <w:pPr>
              <w:rPr>
                <w:rFonts w:ascii="Verdana" w:hAnsi="Verdana"/>
                <w:sz w:val="20"/>
                <w:szCs w:val="20"/>
                <w:lang w:val="gl-ES"/>
              </w:rPr>
            </w:pPr>
          </w:p>
        </w:tc>
      </w:tr>
      <w:tr w:rsidR="00BC1DDC" w:rsidRPr="00BC1DDC" w:rsidTr="003702B1">
        <w:tc>
          <w:tcPr>
            <w:tcW w:w="6345" w:type="dxa"/>
          </w:tcPr>
          <w:p w:rsidR="00BC1DDC" w:rsidRPr="00BC1DDC" w:rsidRDefault="00BC1DDC" w:rsidP="00BC1DDC">
            <w:pPr>
              <w:pStyle w:val="Prrafodelista"/>
              <w:numPr>
                <w:ilvl w:val="0"/>
                <w:numId w:val="35"/>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Non</w:t>
            </w:r>
          </w:p>
        </w:tc>
        <w:tc>
          <w:tcPr>
            <w:tcW w:w="2307" w:type="dxa"/>
          </w:tcPr>
          <w:p w:rsidR="00BC1DDC" w:rsidRPr="00BC1DDC" w:rsidRDefault="00BC1DDC" w:rsidP="003702B1">
            <w:pPr>
              <w:rPr>
                <w:rFonts w:ascii="Verdana" w:hAnsi="Verdana"/>
                <w:sz w:val="20"/>
                <w:szCs w:val="20"/>
                <w:lang w:val="gl-ES"/>
              </w:rPr>
            </w:pPr>
          </w:p>
        </w:tc>
      </w:tr>
      <w:tr w:rsidR="00BC1DDC" w:rsidRPr="00BC1DDC" w:rsidTr="003702B1">
        <w:tc>
          <w:tcPr>
            <w:tcW w:w="6345" w:type="dxa"/>
          </w:tcPr>
          <w:p w:rsidR="00BC1DDC" w:rsidRPr="00BC1DDC" w:rsidRDefault="00BC1DDC" w:rsidP="00BC1DDC">
            <w:pPr>
              <w:pStyle w:val="Prrafodelista"/>
              <w:numPr>
                <w:ilvl w:val="0"/>
                <w:numId w:val="35"/>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 xml:space="preserve">Si </w:t>
            </w:r>
          </w:p>
        </w:tc>
        <w:tc>
          <w:tcPr>
            <w:tcW w:w="2307" w:type="dxa"/>
          </w:tcPr>
          <w:p w:rsidR="00BC1DDC" w:rsidRPr="00BC1DDC" w:rsidRDefault="00BC1DDC" w:rsidP="003702B1">
            <w:pPr>
              <w:rPr>
                <w:rFonts w:ascii="Verdana" w:hAnsi="Verdana"/>
                <w:sz w:val="20"/>
                <w:szCs w:val="20"/>
                <w:lang w:val="gl-ES"/>
              </w:rPr>
            </w:pPr>
          </w:p>
        </w:tc>
      </w:tr>
      <w:tr w:rsidR="00BC1DDC" w:rsidRPr="00BC1DDC" w:rsidTr="003702B1">
        <w:tc>
          <w:tcPr>
            <w:tcW w:w="6345" w:type="dxa"/>
          </w:tcPr>
          <w:p w:rsidR="00BC1DDC" w:rsidRPr="00BC1DDC" w:rsidRDefault="00BC1DDC" w:rsidP="003702B1">
            <w:pPr>
              <w:rPr>
                <w:rFonts w:ascii="Verdana" w:hAnsi="Verdana"/>
                <w:sz w:val="20"/>
                <w:szCs w:val="20"/>
                <w:lang w:val="gl-ES"/>
              </w:rPr>
            </w:pPr>
          </w:p>
        </w:tc>
        <w:tc>
          <w:tcPr>
            <w:tcW w:w="2307" w:type="dxa"/>
          </w:tcPr>
          <w:p w:rsidR="00BC1DDC" w:rsidRPr="00BC1DDC" w:rsidRDefault="00BC1DDC" w:rsidP="003702B1">
            <w:pPr>
              <w:rPr>
                <w:rFonts w:ascii="Verdana" w:hAnsi="Verdana"/>
                <w:sz w:val="20"/>
                <w:szCs w:val="20"/>
                <w:lang w:val="gl-ES"/>
              </w:rPr>
            </w:pPr>
          </w:p>
        </w:tc>
      </w:tr>
      <w:tr w:rsidR="00BC1DDC" w:rsidRPr="0042677E" w:rsidTr="003702B1">
        <w:tc>
          <w:tcPr>
            <w:tcW w:w="6345" w:type="dxa"/>
          </w:tcPr>
          <w:p w:rsidR="00BC1DDC" w:rsidRPr="00BC1DDC" w:rsidRDefault="00BC1DDC" w:rsidP="00BC1DDC">
            <w:pPr>
              <w:pStyle w:val="Prrafodelista"/>
              <w:numPr>
                <w:ilvl w:val="0"/>
                <w:numId w:val="33"/>
              </w:numPr>
              <w:tabs>
                <w:tab w:val="clear" w:pos="708"/>
              </w:tabs>
              <w:suppressAutoHyphens w:val="0"/>
              <w:ind w:left="284" w:hanging="284"/>
              <w:contextualSpacing/>
              <w:jc w:val="both"/>
              <w:rPr>
                <w:rFonts w:ascii="Verdana" w:hAnsi="Verdana"/>
                <w:sz w:val="20"/>
                <w:szCs w:val="20"/>
                <w:lang w:val="gl-ES"/>
              </w:rPr>
            </w:pPr>
            <w:r w:rsidRPr="00BC1DDC">
              <w:rPr>
                <w:rFonts w:ascii="Verdana" w:hAnsi="Verdana"/>
                <w:sz w:val="20"/>
                <w:szCs w:val="20"/>
                <w:lang w:val="gl-ES"/>
              </w:rPr>
              <w:t>Fago recuperacións parciais das avaliacións suspensas</w:t>
            </w:r>
          </w:p>
        </w:tc>
        <w:tc>
          <w:tcPr>
            <w:tcW w:w="2307" w:type="dxa"/>
          </w:tcPr>
          <w:p w:rsidR="00BC1DDC" w:rsidRPr="00BC1DDC" w:rsidRDefault="00BC1DDC" w:rsidP="003702B1">
            <w:pPr>
              <w:rPr>
                <w:rFonts w:ascii="Verdana" w:hAnsi="Verdana"/>
                <w:sz w:val="20"/>
                <w:szCs w:val="20"/>
                <w:lang w:val="gl-ES"/>
              </w:rPr>
            </w:pPr>
          </w:p>
        </w:tc>
      </w:tr>
      <w:tr w:rsidR="00BC1DDC" w:rsidRPr="00BC1DDC" w:rsidTr="003702B1">
        <w:tc>
          <w:tcPr>
            <w:tcW w:w="6345" w:type="dxa"/>
          </w:tcPr>
          <w:p w:rsidR="00BC1DDC" w:rsidRPr="00BC1DDC" w:rsidRDefault="00BC1DDC" w:rsidP="00BC1DDC">
            <w:pPr>
              <w:pStyle w:val="Prrafodelista"/>
              <w:numPr>
                <w:ilvl w:val="0"/>
                <w:numId w:val="36"/>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Non</w:t>
            </w:r>
          </w:p>
        </w:tc>
        <w:tc>
          <w:tcPr>
            <w:tcW w:w="2307" w:type="dxa"/>
          </w:tcPr>
          <w:p w:rsidR="00BC1DDC" w:rsidRPr="00BC1DDC" w:rsidRDefault="00BC1DDC" w:rsidP="003702B1">
            <w:pPr>
              <w:rPr>
                <w:rFonts w:ascii="Verdana" w:hAnsi="Verdana"/>
                <w:sz w:val="20"/>
                <w:szCs w:val="20"/>
                <w:lang w:val="gl-ES"/>
              </w:rPr>
            </w:pPr>
          </w:p>
        </w:tc>
      </w:tr>
      <w:tr w:rsidR="00BC1DDC" w:rsidRPr="00BC1DDC" w:rsidTr="003702B1">
        <w:tc>
          <w:tcPr>
            <w:tcW w:w="6345" w:type="dxa"/>
          </w:tcPr>
          <w:p w:rsidR="00BC1DDC" w:rsidRPr="00BC1DDC" w:rsidRDefault="00BC1DDC" w:rsidP="00BC1DDC">
            <w:pPr>
              <w:pStyle w:val="Prrafodelista"/>
              <w:numPr>
                <w:ilvl w:val="0"/>
                <w:numId w:val="36"/>
              </w:numPr>
              <w:tabs>
                <w:tab w:val="clear" w:pos="708"/>
              </w:tabs>
              <w:suppressAutoHyphens w:val="0"/>
              <w:contextualSpacing/>
              <w:jc w:val="both"/>
              <w:rPr>
                <w:rFonts w:ascii="Verdana" w:hAnsi="Verdana"/>
                <w:sz w:val="20"/>
                <w:szCs w:val="20"/>
                <w:lang w:val="gl-ES"/>
              </w:rPr>
            </w:pPr>
            <w:r w:rsidRPr="00BC1DDC">
              <w:rPr>
                <w:rFonts w:ascii="Verdana" w:hAnsi="Verdana"/>
                <w:sz w:val="20"/>
                <w:szCs w:val="20"/>
                <w:lang w:val="gl-ES"/>
              </w:rPr>
              <w:t>A avaliación continua fai innecesaria a recuperación parcial</w:t>
            </w:r>
          </w:p>
        </w:tc>
        <w:tc>
          <w:tcPr>
            <w:tcW w:w="2307" w:type="dxa"/>
          </w:tcPr>
          <w:p w:rsidR="00BC1DDC" w:rsidRPr="00BC1DDC" w:rsidRDefault="00BC1DDC" w:rsidP="003702B1">
            <w:pPr>
              <w:rPr>
                <w:rFonts w:ascii="Verdana" w:hAnsi="Verdana"/>
                <w:sz w:val="20"/>
                <w:szCs w:val="20"/>
                <w:lang w:val="gl-ES"/>
              </w:rPr>
            </w:pPr>
          </w:p>
        </w:tc>
      </w:tr>
      <w:tr w:rsidR="00BC1DDC" w:rsidRPr="00BC1DDC" w:rsidTr="003702B1">
        <w:tc>
          <w:tcPr>
            <w:tcW w:w="6345" w:type="dxa"/>
          </w:tcPr>
          <w:p w:rsidR="00BC1DDC" w:rsidRPr="00BC1DDC" w:rsidRDefault="00BC1DDC" w:rsidP="003702B1">
            <w:pPr>
              <w:pStyle w:val="Prrafodelista"/>
              <w:ind w:left="644"/>
              <w:rPr>
                <w:rFonts w:ascii="Verdana" w:hAnsi="Verdana"/>
                <w:sz w:val="20"/>
                <w:szCs w:val="20"/>
                <w:lang w:val="gl-ES"/>
              </w:rPr>
            </w:pPr>
          </w:p>
        </w:tc>
        <w:tc>
          <w:tcPr>
            <w:tcW w:w="2307" w:type="dxa"/>
          </w:tcPr>
          <w:p w:rsidR="00BC1DDC" w:rsidRPr="00BC1DDC" w:rsidRDefault="00BC1DDC" w:rsidP="003702B1">
            <w:pPr>
              <w:rPr>
                <w:rFonts w:ascii="Verdana" w:hAnsi="Verdana"/>
                <w:sz w:val="20"/>
                <w:szCs w:val="20"/>
                <w:lang w:val="gl-ES"/>
              </w:rPr>
            </w:pPr>
          </w:p>
        </w:tc>
      </w:tr>
    </w:tbl>
    <w:p w:rsidR="00D271A2" w:rsidRDefault="00D271A2" w:rsidP="00A018AC"/>
    <w:p w:rsidR="00F70349" w:rsidRDefault="00F70349" w:rsidP="007761AB">
      <w:pPr>
        <w:pStyle w:val="Ttulo1"/>
        <w:numPr>
          <w:ilvl w:val="0"/>
          <w:numId w:val="21"/>
        </w:numPr>
        <w:ind w:left="0" w:firstLine="0"/>
        <w:rPr>
          <w:lang w:val="gl-ES"/>
        </w:rPr>
      </w:pPr>
      <w:bookmarkStart w:id="30" w:name="_Toc524450445"/>
      <w:r>
        <w:rPr>
          <w:lang w:val="gl-ES"/>
        </w:rPr>
        <w:t>ACTIVIDADES EXTRAESCOLARES E COMPLEMENTARIAS.</w:t>
      </w:r>
      <w:bookmarkEnd w:id="30"/>
    </w:p>
    <w:p w:rsidR="005759B1" w:rsidRDefault="005759B1" w:rsidP="005759B1">
      <w:pPr>
        <w:rPr>
          <w:lang w:val="gl-ES"/>
        </w:rPr>
      </w:pPr>
    </w:p>
    <w:p w:rsidR="00BC1DDC" w:rsidRPr="00BC1DDC" w:rsidRDefault="00BC1DDC" w:rsidP="0066561B">
      <w:pPr>
        <w:pStyle w:val="Cuerpodetexto"/>
        <w:tabs>
          <w:tab w:val="left" w:pos="567"/>
        </w:tabs>
        <w:spacing w:after="120" w:line="240" w:lineRule="auto"/>
        <w:ind w:left="0" w:firstLine="0"/>
        <w:jc w:val="both"/>
        <w:rPr>
          <w:rFonts w:ascii="Verdana" w:hAnsi="Verdana"/>
          <w:sz w:val="20"/>
          <w:szCs w:val="20"/>
          <w:lang w:val="gl-ES"/>
        </w:rPr>
      </w:pPr>
      <w:r>
        <w:rPr>
          <w:rFonts w:ascii="Verdana" w:hAnsi="Verdana"/>
          <w:sz w:val="20"/>
          <w:szCs w:val="20"/>
          <w:lang w:val="gl-ES"/>
        </w:rPr>
        <w:tab/>
      </w:r>
      <w:r w:rsidRPr="00BC1DDC">
        <w:rPr>
          <w:rFonts w:ascii="Verdana" w:hAnsi="Verdana"/>
          <w:sz w:val="20"/>
          <w:szCs w:val="20"/>
          <w:lang w:val="gl-ES"/>
        </w:rPr>
        <w:t xml:space="preserve">Como en anos anteriores, o Departamento de Lingua Galega e Literatura promoverá aquelas actividades complementarias que xulgue de interese para o alumnado con vistas a completar os contidos recollidos na presente programación (obras de teatro, </w:t>
      </w:r>
      <w:r w:rsidR="006B566D">
        <w:rPr>
          <w:rFonts w:ascii="Verdana" w:hAnsi="Verdana"/>
          <w:sz w:val="20"/>
          <w:szCs w:val="20"/>
          <w:lang w:val="gl-ES"/>
        </w:rPr>
        <w:t>charlas de</w:t>
      </w:r>
      <w:r w:rsidRPr="00BC1DDC">
        <w:rPr>
          <w:rFonts w:ascii="Verdana" w:hAnsi="Verdana"/>
          <w:sz w:val="20"/>
          <w:szCs w:val="20"/>
          <w:lang w:val="gl-ES"/>
        </w:rPr>
        <w:t xml:space="preserve"> autores, </w:t>
      </w:r>
      <w:r w:rsidR="006B566D">
        <w:rPr>
          <w:rFonts w:ascii="Verdana" w:hAnsi="Verdana"/>
          <w:sz w:val="20"/>
          <w:szCs w:val="20"/>
          <w:lang w:val="gl-ES"/>
        </w:rPr>
        <w:t>visitas a lugares de interese literario</w:t>
      </w:r>
      <w:r w:rsidR="008E020F">
        <w:rPr>
          <w:rFonts w:ascii="Verdana" w:hAnsi="Verdana"/>
          <w:sz w:val="20"/>
          <w:szCs w:val="20"/>
          <w:lang w:val="gl-ES"/>
        </w:rPr>
        <w:t xml:space="preserve"> ou cultural</w:t>
      </w:r>
      <w:r w:rsidR="006B566D">
        <w:rPr>
          <w:rFonts w:ascii="Verdana" w:hAnsi="Verdana"/>
          <w:sz w:val="20"/>
          <w:szCs w:val="20"/>
          <w:lang w:val="gl-ES"/>
        </w:rPr>
        <w:t xml:space="preserve">, </w:t>
      </w:r>
      <w:r w:rsidRPr="00BC1DDC">
        <w:rPr>
          <w:rFonts w:ascii="Verdana" w:hAnsi="Verdana"/>
          <w:sz w:val="20"/>
          <w:szCs w:val="20"/>
          <w:lang w:val="gl-ES"/>
        </w:rPr>
        <w:t>etc.).</w:t>
      </w:r>
    </w:p>
    <w:p w:rsidR="00BC1DDC" w:rsidRPr="00BC1DDC" w:rsidRDefault="00BC1DDC" w:rsidP="0066561B">
      <w:pPr>
        <w:pStyle w:val="Cuerpodetexto"/>
        <w:tabs>
          <w:tab w:val="left" w:pos="567"/>
        </w:tabs>
        <w:spacing w:after="120" w:line="240" w:lineRule="auto"/>
        <w:ind w:left="0" w:firstLine="0"/>
        <w:jc w:val="both"/>
        <w:rPr>
          <w:rFonts w:ascii="Verdana" w:hAnsi="Verdana"/>
          <w:sz w:val="20"/>
          <w:szCs w:val="20"/>
          <w:lang w:val="gl-ES"/>
        </w:rPr>
      </w:pPr>
      <w:r w:rsidRPr="00BC1DDC">
        <w:rPr>
          <w:rFonts w:ascii="Verdana" w:hAnsi="Verdana"/>
          <w:sz w:val="20"/>
          <w:szCs w:val="20"/>
          <w:lang w:val="gl-ES"/>
        </w:rPr>
        <w:tab/>
        <w:t>Para todas as actividades complementarias que se realicen teranse en conta os criterios establecidos polo Consello Escolar e a Vicedirección do Cent</w:t>
      </w:r>
      <w:bookmarkStart w:id="31" w:name="_Hlt177047031"/>
      <w:bookmarkEnd w:id="31"/>
      <w:r w:rsidRPr="00BC1DDC">
        <w:rPr>
          <w:rFonts w:ascii="Verdana" w:hAnsi="Verdana"/>
          <w:sz w:val="20"/>
          <w:szCs w:val="20"/>
          <w:lang w:val="gl-ES"/>
        </w:rPr>
        <w:t>ro.</w:t>
      </w:r>
    </w:p>
    <w:p w:rsidR="003A5B68" w:rsidRDefault="003A5B68" w:rsidP="005759B1">
      <w:pPr>
        <w:rPr>
          <w:lang w:val="gl-ES"/>
        </w:rPr>
      </w:pPr>
    </w:p>
    <w:p w:rsidR="003656B7" w:rsidRDefault="003656B7" w:rsidP="005759B1">
      <w:pPr>
        <w:rPr>
          <w:lang w:val="gl-ES"/>
        </w:rPr>
      </w:pPr>
    </w:p>
    <w:p w:rsidR="00F70349" w:rsidRDefault="00F70349" w:rsidP="007761AB">
      <w:pPr>
        <w:pStyle w:val="Ttulo1"/>
        <w:numPr>
          <w:ilvl w:val="0"/>
          <w:numId w:val="21"/>
        </w:numPr>
        <w:ind w:left="0" w:firstLine="0"/>
        <w:rPr>
          <w:lang w:val="gl-ES"/>
        </w:rPr>
      </w:pPr>
      <w:bookmarkStart w:id="32" w:name="_Toc524450446"/>
      <w:r>
        <w:rPr>
          <w:lang w:val="gl-ES"/>
        </w:rPr>
        <w:t>MECANISMOS DE REVISIÓN, AVALIACIÓN E MODIFICACIÓN DO PRESENTE DOCUMENTO E PROCESOS DE MELLORA.</w:t>
      </w:r>
      <w:bookmarkEnd w:id="32"/>
    </w:p>
    <w:p w:rsidR="003A5B68" w:rsidRDefault="003A5B68" w:rsidP="003A5B68">
      <w:pPr>
        <w:rPr>
          <w:lang w:val="gl-ES"/>
        </w:rPr>
      </w:pPr>
    </w:p>
    <w:p w:rsidR="00B53A68" w:rsidRDefault="00B53A68" w:rsidP="00B53A68">
      <w:pPr>
        <w:spacing w:after="120" w:line="240" w:lineRule="auto"/>
        <w:ind w:firstLine="708"/>
        <w:jc w:val="both"/>
        <w:rPr>
          <w:rFonts w:ascii="Verdana" w:hAnsi="Verdana"/>
          <w:sz w:val="20"/>
          <w:szCs w:val="20"/>
          <w:lang w:val="gl-ES"/>
        </w:rPr>
      </w:pPr>
      <w:r w:rsidRPr="00B53A68">
        <w:rPr>
          <w:rFonts w:ascii="Verdana" w:eastAsia="Times New Roman" w:hAnsi="Verdana" w:cs="Times New Roman"/>
          <w:sz w:val="20"/>
          <w:szCs w:val="20"/>
          <w:lang w:val="gl-ES"/>
        </w:rPr>
        <w:t xml:space="preserve">A revisión das Programacións é unha fase necesaria para a mellora do proceso educativo e, </w:t>
      </w:r>
      <w:r>
        <w:rPr>
          <w:rFonts w:ascii="Verdana" w:eastAsia="Times New Roman" w:hAnsi="Verdana" w:cs="Times New Roman"/>
          <w:sz w:val="20"/>
          <w:szCs w:val="20"/>
          <w:lang w:val="gl-ES"/>
        </w:rPr>
        <w:t>n</w:t>
      </w:r>
      <w:r w:rsidRPr="00B53A68">
        <w:rPr>
          <w:rFonts w:ascii="Verdana" w:eastAsia="Times New Roman" w:hAnsi="Verdana" w:cs="Times New Roman"/>
          <w:sz w:val="20"/>
          <w:szCs w:val="20"/>
          <w:lang w:val="gl-ES"/>
        </w:rPr>
        <w:t xml:space="preserve">o caso da materia de Lingua e Literatura Galegas, en cumprimento do establecido no Decreto </w:t>
      </w:r>
      <w:r w:rsidRPr="00B53A68">
        <w:rPr>
          <w:rFonts w:ascii="Verdana" w:hAnsi="Verdana"/>
          <w:sz w:val="20"/>
          <w:szCs w:val="20"/>
          <w:lang w:val="gl-ES"/>
        </w:rPr>
        <w:t xml:space="preserve">86/2015, do 25 de xuño, DOG do 29 de xuño e outras disposicións relacionadas, </w:t>
      </w:r>
      <w:r>
        <w:rPr>
          <w:rFonts w:ascii="Verdana" w:hAnsi="Verdana"/>
          <w:sz w:val="20"/>
          <w:szCs w:val="20"/>
          <w:lang w:val="gl-ES"/>
        </w:rPr>
        <w:t>acórdase</w:t>
      </w:r>
      <w:r w:rsidRPr="00B53A68">
        <w:rPr>
          <w:rFonts w:ascii="Verdana" w:hAnsi="Verdana"/>
          <w:sz w:val="20"/>
          <w:szCs w:val="20"/>
          <w:lang w:val="gl-ES"/>
        </w:rPr>
        <w:t xml:space="preserve"> que ao final de cada curso académico incluirase na orde do día da reunión final de curso</w:t>
      </w:r>
      <w:r>
        <w:rPr>
          <w:rFonts w:ascii="Verdana" w:hAnsi="Verdana"/>
          <w:sz w:val="20"/>
          <w:szCs w:val="20"/>
          <w:lang w:val="gl-ES"/>
        </w:rPr>
        <w:t xml:space="preserve"> un punto relativo á avaliación e</w:t>
      </w:r>
      <w:r w:rsidRPr="00B53A68">
        <w:rPr>
          <w:rFonts w:ascii="Verdana" w:hAnsi="Verdana"/>
          <w:sz w:val="20"/>
          <w:szCs w:val="20"/>
          <w:lang w:val="gl-ES"/>
        </w:rPr>
        <w:t xml:space="preserve"> revisión</w:t>
      </w:r>
      <w:r>
        <w:rPr>
          <w:rFonts w:ascii="Verdana" w:hAnsi="Verdana"/>
          <w:sz w:val="20"/>
          <w:szCs w:val="20"/>
          <w:lang w:val="gl-ES"/>
        </w:rPr>
        <w:t xml:space="preserve"> da presente Programación. </w:t>
      </w:r>
    </w:p>
    <w:p w:rsidR="00F30F81" w:rsidRDefault="00B53A68" w:rsidP="00B53A68">
      <w:pPr>
        <w:spacing w:after="120" w:line="240" w:lineRule="auto"/>
        <w:ind w:firstLine="708"/>
        <w:jc w:val="both"/>
        <w:rPr>
          <w:rFonts w:ascii="Verdana" w:hAnsi="Verdana"/>
          <w:sz w:val="20"/>
          <w:szCs w:val="20"/>
          <w:lang w:val="gl-ES"/>
        </w:rPr>
      </w:pPr>
      <w:r w:rsidRPr="00B53A68">
        <w:rPr>
          <w:rFonts w:ascii="Verdana" w:hAnsi="Verdana"/>
          <w:sz w:val="20"/>
          <w:szCs w:val="20"/>
          <w:lang w:val="gl-ES"/>
        </w:rPr>
        <w:t>Nese punto</w:t>
      </w:r>
      <w:r w:rsidR="00304055">
        <w:rPr>
          <w:rFonts w:ascii="Verdana" w:hAnsi="Verdana"/>
          <w:sz w:val="20"/>
          <w:szCs w:val="20"/>
          <w:lang w:val="gl-ES"/>
        </w:rPr>
        <w:t xml:space="preserve"> </w:t>
      </w:r>
      <w:r w:rsidR="0047568F" w:rsidRPr="00ED2C55">
        <w:rPr>
          <w:rFonts w:ascii="Verdana" w:hAnsi="Verdana"/>
          <w:sz w:val="20"/>
          <w:szCs w:val="20"/>
          <w:lang w:val="gl-ES"/>
        </w:rPr>
        <w:t>realizarase unha análise da presente programación na que se terán en conta os resultados obtidos polo alumnado</w:t>
      </w:r>
      <w:r>
        <w:rPr>
          <w:rFonts w:ascii="Verdana" w:hAnsi="Verdana"/>
          <w:sz w:val="20"/>
          <w:szCs w:val="20"/>
          <w:lang w:val="gl-ES"/>
        </w:rPr>
        <w:t xml:space="preserve"> (índices de aprobados e suspensos, resultados dos alumnos coa materia pendente)</w:t>
      </w:r>
      <w:r w:rsidR="0047568F" w:rsidRPr="00ED2C55">
        <w:rPr>
          <w:rFonts w:ascii="Verdana" w:hAnsi="Verdana"/>
          <w:sz w:val="20"/>
          <w:szCs w:val="20"/>
          <w:lang w:val="gl-ES"/>
        </w:rPr>
        <w:t>, as dificultades que puidesen</w:t>
      </w:r>
      <w:r>
        <w:rPr>
          <w:rFonts w:ascii="Verdana" w:hAnsi="Verdana"/>
          <w:sz w:val="20"/>
          <w:szCs w:val="20"/>
          <w:lang w:val="gl-ES"/>
        </w:rPr>
        <w:t xml:space="preserve"> ter </w:t>
      </w:r>
      <w:r w:rsidR="0047568F" w:rsidRPr="00ED2C55">
        <w:rPr>
          <w:rFonts w:ascii="Verdana" w:hAnsi="Verdana"/>
          <w:sz w:val="20"/>
          <w:szCs w:val="20"/>
          <w:lang w:val="gl-ES"/>
        </w:rPr>
        <w:t>xurdi</w:t>
      </w:r>
      <w:r w:rsidR="00ED2C55" w:rsidRPr="00ED2C55">
        <w:rPr>
          <w:rFonts w:ascii="Verdana" w:hAnsi="Verdana"/>
          <w:sz w:val="20"/>
          <w:szCs w:val="20"/>
          <w:lang w:val="gl-ES"/>
        </w:rPr>
        <w:t>do</w:t>
      </w:r>
      <w:r w:rsidR="00304055">
        <w:rPr>
          <w:rFonts w:ascii="Verdana" w:hAnsi="Verdana"/>
          <w:sz w:val="20"/>
          <w:szCs w:val="20"/>
          <w:lang w:val="gl-ES"/>
        </w:rPr>
        <w:t xml:space="preserve"> </w:t>
      </w:r>
      <w:r w:rsidRPr="00B53A68">
        <w:rPr>
          <w:rFonts w:ascii="Verdana" w:hAnsi="Verdana"/>
          <w:sz w:val="20"/>
          <w:szCs w:val="20"/>
          <w:lang w:val="gl-ES"/>
        </w:rPr>
        <w:t>no desenvolvemento dos temas</w:t>
      </w:r>
      <w:r w:rsidR="00ED2C55" w:rsidRPr="00ED2C55">
        <w:rPr>
          <w:rFonts w:ascii="Verdana" w:hAnsi="Verdana"/>
          <w:sz w:val="20"/>
          <w:szCs w:val="20"/>
          <w:lang w:val="gl-ES"/>
        </w:rPr>
        <w:t xml:space="preserve">, </w:t>
      </w:r>
      <w:r w:rsidR="0047568F" w:rsidRPr="00ED2C55">
        <w:rPr>
          <w:rFonts w:ascii="Verdana" w:hAnsi="Verdana"/>
          <w:sz w:val="20"/>
          <w:szCs w:val="20"/>
          <w:lang w:val="gl-ES"/>
        </w:rPr>
        <w:t xml:space="preserve">os cambios que por diferentes motivos se efectuasen nos </w:t>
      </w:r>
      <w:r w:rsidR="00ED2C55" w:rsidRPr="00ED2C55">
        <w:rPr>
          <w:rFonts w:ascii="Verdana" w:hAnsi="Verdana"/>
          <w:sz w:val="20"/>
          <w:szCs w:val="20"/>
          <w:lang w:val="gl-ES"/>
        </w:rPr>
        <w:t>contidos ou na orde de explicación dos mesmos</w:t>
      </w:r>
      <w:r w:rsidR="00304055">
        <w:rPr>
          <w:rFonts w:ascii="Verdana" w:hAnsi="Verdana"/>
          <w:sz w:val="20"/>
          <w:szCs w:val="20"/>
          <w:lang w:val="gl-ES"/>
        </w:rPr>
        <w:t xml:space="preserve"> </w:t>
      </w:r>
      <w:r w:rsidR="008353E6">
        <w:rPr>
          <w:rFonts w:ascii="Verdana" w:hAnsi="Verdana"/>
          <w:sz w:val="20"/>
          <w:szCs w:val="20"/>
          <w:lang w:val="gl-ES"/>
        </w:rPr>
        <w:t>e</w:t>
      </w:r>
      <w:r w:rsidR="00304055">
        <w:rPr>
          <w:rFonts w:ascii="Verdana" w:hAnsi="Verdana"/>
          <w:sz w:val="20"/>
          <w:szCs w:val="20"/>
          <w:lang w:val="gl-ES"/>
        </w:rPr>
        <w:t xml:space="preserve"> </w:t>
      </w:r>
      <w:r w:rsidR="00ED2C55">
        <w:rPr>
          <w:rFonts w:ascii="Verdana" w:hAnsi="Verdana"/>
          <w:sz w:val="20"/>
          <w:szCs w:val="20"/>
          <w:lang w:val="gl-ES"/>
        </w:rPr>
        <w:t xml:space="preserve">os resultados das enquisas realizadas </w:t>
      </w:r>
      <w:r w:rsidR="00F30F81">
        <w:rPr>
          <w:rFonts w:ascii="Verdana" w:hAnsi="Verdana"/>
          <w:sz w:val="20"/>
          <w:szCs w:val="20"/>
          <w:lang w:val="gl-ES"/>
        </w:rPr>
        <w:t xml:space="preserve">polo profesorado en cada trimestre e </w:t>
      </w:r>
      <w:r w:rsidR="00ED2C55">
        <w:rPr>
          <w:rFonts w:ascii="Verdana" w:hAnsi="Verdana"/>
          <w:sz w:val="20"/>
          <w:szCs w:val="20"/>
          <w:lang w:val="gl-ES"/>
        </w:rPr>
        <w:t xml:space="preserve">polo alumnado </w:t>
      </w:r>
      <w:r w:rsidR="008353E6">
        <w:rPr>
          <w:rFonts w:ascii="Verdana" w:hAnsi="Verdana"/>
          <w:sz w:val="20"/>
          <w:szCs w:val="20"/>
          <w:lang w:val="gl-ES"/>
        </w:rPr>
        <w:t>ao final do curso</w:t>
      </w:r>
      <w:r w:rsidR="00F30F81">
        <w:rPr>
          <w:rFonts w:ascii="Verdana" w:hAnsi="Verdana"/>
          <w:sz w:val="20"/>
          <w:szCs w:val="20"/>
          <w:lang w:val="gl-ES"/>
        </w:rPr>
        <w:t>.</w:t>
      </w:r>
    </w:p>
    <w:p w:rsidR="00ED2C55" w:rsidRDefault="00ED2C55" w:rsidP="00B53A68">
      <w:pPr>
        <w:spacing w:after="120" w:line="240" w:lineRule="auto"/>
        <w:ind w:firstLine="708"/>
        <w:jc w:val="both"/>
        <w:rPr>
          <w:rFonts w:ascii="Verdana" w:hAnsi="Verdana"/>
          <w:sz w:val="20"/>
          <w:szCs w:val="20"/>
          <w:lang w:val="gl-ES"/>
        </w:rPr>
      </w:pPr>
      <w:r>
        <w:rPr>
          <w:rFonts w:ascii="Verdana" w:hAnsi="Verdana"/>
          <w:sz w:val="20"/>
          <w:szCs w:val="20"/>
          <w:lang w:val="gl-ES"/>
        </w:rPr>
        <w:t xml:space="preserve">Esta análise estará recollida na memoria de fin de curso do Departamento e terá tamén un apartado coas propostas de </w:t>
      </w:r>
      <w:r w:rsidR="00B53A68">
        <w:rPr>
          <w:rFonts w:ascii="Verdana" w:hAnsi="Verdana"/>
          <w:sz w:val="20"/>
          <w:szCs w:val="20"/>
          <w:lang w:val="gl-ES"/>
        </w:rPr>
        <w:t xml:space="preserve">modificación e </w:t>
      </w:r>
      <w:r>
        <w:rPr>
          <w:rFonts w:ascii="Verdana" w:hAnsi="Verdana"/>
          <w:sz w:val="20"/>
          <w:szCs w:val="20"/>
          <w:lang w:val="gl-ES"/>
        </w:rPr>
        <w:t>mellora que se</w:t>
      </w:r>
      <w:r w:rsidR="00B53A68">
        <w:rPr>
          <w:rFonts w:ascii="Verdana" w:hAnsi="Verdana"/>
          <w:sz w:val="20"/>
          <w:szCs w:val="20"/>
          <w:lang w:val="gl-ES"/>
        </w:rPr>
        <w:t xml:space="preserve"> deberán realizar nas programacións do</w:t>
      </w:r>
      <w:r>
        <w:rPr>
          <w:rFonts w:ascii="Verdana" w:hAnsi="Verdana"/>
          <w:sz w:val="20"/>
          <w:szCs w:val="20"/>
          <w:lang w:val="gl-ES"/>
        </w:rPr>
        <w:t xml:space="preserve"> curso seguinte.</w:t>
      </w:r>
    </w:p>
    <w:p w:rsidR="003656B7" w:rsidRDefault="003656B7" w:rsidP="00962486">
      <w:pPr>
        <w:jc w:val="both"/>
        <w:rPr>
          <w:rFonts w:ascii="Verdana" w:hAnsi="Verdana" w:cs="Times New Roman"/>
          <w:b/>
          <w:sz w:val="20"/>
          <w:szCs w:val="20"/>
          <w:lang w:val="gl-ES"/>
        </w:rPr>
      </w:pPr>
    </w:p>
    <w:p w:rsidR="003656B7" w:rsidRDefault="003656B7" w:rsidP="00962486">
      <w:pPr>
        <w:jc w:val="both"/>
        <w:rPr>
          <w:rFonts w:ascii="Verdana" w:hAnsi="Verdana" w:cs="Times New Roman"/>
          <w:b/>
          <w:sz w:val="20"/>
          <w:szCs w:val="20"/>
          <w:lang w:val="gl-ES"/>
        </w:rPr>
      </w:pPr>
    </w:p>
    <w:p w:rsidR="003656B7" w:rsidRDefault="003656B7" w:rsidP="00962486">
      <w:pPr>
        <w:jc w:val="both"/>
        <w:rPr>
          <w:rFonts w:ascii="Verdana" w:hAnsi="Verdana" w:cs="Times New Roman"/>
          <w:b/>
          <w:sz w:val="20"/>
          <w:szCs w:val="20"/>
          <w:lang w:val="gl-ES"/>
        </w:rPr>
      </w:pPr>
    </w:p>
    <w:p w:rsidR="003656B7" w:rsidRDefault="003656B7" w:rsidP="00962486">
      <w:pPr>
        <w:jc w:val="both"/>
        <w:rPr>
          <w:rFonts w:ascii="Verdana" w:hAnsi="Verdana" w:cs="Times New Roman"/>
          <w:b/>
          <w:sz w:val="20"/>
          <w:szCs w:val="20"/>
          <w:lang w:val="gl-ES"/>
        </w:rPr>
      </w:pPr>
    </w:p>
    <w:p w:rsidR="003656B7" w:rsidRDefault="003656B7" w:rsidP="00962486">
      <w:pPr>
        <w:jc w:val="both"/>
        <w:rPr>
          <w:rFonts w:ascii="Verdana" w:hAnsi="Verdana" w:cs="Times New Roman"/>
          <w:b/>
          <w:sz w:val="20"/>
          <w:szCs w:val="20"/>
          <w:lang w:val="gl-ES"/>
        </w:rPr>
      </w:pPr>
    </w:p>
    <w:p w:rsidR="003656B7" w:rsidRDefault="003656B7" w:rsidP="00962486">
      <w:pPr>
        <w:jc w:val="both"/>
        <w:rPr>
          <w:rFonts w:ascii="Verdana" w:hAnsi="Verdana" w:cs="Times New Roman"/>
          <w:b/>
          <w:sz w:val="20"/>
          <w:szCs w:val="20"/>
          <w:lang w:val="gl-ES"/>
        </w:rPr>
      </w:pPr>
    </w:p>
    <w:p w:rsidR="003656B7" w:rsidRDefault="003656B7" w:rsidP="00962486">
      <w:pPr>
        <w:jc w:val="both"/>
        <w:rPr>
          <w:rFonts w:ascii="Verdana" w:hAnsi="Verdana" w:cs="Times New Roman"/>
          <w:b/>
          <w:sz w:val="20"/>
          <w:szCs w:val="20"/>
          <w:lang w:val="gl-ES"/>
        </w:rPr>
      </w:pPr>
    </w:p>
    <w:p w:rsidR="003656B7" w:rsidRDefault="003656B7" w:rsidP="00962486">
      <w:pPr>
        <w:jc w:val="both"/>
        <w:rPr>
          <w:rFonts w:ascii="Verdana" w:hAnsi="Verdana" w:cs="Times New Roman"/>
          <w:b/>
          <w:sz w:val="20"/>
          <w:szCs w:val="20"/>
          <w:lang w:val="gl-ES"/>
        </w:rPr>
      </w:pPr>
    </w:p>
    <w:p w:rsidR="0031595C" w:rsidRDefault="0031595C" w:rsidP="00962486">
      <w:pPr>
        <w:jc w:val="both"/>
        <w:rPr>
          <w:rFonts w:ascii="Verdana" w:hAnsi="Verdana" w:cs="Times New Roman"/>
          <w:b/>
          <w:sz w:val="20"/>
          <w:szCs w:val="20"/>
          <w:lang w:val="gl-ES"/>
        </w:rPr>
      </w:pPr>
    </w:p>
    <w:p w:rsidR="003656B7" w:rsidRDefault="003656B7" w:rsidP="00962486">
      <w:pPr>
        <w:jc w:val="both"/>
        <w:rPr>
          <w:rFonts w:ascii="Verdana" w:hAnsi="Verdana" w:cs="Times New Roman"/>
          <w:b/>
          <w:sz w:val="20"/>
          <w:szCs w:val="20"/>
          <w:lang w:val="gl-ES"/>
        </w:rPr>
      </w:pPr>
    </w:p>
    <w:p w:rsidR="00F30F81" w:rsidRDefault="00F30F81" w:rsidP="00962486">
      <w:pPr>
        <w:jc w:val="both"/>
        <w:rPr>
          <w:rFonts w:ascii="Verdana" w:hAnsi="Verdana" w:cs="Times New Roman"/>
          <w:b/>
          <w:sz w:val="20"/>
          <w:szCs w:val="20"/>
          <w:lang w:val="gl-ES"/>
        </w:rPr>
      </w:pPr>
      <w:r w:rsidRPr="00F30F81">
        <w:rPr>
          <w:rFonts w:ascii="Verdana" w:hAnsi="Verdana" w:cs="Times New Roman"/>
          <w:b/>
          <w:sz w:val="20"/>
          <w:szCs w:val="20"/>
          <w:lang w:val="gl-ES"/>
        </w:rPr>
        <w:t>ANEXO</w:t>
      </w:r>
      <w:r w:rsidR="002A4606">
        <w:rPr>
          <w:rFonts w:ascii="Verdana" w:hAnsi="Verdana" w:cs="Times New Roman"/>
          <w:b/>
          <w:sz w:val="20"/>
          <w:szCs w:val="20"/>
          <w:lang w:val="gl-ES"/>
        </w:rPr>
        <w:t xml:space="preserve"> I</w:t>
      </w:r>
    </w:p>
    <w:p w:rsidR="002A4606" w:rsidRPr="00F30F81" w:rsidRDefault="002A4606" w:rsidP="00962486">
      <w:pPr>
        <w:jc w:val="both"/>
        <w:rPr>
          <w:rFonts w:ascii="Verdana" w:hAnsi="Verdana" w:cs="Times New Roman"/>
          <w:b/>
          <w:sz w:val="20"/>
          <w:szCs w:val="20"/>
          <w:lang w:val="gl-ES"/>
        </w:rPr>
        <w:sectPr w:rsidR="002A4606" w:rsidRPr="00F30F81" w:rsidSect="00ED2C55">
          <w:type w:val="continuous"/>
          <w:pgSz w:w="11906" w:h="16838"/>
          <w:pgMar w:top="1417" w:right="1701" w:bottom="1417" w:left="1701" w:header="708" w:footer="708" w:gutter="0"/>
          <w:cols w:space="708"/>
          <w:docGrid w:linePitch="360"/>
        </w:sectPr>
      </w:pPr>
    </w:p>
    <w:p w:rsidR="00ED2C55" w:rsidRPr="001E1FD9" w:rsidRDefault="00ED2C55" w:rsidP="00ED2C55">
      <w:pPr>
        <w:jc w:val="center"/>
        <w:rPr>
          <w:rFonts w:ascii="Verdana" w:hAnsi="Verdana" w:cs="Times New Roman"/>
          <w:sz w:val="20"/>
          <w:szCs w:val="20"/>
          <w:lang w:val="gl-ES"/>
        </w:rPr>
      </w:pPr>
      <w:r w:rsidRPr="001E1FD9">
        <w:rPr>
          <w:rFonts w:ascii="Verdana" w:hAnsi="Verdana" w:cs="Times New Roman"/>
          <w:sz w:val="20"/>
          <w:szCs w:val="20"/>
          <w:lang w:val="gl-ES"/>
        </w:rPr>
        <w:t xml:space="preserve">LINGUA GALEGA </w:t>
      </w:r>
      <w:r w:rsidRPr="001E1FD9">
        <w:rPr>
          <w:rFonts w:ascii="Verdana" w:hAnsi="Verdana" w:cs="Times New Roman"/>
          <w:sz w:val="20"/>
          <w:szCs w:val="20"/>
          <w:lang w:val="gl-ES"/>
        </w:rPr>
        <w:tab/>
      </w:r>
      <w:r w:rsidR="006B566D">
        <w:rPr>
          <w:rFonts w:ascii="Verdana" w:hAnsi="Verdana" w:cs="Times New Roman"/>
          <w:sz w:val="20"/>
          <w:szCs w:val="20"/>
          <w:lang w:val="gl-ES"/>
        </w:rPr>
        <w:t>CURSO_________________</w:t>
      </w:r>
      <w:r w:rsidRPr="001E1FD9">
        <w:rPr>
          <w:rFonts w:ascii="Verdana" w:hAnsi="Verdana" w:cs="Times New Roman"/>
          <w:sz w:val="20"/>
          <w:szCs w:val="20"/>
          <w:lang w:val="gl-ES"/>
        </w:rPr>
        <w:tab/>
        <w:t>GRUPO : _____</w:t>
      </w:r>
      <w:r w:rsidRPr="001E1FD9">
        <w:rPr>
          <w:rFonts w:ascii="Verdana" w:hAnsi="Verdana" w:cs="Times New Roman"/>
          <w:sz w:val="20"/>
          <w:szCs w:val="20"/>
          <w:lang w:val="gl-ES"/>
        </w:rPr>
        <w:tab/>
      </w:r>
      <w:r>
        <w:rPr>
          <w:rFonts w:ascii="Verdana" w:hAnsi="Verdana"/>
          <w:sz w:val="20"/>
          <w:szCs w:val="20"/>
          <w:lang w:val="gl-ES"/>
        </w:rPr>
        <w:tab/>
      </w:r>
      <w:r w:rsidRPr="001E1FD9">
        <w:rPr>
          <w:rFonts w:ascii="Verdana" w:hAnsi="Verdana" w:cs="Times New Roman"/>
          <w:sz w:val="20"/>
          <w:szCs w:val="20"/>
          <w:lang w:val="gl-ES"/>
        </w:rPr>
        <w:t>CURSO 2015/16</w:t>
      </w:r>
    </w:p>
    <w:p w:rsidR="00ED2C55" w:rsidRPr="001E1FD9" w:rsidRDefault="00ED2C55" w:rsidP="00ED2C55">
      <w:pPr>
        <w:jc w:val="center"/>
        <w:rPr>
          <w:rFonts w:ascii="Verdana" w:hAnsi="Verdana" w:cs="Times New Roman"/>
          <w:sz w:val="20"/>
          <w:szCs w:val="20"/>
          <w:lang w:val="gl-ES"/>
        </w:rPr>
      </w:pPr>
      <w:r w:rsidRPr="001E1FD9">
        <w:rPr>
          <w:rFonts w:ascii="Verdana" w:hAnsi="Verdana" w:cs="Times New Roman"/>
          <w:sz w:val="20"/>
          <w:szCs w:val="20"/>
          <w:lang w:val="gl-ES"/>
        </w:rPr>
        <w:t>CUESTIONARIO SOBRE O PROFESOR</w:t>
      </w:r>
    </w:p>
    <w:p w:rsidR="00ED2C55" w:rsidRPr="001E1FD9" w:rsidRDefault="00ED2C55" w:rsidP="00ED2C55">
      <w:pPr>
        <w:rPr>
          <w:rFonts w:ascii="Verdana" w:hAnsi="Verdana" w:cs="Times New Roman"/>
          <w:i/>
          <w:sz w:val="16"/>
          <w:szCs w:val="16"/>
          <w:lang w:val="gl-ES"/>
        </w:rPr>
      </w:pPr>
      <w:r w:rsidRPr="001E1FD9">
        <w:rPr>
          <w:rFonts w:ascii="Verdana" w:hAnsi="Verdana" w:cs="Times New Roman"/>
          <w:i/>
          <w:sz w:val="16"/>
          <w:szCs w:val="16"/>
          <w:lang w:val="gl-ES"/>
        </w:rPr>
        <w:t>Instrucións:</w:t>
      </w:r>
    </w:p>
    <w:p w:rsidR="00ED2C55" w:rsidRPr="001E1FD9" w:rsidRDefault="00ED2C55" w:rsidP="00ED2C55">
      <w:pPr>
        <w:numPr>
          <w:ilvl w:val="0"/>
          <w:numId w:val="38"/>
        </w:numPr>
        <w:suppressAutoHyphens/>
        <w:spacing w:after="0" w:line="240" w:lineRule="auto"/>
        <w:jc w:val="both"/>
        <w:rPr>
          <w:rFonts w:ascii="Verdana" w:hAnsi="Verdana" w:cs="Times New Roman"/>
          <w:i/>
          <w:sz w:val="16"/>
          <w:szCs w:val="16"/>
          <w:lang w:val="gl-ES"/>
        </w:rPr>
      </w:pPr>
      <w:r w:rsidRPr="001E1FD9">
        <w:rPr>
          <w:rFonts w:ascii="Verdana" w:hAnsi="Verdana" w:cs="Times New Roman"/>
          <w:i/>
          <w:sz w:val="16"/>
          <w:szCs w:val="16"/>
          <w:lang w:val="gl-ES"/>
        </w:rPr>
        <w:t>Valora as seguintes cuestións rodeando cun círculo a cifra de 1 a 10 que consideres axeitada.</w:t>
      </w:r>
    </w:p>
    <w:p w:rsidR="00ED2C55" w:rsidRPr="001E1FD9" w:rsidRDefault="00ED2C55" w:rsidP="00ED2C55">
      <w:pPr>
        <w:numPr>
          <w:ilvl w:val="0"/>
          <w:numId w:val="38"/>
        </w:numPr>
        <w:suppressAutoHyphens/>
        <w:spacing w:after="0" w:line="240" w:lineRule="auto"/>
        <w:jc w:val="both"/>
        <w:rPr>
          <w:rFonts w:ascii="Verdana" w:hAnsi="Verdana" w:cs="Times New Roman"/>
          <w:i/>
          <w:sz w:val="16"/>
          <w:szCs w:val="16"/>
          <w:lang w:val="gl-ES"/>
        </w:rPr>
      </w:pPr>
      <w:r w:rsidRPr="001E1FD9">
        <w:rPr>
          <w:rFonts w:ascii="Verdana" w:hAnsi="Verdana" w:cs="Times New Roman"/>
          <w:i/>
          <w:sz w:val="16"/>
          <w:szCs w:val="16"/>
          <w:lang w:val="gl-ES"/>
        </w:rPr>
        <w:t>Procura matizar as respostas (valorar todas coa mesma nota non ten sentido).</w:t>
      </w:r>
    </w:p>
    <w:p w:rsidR="00ED2C55" w:rsidRPr="001E1FD9" w:rsidRDefault="00ED2C55" w:rsidP="00ED2C55">
      <w:pPr>
        <w:numPr>
          <w:ilvl w:val="0"/>
          <w:numId w:val="38"/>
        </w:numPr>
        <w:suppressAutoHyphens/>
        <w:spacing w:after="0" w:line="240" w:lineRule="auto"/>
        <w:jc w:val="both"/>
        <w:rPr>
          <w:rFonts w:ascii="Verdana" w:hAnsi="Verdana" w:cs="Times New Roman"/>
          <w:sz w:val="16"/>
          <w:szCs w:val="16"/>
          <w:lang w:val="gl-ES"/>
        </w:rPr>
      </w:pPr>
      <w:r w:rsidRPr="001E1FD9">
        <w:rPr>
          <w:rFonts w:ascii="Verdana" w:hAnsi="Verdana" w:cs="Times New Roman"/>
          <w:i/>
          <w:sz w:val="16"/>
          <w:szCs w:val="16"/>
          <w:lang w:val="gl-ES"/>
        </w:rPr>
        <w:t xml:space="preserve">Este cuestionario é anónimo. </w:t>
      </w:r>
    </w:p>
    <w:p w:rsidR="00ED2C55" w:rsidRPr="001E1FD9" w:rsidRDefault="00ED2C55" w:rsidP="00ED2C55">
      <w:pPr>
        <w:rPr>
          <w:rFonts w:ascii="Verdana" w:hAnsi="Verdana" w:cs="Times New Roman"/>
          <w:sz w:val="20"/>
          <w:szCs w:val="20"/>
          <w:lang w:val="gl-ES"/>
        </w:rPr>
      </w:pPr>
    </w:p>
    <w:p w:rsidR="00ED2C55" w:rsidRPr="001E1FD9"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1E1FD9">
        <w:rPr>
          <w:rFonts w:ascii="Verdana" w:hAnsi="Verdana" w:cs="Times New Roman"/>
          <w:sz w:val="18"/>
          <w:szCs w:val="18"/>
          <w:lang w:val="gl-ES"/>
        </w:rPr>
        <w:t>O profesor informou sobre a programación e os seus contidos e obxectivos</w:t>
      </w:r>
      <w:r>
        <w:rPr>
          <w:rFonts w:ascii="Verdana" w:hAnsi="Verdana"/>
          <w:sz w:val="18"/>
          <w:szCs w:val="18"/>
          <w:lang w:val="gl-ES"/>
        </w:rPr>
        <w:tab/>
      </w:r>
      <w:r w:rsidRPr="001E1FD9">
        <w:rPr>
          <w:rFonts w:ascii="Verdana" w:hAnsi="Verdana" w:cs="Times New Roman"/>
          <w:sz w:val="18"/>
          <w:szCs w:val="18"/>
          <w:lang w:val="gl-ES"/>
        </w:rPr>
        <w:t xml:space="preserve">1 2 3 4 5 6 7 8 9 10       </w:t>
      </w:r>
    </w:p>
    <w:p w:rsidR="00ED2C55" w:rsidRPr="001E1FD9"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1E1FD9">
        <w:rPr>
          <w:rFonts w:ascii="Verdana" w:hAnsi="Verdana" w:cs="Times New Roman"/>
          <w:sz w:val="18"/>
          <w:szCs w:val="18"/>
          <w:lang w:val="gl-ES"/>
        </w:rPr>
        <w:t xml:space="preserve">O profesor explica cada tema de forma ordenada e coherente </w:t>
      </w:r>
      <w:r w:rsidRPr="001E1FD9">
        <w:rPr>
          <w:rFonts w:ascii="Verdana" w:hAnsi="Verdana" w:cs="Times New Roman"/>
          <w:sz w:val="18"/>
          <w:szCs w:val="18"/>
          <w:lang w:val="gl-ES"/>
        </w:rPr>
        <w:tab/>
      </w:r>
      <w:r w:rsidRPr="001E1FD9">
        <w:rPr>
          <w:rFonts w:ascii="Verdana" w:hAnsi="Verdana" w:cs="Times New Roman"/>
          <w:sz w:val="18"/>
          <w:szCs w:val="18"/>
          <w:lang w:val="gl-ES"/>
        </w:rPr>
        <w:tab/>
      </w:r>
      <w:r w:rsidRPr="001E1FD9">
        <w:rPr>
          <w:rFonts w:ascii="Verdana" w:hAnsi="Verdana" w:cs="Times New Roman"/>
          <w:sz w:val="18"/>
          <w:szCs w:val="18"/>
          <w:lang w:val="gl-ES"/>
        </w:rPr>
        <w:tab/>
        <w:t>1 2 3 4 5 6 7 8 9 10</w:t>
      </w:r>
    </w:p>
    <w:p w:rsidR="00ED2C55" w:rsidRPr="001E1FD9"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1E1FD9">
        <w:rPr>
          <w:rFonts w:ascii="Verdana" w:hAnsi="Verdana" w:cs="Times New Roman"/>
          <w:sz w:val="18"/>
          <w:szCs w:val="18"/>
          <w:lang w:val="gl-ES"/>
        </w:rPr>
        <w:t>O profesor explicou todos os temas do período</w:t>
      </w:r>
      <w:r w:rsidRPr="001E1FD9">
        <w:rPr>
          <w:rFonts w:ascii="Verdana" w:hAnsi="Verdana" w:cs="Times New Roman"/>
          <w:sz w:val="18"/>
          <w:szCs w:val="18"/>
          <w:lang w:val="gl-ES"/>
        </w:rPr>
        <w:tab/>
      </w:r>
      <w:r w:rsidRPr="001E1FD9">
        <w:rPr>
          <w:rFonts w:ascii="Verdana" w:hAnsi="Verdana"/>
          <w:sz w:val="18"/>
          <w:szCs w:val="18"/>
          <w:lang w:val="gl-ES"/>
        </w:rPr>
        <w:tab/>
      </w:r>
      <w:r w:rsidRPr="001E1FD9">
        <w:rPr>
          <w:rFonts w:ascii="Verdana" w:hAnsi="Verdana"/>
          <w:sz w:val="18"/>
          <w:szCs w:val="18"/>
          <w:lang w:val="gl-ES"/>
        </w:rPr>
        <w:tab/>
      </w:r>
      <w:r w:rsidRPr="001E1FD9">
        <w:rPr>
          <w:rFonts w:ascii="Verdana" w:hAnsi="Verdana"/>
          <w:sz w:val="18"/>
          <w:szCs w:val="18"/>
          <w:lang w:val="gl-ES"/>
        </w:rPr>
        <w:tab/>
      </w:r>
      <w:r w:rsidRPr="001E1FD9">
        <w:rPr>
          <w:rFonts w:ascii="Verdana" w:hAnsi="Verdana"/>
          <w:sz w:val="18"/>
          <w:szCs w:val="18"/>
          <w:lang w:val="gl-ES"/>
        </w:rPr>
        <w:tab/>
        <w:t>1 2 3 4 5 6 7 8 9 10</w:t>
      </w:r>
    </w:p>
    <w:p w:rsidR="00ED2C55" w:rsidRPr="001E1FD9"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1E1FD9">
        <w:rPr>
          <w:rFonts w:ascii="Verdana" w:hAnsi="Verdana" w:cs="Times New Roman"/>
          <w:sz w:val="18"/>
          <w:szCs w:val="18"/>
          <w:lang w:val="gl-ES"/>
        </w:rPr>
        <w:t>O profesor explicou deténdose nos aspectos máis importante</w:t>
      </w:r>
      <w:r w:rsidRPr="001E1FD9">
        <w:rPr>
          <w:rFonts w:ascii="Verdana" w:hAnsi="Verdana"/>
          <w:sz w:val="18"/>
          <w:szCs w:val="18"/>
          <w:lang w:val="gl-ES"/>
        </w:rPr>
        <w:t>s</w:t>
      </w:r>
      <w:r w:rsidRPr="001E1FD9">
        <w:rPr>
          <w:rFonts w:ascii="Verdana" w:hAnsi="Verdana"/>
          <w:sz w:val="18"/>
          <w:szCs w:val="18"/>
          <w:lang w:val="gl-ES"/>
        </w:rPr>
        <w:tab/>
      </w:r>
      <w:r w:rsidRPr="001E1FD9">
        <w:rPr>
          <w:rFonts w:ascii="Verdana" w:hAnsi="Verdana"/>
          <w:sz w:val="18"/>
          <w:szCs w:val="18"/>
          <w:lang w:val="gl-ES"/>
        </w:rPr>
        <w:tab/>
      </w:r>
      <w:r w:rsidRPr="001E1FD9">
        <w:rPr>
          <w:rFonts w:ascii="Verdana" w:hAnsi="Verdana"/>
          <w:sz w:val="18"/>
          <w:szCs w:val="18"/>
          <w:lang w:val="gl-ES"/>
        </w:rPr>
        <w:tab/>
        <w:t>1 2 3 4 5 6 7 8 9 10</w:t>
      </w:r>
    </w:p>
    <w:p w:rsidR="00ED2C55" w:rsidRPr="001E1FD9" w:rsidRDefault="00ED2C55" w:rsidP="00962486">
      <w:pPr>
        <w:numPr>
          <w:ilvl w:val="0"/>
          <w:numId w:val="37"/>
        </w:numPr>
        <w:suppressAutoHyphens/>
        <w:spacing w:after="120" w:line="240" w:lineRule="auto"/>
        <w:jc w:val="both"/>
        <w:rPr>
          <w:rFonts w:ascii="Verdana" w:hAnsi="Verdana" w:cs="Times New Roman"/>
          <w:sz w:val="18"/>
          <w:szCs w:val="18"/>
          <w:lang w:val="gl-ES"/>
        </w:rPr>
      </w:pPr>
      <w:r w:rsidRPr="001E1FD9">
        <w:rPr>
          <w:rFonts w:ascii="Verdana" w:hAnsi="Verdana" w:cs="Times New Roman"/>
          <w:sz w:val="18"/>
          <w:szCs w:val="18"/>
          <w:lang w:val="gl-ES"/>
        </w:rPr>
        <w:t>O profesor atendeu as preguntas dos alumnos durante as clases</w:t>
      </w:r>
      <w:r w:rsidRPr="001E1FD9">
        <w:rPr>
          <w:rFonts w:ascii="Verdana" w:hAnsi="Verdana" w:cs="Times New Roman"/>
          <w:sz w:val="18"/>
          <w:szCs w:val="18"/>
          <w:lang w:val="gl-ES"/>
        </w:rPr>
        <w:tab/>
      </w:r>
      <w:r w:rsidRPr="001E1FD9">
        <w:rPr>
          <w:rFonts w:ascii="Verdana" w:hAnsi="Verdana" w:cs="Times New Roman"/>
          <w:sz w:val="18"/>
          <w:szCs w:val="18"/>
          <w:lang w:val="gl-ES"/>
        </w:rPr>
        <w:tab/>
      </w:r>
      <w:r w:rsidRPr="001E1FD9">
        <w:rPr>
          <w:rFonts w:ascii="Verdana" w:hAnsi="Verdana"/>
          <w:sz w:val="18"/>
          <w:szCs w:val="18"/>
          <w:lang w:val="gl-ES"/>
        </w:rPr>
        <w:tab/>
      </w:r>
      <w:r w:rsidRPr="001E1FD9">
        <w:rPr>
          <w:rFonts w:ascii="Verdana" w:hAnsi="Verdana" w:cs="Times New Roman"/>
          <w:sz w:val="18"/>
          <w:szCs w:val="18"/>
          <w:lang w:val="gl-ES"/>
        </w:rPr>
        <w:t>1 2 3 4 5 6 7 8 9 10</w:t>
      </w:r>
    </w:p>
    <w:p w:rsidR="00ED2C55" w:rsidRPr="001E1FD9" w:rsidRDefault="00ED2C55" w:rsidP="00962486">
      <w:pPr>
        <w:numPr>
          <w:ilvl w:val="0"/>
          <w:numId w:val="37"/>
        </w:numPr>
        <w:suppressAutoHyphens/>
        <w:spacing w:after="120" w:line="240" w:lineRule="auto"/>
        <w:jc w:val="both"/>
        <w:rPr>
          <w:rFonts w:ascii="Verdana" w:hAnsi="Verdana" w:cs="Times New Roman"/>
          <w:sz w:val="18"/>
          <w:szCs w:val="18"/>
          <w:lang w:val="gl-ES"/>
        </w:rPr>
      </w:pPr>
      <w:r w:rsidRPr="001E1FD9">
        <w:rPr>
          <w:rFonts w:ascii="Verdana" w:hAnsi="Verdana" w:cs="Times New Roman"/>
          <w:sz w:val="18"/>
          <w:szCs w:val="18"/>
          <w:lang w:val="gl-ES"/>
        </w:rPr>
        <w:t>Os exames adaptáronse á materia explicada</w:t>
      </w:r>
      <w:r w:rsidRPr="001E1FD9">
        <w:rPr>
          <w:rFonts w:ascii="Verdana" w:hAnsi="Verdana" w:cs="Times New Roman"/>
          <w:sz w:val="18"/>
          <w:szCs w:val="18"/>
          <w:lang w:val="gl-ES"/>
        </w:rPr>
        <w:tab/>
      </w:r>
      <w:r w:rsidRPr="001E1FD9">
        <w:rPr>
          <w:rFonts w:ascii="Verdana" w:hAnsi="Verdana" w:cs="Times New Roman"/>
          <w:sz w:val="18"/>
          <w:szCs w:val="18"/>
          <w:lang w:val="gl-ES"/>
        </w:rPr>
        <w:tab/>
      </w:r>
      <w:r w:rsidRPr="001E1FD9">
        <w:rPr>
          <w:rFonts w:ascii="Verdana" w:hAnsi="Verdana" w:cs="Times New Roman"/>
          <w:sz w:val="18"/>
          <w:szCs w:val="18"/>
          <w:lang w:val="gl-ES"/>
        </w:rPr>
        <w:tab/>
      </w:r>
      <w:r w:rsidRPr="001E1FD9">
        <w:rPr>
          <w:rFonts w:ascii="Verdana" w:hAnsi="Verdana" w:cs="Times New Roman"/>
          <w:sz w:val="18"/>
          <w:szCs w:val="18"/>
          <w:lang w:val="gl-ES"/>
        </w:rPr>
        <w:tab/>
      </w:r>
      <w:r w:rsidRPr="001E1FD9">
        <w:rPr>
          <w:rFonts w:ascii="Verdana" w:hAnsi="Verdana" w:cs="Times New Roman"/>
          <w:sz w:val="18"/>
          <w:szCs w:val="18"/>
          <w:lang w:val="gl-ES"/>
        </w:rPr>
        <w:tab/>
        <w:t xml:space="preserve">1 2 3 4 5 6 7 8 9 10       </w:t>
      </w:r>
    </w:p>
    <w:p w:rsidR="00ED2C55" w:rsidRPr="001E1FD9"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1E1FD9">
        <w:rPr>
          <w:rFonts w:ascii="Verdana" w:hAnsi="Verdana" w:cs="Times New Roman"/>
          <w:sz w:val="18"/>
          <w:szCs w:val="18"/>
          <w:lang w:val="gl-ES"/>
        </w:rPr>
        <w:t xml:space="preserve">As cualificacións axustáronse aos criterios establecidos previamente </w:t>
      </w:r>
      <w:r w:rsidRPr="001E1FD9">
        <w:rPr>
          <w:rFonts w:ascii="Verdana" w:hAnsi="Verdana" w:cs="Times New Roman"/>
          <w:sz w:val="18"/>
          <w:szCs w:val="18"/>
          <w:lang w:val="gl-ES"/>
        </w:rPr>
        <w:tab/>
      </w:r>
      <w:r w:rsidRPr="001E1FD9">
        <w:rPr>
          <w:rFonts w:ascii="Verdana" w:hAnsi="Verdana" w:cs="Times New Roman"/>
          <w:sz w:val="18"/>
          <w:szCs w:val="18"/>
          <w:lang w:val="gl-ES"/>
        </w:rPr>
        <w:tab/>
        <w:t xml:space="preserve">1 2 3 4 5 6 7 8 9 10        </w:t>
      </w:r>
    </w:p>
    <w:p w:rsidR="00ED2C55" w:rsidRPr="001E1FD9"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1E1FD9">
        <w:rPr>
          <w:rFonts w:ascii="Verdana" w:hAnsi="Verdana" w:cs="Times New Roman"/>
          <w:sz w:val="18"/>
          <w:szCs w:val="18"/>
          <w:lang w:val="gl-ES"/>
        </w:rPr>
        <w:t>O profesor atendeu as reclamacións dos alumnos</w:t>
      </w:r>
      <w:r w:rsidRPr="001E1FD9">
        <w:rPr>
          <w:rFonts w:ascii="Verdana" w:hAnsi="Verdana" w:cs="Times New Roman"/>
          <w:sz w:val="18"/>
          <w:szCs w:val="18"/>
          <w:lang w:val="gl-ES"/>
        </w:rPr>
        <w:tab/>
      </w:r>
      <w:r w:rsidRPr="001E1FD9">
        <w:rPr>
          <w:rFonts w:ascii="Verdana" w:hAnsi="Verdana" w:cs="Times New Roman"/>
          <w:sz w:val="18"/>
          <w:szCs w:val="18"/>
          <w:lang w:val="gl-ES"/>
        </w:rPr>
        <w:tab/>
      </w:r>
      <w:r w:rsidRPr="001E1FD9">
        <w:rPr>
          <w:rFonts w:ascii="Verdana" w:hAnsi="Verdana" w:cs="Times New Roman"/>
          <w:sz w:val="18"/>
          <w:szCs w:val="18"/>
          <w:lang w:val="gl-ES"/>
        </w:rPr>
        <w:tab/>
      </w:r>
      <w:r w:rsidRPr="001E1FD9">
        <w:rPr>
          <w:rFonts w:ascii="Verdana" w:hAnsi="Verdana" w:cs="Times New Roman"/>
          <w:sz w:val="18"/>
          <w:szCs w:val="18"/>
          <w:lang w:val="gl-ES"/>
        </w:rPr>
        <w:tab/>
      </w:r>
      <w:r w:rsidRPr="001E1FD9">
        <w:rPr>
          <w:rFonts w:ascii="Verdana" w:hAnsi="Verdana"/>
          <w:sz w:val="18"/>
          <w:szCs w:val="18"/>
          <w:lang w:val="gl-ES"/>
        </w:rPr>
        <w:tab/>
      </w:r>
      <w:r w:rsidRPr="001E1FD9">
        <w:rPr>
          <w:rFonts w:ascii="Verdana" w:hAnsi="Verdana" w:cs="Times New Roman"/>
          <w:sz w:val="18"/>
          <w:szCs w:val="18"/>
          <w:lang w:val="gl-ES"/>
        </w:rPr>
        <w:t xml:space="preserve">1 2 3 4 5 6 7 8 9 10       </w:t>
      </w:r>
    </w:p>
    <w:p w:rsidR="00ED2C55" w:rsidRPr="001E1FD9"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1E1FD9">
        <w:rPr>
          <w:rFonts w:ascii="Verdana" w:hAnsi="Verdana" w:cs="Times New Roman"/>
          <w:sz w:val="18"/>
          <w:szCs w:val="18"/>
          <w:lang w:val="gl-ES"/>
        </w:rPr>
        <w:t>O profesor mantivo unha  boa actitude cos alumnos</w:t>
      </w:r>
      <w:r w:rsidRPr="001E1FD9">
        <w:rPr>
          <w:rFonts w:ascii="Verdana" w:hAnsi="Verdana" w:cs="Times New Roman"/>
          <w:sz w:val="18"/>
          <w:szCs w:val="18"/>
          <w:lang w:val="gl-ES"/>
        </w:rPr>
        <w:tab/>
      </w:r>
      <w:r w:rsidRPr="001E1FD9">
        <w:rPr>
          <w:rFonts w:ascii="Verdana" w:hAnsi="Verdana" w:cs="Times New Roman"/>
          <w:sz w:val="18"/>
          <w:szCs w:val="18"/>
          <w:lang w:val="gl-ES"/>
        </w:rPr>
        <w:tab/>
      </w:r>
      <w:r w:rsidRPr="001E1FD9">
        <w:rPr>
          <w:rFonts w:ascii="Verdana" w:hAnsi="Verdana" w:cs="Times New Roman"/>
          <w:sz w:val="18"/>
          <w:szCs w:val="18"/>
          <w:lang w:val="gl-ES"/>
        </w:rPr>
        <w:tab/>
      </w:r>
      <w:r w:rsidRPr="001E1FD9">
        <w:rPr>
          <w:rFonts w:ascii="Verdana" w:hAnsi="Verdana" w:cs="Times New Roman"/>
          <w:sz w:val="18"/>
          <w:szCs w:val="18"/>
          <w:lang w:val="gl-ES"/>
        </w:rPr>
        <w:tab/>
        <w:t xml:space="preserve">1 2 3 4 5 6 7 8 9 10       </w:t>
      </w:r>
    </w:p>
    <w:p w:rsidR="00ED2C55" w:rsidRPr="001E1FD9"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1E1FD9">
        <w:rPr>
          <w:rFonts w:ascii="Verdana" w:hAnsi="Verdana" w:cs="Times New Roman"/>
          <w:sz w:val="18"/>
          <w:szCs w:val="18"/>
          <w:lang w:val="gl-ES"/>
        </w:rPr>
        <w:t xml:space="preserve">O profesor conseguiu crear un bo ambiente na clase     </w:t>
      </w:r>
      <w:r w:rsidRPr="001E1FD9">
        <w:rPr>
          <w:rFonts w:ascii="Verdana" w:hAnsi="Verdana" w:cs="Times New Roman"/>
          <w:sz w:val="18"/>
          <w:szCs w:val="18"/>
          <w:lang w:val="gl-ES"/>
        </w:rPr>
        <w:tab/>
      </w:r>
      <w:r w:rsidRPr="001E1FD9">
        <w:rPr>
          <w:rFonts w:ascii="Verdana" w:hAnsi="Verdana" w:cs="Times New Roman"/>
          <w:sz w:val="18"/>
          <w:szCs w:val="18"/>
          <w:lang w:val="gl-ES"/>
        </w:rPr>
        <w:tab/>
      </w:r>
      <w:r w:rsidRPr="001E1FD9">
        <w:rPr>
          <w:rFonts w:ascii="Verdana" w:hAnsi="Verdana" w:cs="Times New Roman"/>
          <w:sz w:val="18"/>
          <w:szCs w:val="18"/>
          <w:lang w:val="gl-ES"/>
        </w:rPr>
        <w:tab/>
      </w:r>
      <w:r w:rsidRPr="001E1FD9">
        <w:rPr>
          <w:rFonts w:ascii="Verdana" w:hAnsi="Verdana" w:cs="Times New Roman"/>
          <w:sz w:val="18"/>
          <w:szCs w:val="18"/>
          <w:lang w:val="gl-ES"/>
        </w:rPr>
        <w:tab/>
        <w:t>1 2 3 4 5 6 7 8 9 10</w:t>
      </w:r>
    </w:p>
    <w:p w:rsidR="00ED2C55" w:rsidRPr="001E1FD9"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1E1FD9">
        <w:rPr>
          <w:rFonts w:ascii="Verdana" w:hAnsi="Verdana" w:cs="Times New Roman"/>
          <w:sz w:val="18"/>
          <w:szCs w:val="18"/>
          <w:lang w:val="gl-ES"/>
        </w:rPr>
        <w:t>O profesor dedicou atención aos alumnos con dificultades</w:t>
      </w:r>
      <w:r w:rsidRPr="001E1FD9">
        <w:rPr>
          <w:rFonts w:ascii="Verdana" w:hAnsi="Verdana" w:cs="Times New Roman"/>
          <w:sz w:val="18"/>
          <w:szCs w:val="18"/>
          <w:lang w:val="gl-ES"/>
        </w:rPr>
        <w:tab/>
      </w:r>
      <w:r w:rsidRPr="001E1FD9">
        <w:rPr>
          <w:rFonts w:ascii="Verdana" w:hAnsi="Verdana" w:cs="Times New Roman"/>
          <w:sz w:val="18"/>
          <w:szCs w:val="18"/>
          <w:lang w:val="gl-ES"/>
        </w:rPr>
        <w:tab/>
      </w:r>
      <w:r w:rsidRPr="001E1FD9">
        <w:rPr>
          <w:rFonts w:ascii="Verdana" w:hAnsi="Verdana" w:cs="Times New Roman"/>
          <w:sz w:val="18"/>
          <w:szCs w:val="18"/>
          <w:lang w:val="gl-ES"/>
        </w:rPr>
        <w:tab/>
      </w:r>
      <w:r w:rsidRPr="001E1FD9">
        <w:rPr>
          <w:rFonts w:ascii="Verdana" w:hAnsi="Verdana"/>
          <w:sz w:val="18"/>
          <w:szCs w:val="18"/>
          <w:lang w:val="gl-ES"/>
        </w:rPr>
        <w:tab/>
      </w:r>
      <w:r w:rsidRPr="001E1FD9">
        <w:rPr>
          <w:rFonts w:ascii="Verdana" w:hAnsi="Verdana" w:cs="Times New Roman"/>
          <w:sz w:val="18"/>
          <w:szCs w:val="18"/>
          <w:lang w:val="gl-ES"/>
        </w:rPr>
        <w:t xml:space="preserve">1 2 3 4 5 6 7 8 9 10       </w:t>
      </w:r>
    </w:p>
    <w:p w:rsidR="00ED2C55" w:rsidRPr="001E1FD9"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1E1FD9">
        <w:rPr>
          <w:rFonts w:ascii="Verdana" w:hAnsi="Verdana" w:cs="Times New Roman"/>
          <w:sz w:val="18"/>
          <w:szCs w:val="18"/>
          <w:lang w:val="gl-ES"/>
        </w:rPr>
        <w:t>Foi correcto o reparto de puntos entre os exames e as outras notas?</w:t>
      </w:r>
      <w:r w:rsidRPr="001E1FD9">
        <w:rPr>
          <w:rFonts w:ascii="Verdana" w:hAnsi="Verdana" w:cs="Times New Roman"/>
          <w:sz w:val="18"/>
          <w:szCs w:val="18"/>
          <w:lang w:val="gl-ES"/>
        </w:rPr>
        <w:tab/>
      </w:r>
      <w:r w:rsidR="00962486">
        <w:rPr>
          <w:rFonts w:ascii="Verdana" w:hAnsi="Verdana" w:cs="Times New Roman"/>
          <w:sz w:val="18"/>
          <w:szCs w:val="18"/>
          <w:lang w:val="gl-ES"/>
        </w:rPr>
        <w:tab/>
      </w:r>
      <w:r w:rsidRPr="001E1FD9">
        <w:rPr>
          <w:rFonts w:ascii="Verdana" w:hAnsi="Verdana" w:cs="Times New Roman"/>
          <w:sz w:val="18"/>
          <w:szCs w:val="18"/>
          <w:lang w:val="gl-ES"/>
        </w:rPr>
        <w:t xml:space="preserve">1 2 3 4 5 6 7 8 910      </w:t>
      </w:r>
    </w:p>
    <w:p w:rsidR="00ED2C55" w:rsidRPr="001E1FD9" w:rsidRDefault="00ED2C55" w:rsidP="00962486">
      <w:pPr>
        <w:numPr>
          <w:ilvl w:val="0"/>
          <w:numId w:val="37"/>
        </w:numPr>
        <w:suppressAutoHyphens/>
        <w:spacing w:after="120" w:line="240" w:lineRule="auto"/>
        <w:ind w:left="357" w:hanging="357"/>
        <w:jc w:val="both"/>
        <w:rPr>
          <w:rFonts w:ascii="Verdana" w:hAnsi="Verdana" w:cs="Times New Roman"/>
          <w:sz w:val="18"/>
          <w:szCs w:val="18"/>
          <w:lang w:val="gl-ES"/>
        </w:rPr>
      </w:pPr>
      <w:r w:rsidRPr="001E1FD9">
        <w:rPr>
          <w:rFonts w:ascii="Verdana" w:hAnsi="Verdana" w:cs="Times New Roman"/>
          <w:sz w:val="18"/>
          <w:szCs w:val="18"/>
          <w:lang w:val="gl-ES"/>
        </w:rPr>
        <w:t xml:space="preserve">Cres </w:t>
      </w:r>
      <w:r w:rsidRPr="001E1FD9">
        <w:rPr>
          <w:rFonts w:ascii="Verdana" w:hAnsi="Verdana"/>
          <w:sz w:val="18"/>
          <w:szCs w:val="18"/>
          <w:lang w:val="gl-ES"/>
        </w:rPr>
        <w:t>tes máis</w:t>
      </w:r>
      <w:r w:rsidRPr="001E1FD9">
        <w:rPr>
          <w:rFonts w:ascii="Verdana" w:hAnsi="Verdana" w:cs="Times New Roman"/>
          <w:sz w:val="18"/>
          <w:szCs w:val="18"/>
          <w:lang w:val="gl-ES"/>
        </w:rPr>
        <w:t xml:space="preserve"> coñecementos </w:t>
      </w:r>
      <w:r w:rsidRPr="001E1FD9">
        <w:rPr>
          <w:rFonts w:ascii="Verdana" w:hAnsi="Verdana"/>
          <w:sz w:val="18"/>
          <w:szCs w:val="18"/>
          <w:lang w:val="gl-ES"/>
        </w:rPr>
        <w:t>ca ao</w:t>
      </w:r>
      <w:r w:rsidRPr="001E1FD9">
        <w:rPr>
          <w:rFonts w:ascii="Verdana" w:hAnsi="Verdana" w:cs="Times New Roman"/>
          <w:sz w:val="18"/>
          <w:szCs w:val="18"/>
          <w:lang w:val="gl-ES"/>
        </w:rPr>
        <w:t xml:space="preserve"> comezo do curso?</w:t>
      </w:r>
      <w:r w:rsidRPr="001E1FD9">
        <w:rPr>
          <w:rFonts w:ascii="Verdana" w:hAnsi="Verdana" w:cs="Times New Roman"/>
          <w:sz w:val="18"/>
          <w:szCs w:val="18"/>
          <w:lang w:val="gl-ES"/>
        </w:rPr>
        <w:tab/>
      </w:r>
      <w:r w:rsidRPr="001E1FD9">
        <w:rPr>
          <w:rFonts w:ascii="Verdana" w:hAnsi="Verdana"/>
          <w:sz w:val="18"/>
          <w:szCs w:val="18"/>
          <w:lang w:val="gl-ES"/>
        </w:rPr>
        <w:tab/>
      </w:r>
      <w:r>
        <w:rPr>
          <w:rFonts w:ascii="Verdana" w:hAnsi="Verdana"/>
          <w:sz w:val="18"/>
          <w:szCs w:val="18"/>
          <w:lang w:val="gl-ES"/>
        </w:rPr>
        <w:tab/>
      </w:r>
      <w:r>
        <w:rPr>
          <w:rFonts w:ascii="Verdana" w:hAnsi="Verdana"/>
          <w:sz w:val="18"/>
          <w:szCs w:val="18"/>
          <w:lang w:val="gl-ES"/>
        </w:rPr>
        <w:tab/>
      </w:r>
      <w:r w:rsidRPr="001E1FD9">
        <w:rPr>
          <w:rFonts w:ascii="Verdana" w:hAnsi="Verdana" w:cs="Times New Roman"/>
          <w:sz w:val="18"/>
          <w:szCs w:val="18"/>
          <w:lang w:val="gl-ES"/>
        </w:rPr>
        <w:t>1 2 3 4 5 6 7 8 9 10</w:t>
      </w:r>
    </w:p>
    <w:p w:rsidR="00ED2C55" w:rsidRPr="001E1FD9" w:rsidRDefault="00ED2C55" w:rsidP="00962486">
      <w:pPr>
        <w:numPr>
          <w:ilvl w:val="0"/>
          <w:numId w:val="37"/>
        </w:numPr>
        <w:suppressAutoHyphens/>
        <w:spacing w:after="120" w:line="240" w:lineRule="auto"/>
        <w:jc w:val="both"/>
        <w:rPr>
          <w:rFonts w:ascii="Verdana" w:hAnsi="Verdana" w:cs="Times New Roman"/>
          <w:sz w:val="18"/>
          <w:szCs w:val="18"/>
          <w:lang w:val="gl-ES"/>
        </w:rPr>
      </w:pPr>
      <w:r w:rsidRPr="001E1FD9">
        <w:rPr>
          <w:rFonts w:ascii="Verdana" w:hAnsi="Verdana" w:cs="Times New Roman"/>
          <w:sz w:val="18"/>
          <w:szCs w:val="18"/>
          <w:lang w:val="gl-ES"/>
        </w:rPr>
        <w:t>Consideras que os traballos de redacción son positivos para aprender?</w:t>
      </w:r>
      <w:r w:rsidRPr="001E1FD9">
        <w:rPr>
          <w:rFonts w:ascii="Verdana" w:hAnsi="Verdana" w:cs="Times New Roman"/>
          <w:sz w:val="18"/>
          <w:szCs w:val="18"/>
          <w:lang w:val="gl-ES"/>
        </w:rPr>
        <w:tab/>
      </w:r>
      <w:r w:rsidRPr="001E1FD9">
        <w:rPr>
          <w:rFonts w:ascii="Verdana" w:hAnsi="Verdana" w:cs="Times New Roman"/>
          <w:sz w:val="18"/>
          <w:szCs w:val="18"/>
          <w:lang w:val="gl-ES"/>
        </w:rPr>
        <w:tab/>
        <w:t xml:space="preserve">1 2 3 4 5 6 7 8 9 10   </w:t>
      </w:r>
    </w:p>
    <w:p w:rsidR="00ED2C55" w:rsidRPr="001E1FD9" w:rsidRDefault="00ED2C55" w:rsidP="00ED2C55">
      <w:pPr>
        <w:spacing w:after="0" w:line="240" w:lineRule="auto"/>
        <w:ind w:left="360"/>
        <w:rPr>
          <w:rFonts w:ascii="Verdana" w:hAnsi="Verdana" w:cs="Times New Roman"/>
          <w:sz w:val="18"/>
          <w:szCs w:val="18"/>
          <w:lang w:val="gl-ES"/>
        </w:rPr>
      </w:pPr>
    </w:p>
    <w:p w:rsidR="00ED2C55" w:rsidRPr="001E1FD9" w:rsidRDefault="00ED2C55" w:rsidP="00ED2C55">
      <w:pPr>
        <w:numPr>
          <w:ilvl w:val="0"/>
          <w:numId w:val="37"/>
        </w:numPr>
        <w:suppressAutoHyphens/>
        <w:spacing w:after="0" w:line="240" w:lineRule="auto"/>
        <w:jc w:val="both"/>
        <w:rPr>
          <w:rFonts w:ascii="Verdana" w:hAnsi="Verdana" w:cs="Times New Roman"/>
          <w:sz w:val="18"/>
          <w:szCs w:val="18"/>
          <w:lang w:val="gl-ES"/>
        </w:rPr>
      </w:pPr>
      <w:r w:rsidRPr="001E1FD9">
        <w:rPr>
          <w:rFonts w:ascii="Verdana" w:hAnsi="Verdana" w:cs="Times New Roman"/>
          <w:sz w:val="18"/>
          <w:szCs w:val="18"/>
          <w:lang w:val="gl-ES"/>
        </w:rPr>
        <w:t>Na túa opinión, que aspectos deberían ser mellorados ou corrixidos?</w:t>
      </w:r>
    </w:p>
    <w:p w:rsidR="00ED2C55" w:rsidRPr="001E1FD9" w:rsidRDefault="00ED2C55" w:rsidP="00ED2C55">
      <w:pPr>
        <w:spacing w:after="0" w:line="240" w:lineRule="auto"/>
        <w:ind w:left="360"/>
        <w:rPr>
          <w:rFonts w:ascii="Verdana" w:hAnsi="Verdana" w:cs="Times New Roman"/>
          <w:sz w:val="18"/>
          <w:szCs w:val="18"/>
          <w:lang w:val="gl-ES"/>
        </w:rPr>
      </w:pPr>
    </w:p>
    <w:p w:rsidR="00ED2C55" w:rsidRPr="001E1FD9" w:rsidRDefault="00ED2C55" w:rsidP="00ED2C55">
      <w:pPr>
        <w:spacing w:after="0" w:line="240" w:lineRule="auto"/>
        <w:rPr>
          <w:rFonts w:ascii="Verdana" w:hAnsi="Verdana" w:cs="Times New Roman"/>
          <w:sz w:val="18"/>
          <w:szCs w:val="18"/>
          <w:lang w:val="gl-ES"/>
        </w:rPr>
      </w:pPr>
      <w:r w:rsidRPr="001E1FD9">
        <w:rPr>
          <w:rFonts w:ascii="Verdana" w:hAnsi="Verdana" w:cs="Times New Roman"/>
          <w:sz w:val="18"/>
          <w:szCs w:val="18"/>
          <w:lang w:val="gl-ES"/>
        </w:rPr>
        <w:t>___________________________________________________________________________________________________________________________________________________________________________________________________________</w:t>
      </w:r>
      <w:r w:rsidR="00022045">
        <w:rPr>
          <w:rFonts w:ascii="Verdana" w:hAnsi="Verdana" w:cs="Times New Roman"/>
          <w:sz w:val="18"/>
          <w:szCs w:val="18"/>
          <w:lang w:val="gl-ES"/>
        </w:rPr>
        <w:t>__________________________________________________________________________________________________</w:t>
      </w:r>
      <w:r w:rsidRPr="001E1FD9">
        <w:rPr>
          <w:rFonts w:ascii="Verdana" w:hAnsi="Verdana" w:cs="Times New Roman"/>
          <w:sz w:val="18"/>
          <w:szCs w:val="18"/>
          <w:lang w:val="gl-ES"/>
        </w:rPr>
        <w:t>__________________________</w:t>
      </w:r>
      <w:r>
        <w:rPr>
          <w:rFonts w:ascii="Verdana" w:hAnsi="Verdana"/>
          <w:sz w:val="18"/>
          <w:szCs w:val="18"/>
          <w:lang w:val="gl-ES"/>
        </w:rPr>
        <w:t>_____________________________</w:t>
      </w:r>
    </w:p>
    <w:p w:rsidR="00ED2C55" w:rsidRPr="001E1FD9" w:rsidRDefault="00ED2C55" w:rsidP="00ED2C55">
      <w:pPr>
        <w:spacing w:after="0" w:line="240" w:lineRule="auto"/>
        <w:rPr>
          <w:rFonts w:ascii="Verdana" w:hAnsi="Verdana" w:cs="Times New Roman"/>
          <w:sz w:val="18"/>
          <w:szCs w:val="18"/>
          <w:lang w:val="gl-ES"/>
        </w:rPr>
      </w:pPr>
    </w:p>
    <w:p w:rsidR="00ED2C55" w:rsidRPr="001E1FD9" w:rsidRDefault="00ED2C55" w:rsidP="00ED2C55">
      <w:pPr>
        <w:numPr>
          <w:ilvl w:val="0"/>
          <w:numId w:val="37"/>
        </w:numPr>
        <w:suppressAutoHyphens/>
        <w:spacing w:after="0" w:line="240" w:lineRule="auto"/>
        <w:jc w:val="both"/>
        <w:rPr>
          <w:rFonts w:ascii="Verdana" w:hAnsi="Verdana" w:cs="Times New Roman"/>
          <w:sz w:val="18"/>
          <w:szCs w:val="18"/>
          <w:lang w:val="gl-ES"/>
        </w:rPr>
      </w:pPr>
      <w:r w:rsidRPr="001E1FD9">
        <w:rPr>
          <w:rFonts w:ascii="Verdana" w:hAnsi="Verdana" w:cs="Times New Roman"/>
          <w:sz w:val="18"/>
          <w:szCs w:val="18"/>
          <w:lang w:val="gl-ES"/>
        </w:rPr>
        <w:t>Indica aqueloutros aspectos que che interese manifestar e non atopases recollidos nas cuestións anteriores</w:t>
      </w:r>
    </w:p>
    <w:p w:rsidR="00ED2C55" w:rsidRPr="001E1FD9" w:rsidRDefault="00ED2C55" w:rsidP="00ED2C55">
      <w:pPr>
        <w:spacing w:after="0" w:line="240" w:lineRule="auto"/>
        <w:ind w:left="360"/>
        <w:rPr>
          <w:rFonts w:ascii="Verdana" w:hAnsi="Verdana" w:cs="Times New Roman"/>
          <w:sz w:val="18"/>
          <w:szCs w:val="18"/>
          <w:lang w:val="gl-ES"/>
        </w:rPr>
      </w:pPr>
    </w:p>
    <w:p w:rsidR="00ED2C55" w:rsidRPr="001E1FD9" w:rsidRDefault="00ED2C55" w:rsidP="00ED2C55">
      <w:pPr>
        <w:spacing w:after="0" w:line="240" w:lineRule="auto"/>
        <w:rPr>
          <w:rFonts w:ascii="Verdana" w:hAnsi="Verdana" w:cs="Times New Roman"/>
          <w:sz w:val="18"/>
          <w:szCs w:val="18"/>
          <w:lang w:val="gl-ES"/>
        </w:rPr>
      </w:pPr>
      <w:r w:rsidRPr="001E1FD9">
        <w:rPr>
          <w:rFonts w:ascii="Verdana" w:hAnsi="Verdana" w:cs="Times New Roman"/>
          <w:sz w:val="18"/>
          <w:szCs w:val="18"/>
          <w:lang w:val="gl-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sz w:val="18"/>
          <w:szCs w:val="18"/>
          <w:lang w:val="gl-ES"/>
        </w:rPr>
        <w:t>___________________</w:t>
      </w:r>
      <w:r w:rsidR="00962486">
        <w:rPr>
          <w:rFonts w:ascii="Verdana" w:hAnsi="Verdana"/>
          <w:sz w:val="18"/>
          <w:szCs w:val="18"/>
          <w:lang w:val="gl-ES"/>
        </w:rPr>
        <w:t>_____________________________________________________________________________________________________</w:t>
      </w:r>
      <w:r>
        <w:rPr>
          <w:rFonts w:ascii="Verdana" w:hAnsi="Verdana"/>
          <w:sz w:val="18"/>
          <w:szCs w:val="18"/>
          <w:lang w:val="gl-ES"/>
        </w:rPr>
        <w:t>_______</w:t>
      </w:r>
    </w:p>
    <w:p w:rsidR="00ED2C55" w:rsidRPr="001E1FD9" w:rsidRDefault="00ED2C55" w:rsidP="00ED2C55">
      <w:pPr>
        <w:spacing w:after="0" w:line="240" w:lineRule="auto"/>
        <w:rPr>
          <w:rFonts w:ascii="Verdana" w:hAnsi="Verdana" w:cs="Times New Roman"/>
          <w:sz w:val="20"/>
          <w:szCs w:val="20"/>
          <w:lang w:val="gl-ES"/>
        </w:rPr>
      </w:pPr>
    </w:p>
    <w:p w:rsidR="00962486" w:rsidRDefault="00962486" w:rsidP="00ED2C55">
      <w:pPr>
        <w:jc w:val="right"/>
        <w:rPr>
          <w:rFonts w:ascii="Verdana" w:hAnsi="Verdana" w:cs="Times New Roman"/>
          <w:sz w:val="20"/>
          <w:szCs w:val="20"/>
          <w:lang w:val="gl-ES"/>
        </w:rPr>
      </w:pPr>
    </w:p>
    <w:p w:rsidR="00962486" w:rsidRDefault="00962486" w:rsidP="00ED2C55">
      <w:pPr>
        <w:jc w:val="right"/>
        <w:rPr>
          <w:rFonts w:ascii="Verdana" w:hAnsi="Verdana" w:cs="Times New Roman"/>
          <w:sz w:val="20"/>
          <w:szCs w:val="20"/>
          <w:lang w:val="gl-ES"/>
        </w:rPr>
      </w:pPr>
    </w:p>
    <w:p w:rsidR="00ED2C55" w:rsidRPr="001E1FD9" w:rsidRDefault="00ED2C55" w:rsidP="00ED2C55">
      <w:pPr>
        <w:jc w:val="right"/>
        <w:rPr>
          <w:rFonts w:ascii="Verdana" w:hAnsi="Verdana" w:cs="Times New Roman"/>
          <w:sz w:val="20"/>
          <w:szCs w:val="20"/>
          <w:lang w:val="gl-ES"/>
        </w:rPr>
      </w:pPr>
      <w:r w:rsidRPr="001E1FD9">
        <w:rPr>
          <w:rFonts w:ascii="Verdana" w:hAnsi="Verdana" w:cs="Times New Roman"/>
          <w:sz w:val="20"/>
          <w:szCs w:val="20"/>
          <w:lang w:val="gl-ES"/>
        </w:rPr>
        <w:t>Vilalonga, a  ____ de ____________ de 201__.</w:t>
      </w:r>
    </w:p>
    <w:p w:rsidR="00ED2C55" w:rsidRDefault="00ED2C55" w:rsidP="00ED2C55">
      <w:pPr>
        <w:pStyle w:val="Cuerpodetexto"/>
        <w:ind w:left="0" w:firstLine="0"/>
      </w:pPr>
    </w:p>
    <w:p w:rsidR="0031595C" w:rsidRDefault="0031595C" w:rsidP="00ED2C55">
      <w:pPr>
        <w:pStyle w:val="Cuerpodetexto"/>
        <w:ind w:left="0" w:firstLine="0"/>
      </w:pPr>
    </w:p>
    <w:p w:rsidR="0031595C" w:rsidRDefault="0031595C" w:rsidP="00ED2C55">
      <w:pPr>
        <w:pStyle w:val="Cuerpodetexto"/>
        <w:ind w:left="0" w:firstLine="0"/>
      </w:pPr>
    </w:p>
    <w:p w:rsidR="0031595C" w:rsidRPr="0031595C" w:rsidRDefault="0031595C" w:rsidP="0031595C">
      <w:pPr>
        <w:pStyle w:val="Cuerpodetexto"/>
        <w:numPr>
          <w:ilvl w:val="0"/>
          <w:numId w:val="21"/>
        </w:numPr>
        <w:rPr>
          <w:rFonts w:ascii="Cambria" w:hAnsi="Cambria"/>
          <w:color w:val="548DD4" w:themeColor="text2" w:themeTint="99"/>
          <w:sz w:val="28"/>
          <w:szCs w:val="28"/>
        </w:rPr>
      </w:pPr>
      <w:r w:rsidRPr="0031595C">
        <w:rPr>
          <w:rFonts w:ascii="Cambria" w:hAnsi="Cambria"/>
          <w:color w:val="548DD4" w:themeColor="text2" w:themeTint="99"/>
          <w:sz w:val="28"/>
          <w:szCs w:val="28"/>
        </w:rPr>
        <w:t>RÚBRICAS</w:t>
      </w:r>
    </w:p>
    <w:p w:rsidR="0031595C" w:rsidRPr="00EE0BA0" w:rsidRDefault="00EE0BA0" w:rsidP="0031595C">
      <w:pPr>
        <w:pStyle w:val="Cuerpodetexto"/>
        <w:ind w:left="420" w:firstLine="0"/>
        <w:rPr>
          <w:lang w:val="gl-ES"/>
        </w:rPr>
      </w:pPr>
      <w:r w:rsidRPr="00EE0BA0">
        <w:rPr>
          <w:lang w:val="gl-ES"/>
        </w:rPr>
        <w:t xml:space="preserve">Pendentes de </w:t>
      </w:r>
      <w:r>
        <w:rPr>
          <w:lang w:val="gl-ES"/>
        </w:rPr>
        <w:t>revisió</w:t>
      </w:r>
      <w:r w:rsidRPr="00EE0BA0">
        <w:rPr>
          <w:lang w:val="gl-ES"/>
        </w:rPr>
        <w:t>n.</w:t>
      </w:r>
    </w:p>
    <w:p w:rsidR="003702B1" w:rsidRDefault="003702B1" w:rsidP="00ED2C55">
      <w:pPr>
        <w:rPr>
          <w:lang w:val="gl-ES"/>
        </w:rPr>
      </w:pPr>
    </w:p>
    <w:sectPr w:rsidR="003702B1" w:rsidSect="00962486">
      <w:type w:val="continuous"/>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183" w:rsidRDefault="009F2183" w:rsidP="00B35066">
      <w:pPr>
        <w:spacing w:after="0" w:line="240" w:lineRule="auto"/>
      </w:pPr>
      <w:r>
        <w:separator/>
      </w:r>
    </w:p>
  </w:endnote>
  <w:endnote w:type="continuationSeparator" w:id="0">
    <w:p w:rsidR="009F2183" w:rsidRDefault="009F2183" w:rsidP="00B3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roid Sans Fallback">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529744"/>
      <w:docPartObj>
        <w:docPartGallery w:val="Page Numbers (Bottom of Page)"/>
        <w:docPartUnique/>
      </w:docPartObj>
    </w:sdtPr>
    <w:sdtEndPr/>
    <w:sdtContent>
      <w:p w:rsidR="0030747D" w:rsidRDefault="0030747D">
        <w:pPr>
          <w:pStyle w:val="Piedepgina"/>
          <w:jc w:val="center"/>
        </w:pPr>
        <w:r>
          <w:fldChar w:fldCharType="begin"/>
        </w:r>
        <w:r>
          <w:instrText>PAGE   \* MERGEFORMAT</w:instrText>
        </w:r>
        <w:r>
          <w:fldChar w:fldCharType="separate"/>
        </w:r>
        <w:r w:rsidR="007B3282">
          <w:rPr>
            <w:noProof/>
          </w:rPr>
          <w:t>32</w:t>
        </w:r>
        <w:r>
          <w:rPr>
            <w:noProof/>
          </w:rPr>
          <w:fldChar w:fldCharType="end"/>
        </w:r>
      </w:p>
    </w:sdtContent>
  </w:sdt>
  <w:p w:rsidR="0030747D" w:rsidRDefault="003074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183" w:rsidRDefault="009F2183" w:rsidP="00B35066">
      <w:pPr>
        <w:spacing w:after="0" w:line="240" w:lineRule="auto"/>
      </w:pPr>
      <w:r>
        <w:separator/>
      </w:r>
    </w:p>
  </w:footnote>
  <w:footnote w:type="continuationSeparator" w:id="0">
    <w:p w:rsidR="009F2183" w:rsidRDefault="009F2183" w:rsidP="00B350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decimal"/>
      <w:lvlText w:val="%1."/>
      <w:lvlJc w:val="left"/>
      <w:pPr>
        <w:tabs>
          <w:tab w:val="num" w:pos="360"/>
        </w:tabs>
        <w:ind w:left="360" w:hanging="360"/>
      </w:pPr>
      <w:rPr>
        <w:lang w:val="gl-ES"/>
      </w:rPr>
    </w:lvl>
  </w:abstractNum>
  <w:abstractNum w:abstractNumId="1">
    <w:nsid w:val="00000002"/>
    <w:multiLevelType w:val="singleLevel"/>
    <w:tmpl w:val="00000002"/>
    <w:name w:val="WW8Num3"/>
    <w:lvl w:ilvl="0">
      <w:start w:val="1"/>
      <w:numFmt w:val="bullet"/>
      <w:lvlText w:val="-"/>
      <w:lvlJc w:val="left"/>
      <w:pPr>
        <w:tabs>
          <w:tab w:val="num" w:pos="720"/>
        </w:tabs>
        <w:ind w:left="720" w:hanging="360"/>
      </w:pPr>
      <w:rPr>
        <w:rFonts w:ascii="Times New Roman" w:hAnsi="Times New Roman" w:cs="Times New Roman"/>
        <w:sz w:val="20"/>
        <w:lang w:val="gl-ES"/>
      </w:rPr>
    </w:lvl>
  </w:abstractNum>
  <w:abstractNum w:abstractNumId="2">
    <w:nsid w:val="00000004"/>
    <w:multiLevelType w:val="singleLevel"/>
    <w:tmpl w:val="00000004"/>
    <w:name w:val="WW8Num4"/>
    <w:lvl w:ilvl="0">
      <w:start w:val="1"/>
      <w:numFmt w:val="bullet"/>
      <w:lvlText w:val=""/>
      <w:lvlJc w:val="left"/>
      <w:pPr>
        <w:tabs>
          <w:tab w:val="num" w:pos="1134"/>
        </w:tabs>
        <w:ind w:left="1134" w:hanging="227"/>
      </w:pPr>
      <w:rPr>
        <w:rFonts w:ascii="Wingdings" w:hAnsi="Wingdings"/>
      </w:rPr>
    </w:lvl>
  </w:abstractNum>
  <w:abstractNum w:abstractNumId="3">
    <w:nsid w:val="00000013"/>
    <w:multiLevelType w:val="singleLevel"/>
    <w:tmpl w:val="00000013"/>
    <w:name w:val="WW8Num20"/>
    <w:lvl w:ilvl="0">
      <w:start w:val="1"/>
      <w:numFmt w:val="decimal"/>
      <w:lvlText w:val="%1."/>
      <w:lvlJc w:val="left"/>
      <w:pPr>
        <w:tabs>
          <w:tab w:val="num" w:pos="720"/>
        </w:tabs>
        <w:ind w:left="720" w:hanging="360"/>
      </w:pPr>
    </w:lvl>
  </w:abstractNum>
  <w:abstractNum w:abstractNumId="4">
    <w:nsid w:val="00000037"/>
    <w:multiLevelType w:val="singleLevel"/>
    <w:tmpl w:val="00000037"/>
    <w:name w:val="WW8Num60"/>
    <w:lvl w:ilvl="0">
      <w:start w:val="1"/>
      <w:numFmt w:val="bullet"/>
      <w:lvlText w:val=""/>
      <w:lvlJc w:val="left"/>
      <w:pPr>
        <w:tabs>
          <w:tab w:val="num" w:pos="720"/>
        </w:tabs>
        <w:ind w:left="720" w:hanging="360"/>
      </w:pPr>
      <w:rPr>
        <w:rFonts w:ascii="Wingdings" w:hAnsi="Wingdings"/>
      </w:rPr>
    </w:lvl>
  </w:abstractNum>
  <w:abstractNum w:abstractNumId="5">
    <w:nsid w:val="04056093"/>
    <w:multiLevelType w:val="multilevel"/>
    <w:tmpl w:val="5434BB46"/>
    <w:lvl w:ilvl="0">
      <w:start w:val="5"/>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
    <w:nsid w:val="098D1B09"/>
    <w:multiLevelType w:val="multilevel"/>
    <w:tmpl w:val="5434BB46"/>
    <w:lvl w:ilvl="0">
      <w:start w:val="5"/>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
    <w:nsid w:val="0B1E3541"/>
    <w:multiLevelType w:val="hybridMultilevel"/>
    <w:tmpl w:val="8EC2188C"/>
    <w:lvl w:ilvl="0" w:tplc="A83C7DC0">
      <w:start w:val="1"/>
      <w:numFmt w:val="upp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F904395"/>
    <w:multiLevelType w:val="hybridMultilevel"/>
    <w:tmpl w:val="B78E51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0984012"/>
    <w:multiLevelType w:val="hybridMultilevel"/>
    <w:tmpl w:val="67742FC8"/>
    <w:lvl w:ilvl="0" w:tplc="0C0A0017">
      <w:start w:val="1"/>
      <w:numFmt w:val="low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0">
    <w:nsid w:val="11EC4A0A"/>
    <w:multiLevelType w:val="hybridMultilevel"/>
    <w:tmpl w:val="DE6EE2A8"/>
    <w:lvl w:ilvl="0" w:tplc="506460D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nsid w:val="14D145D6"/>
    <w:multiLevelType w:val="hybridMultilevel"/>
    <w:tmpl w:val="01DA72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A2C5114"/>
    <w:multiLevelType w:val="hybridMultilevel"/>
    <w:tmpl w:val="F1A4DD6C"/>
    <w:lvl w:ilvl="0" w:tplc="F7E6BE02">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nsid w:val="1A9D3E31"/>
    <w:multiLevelType w:val="hybridMultilevel"/>
    <w:tmpl w:val="D5EAEE22"/>
    <w:lvl w:ilvl="0" w:tplc="E39C6FF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
    <w:nsid w:val="1E381376"/>
    <w:multiLevelType w:val="multilevel"/>
    <w:tmpl w:val="2B7219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5">
    <w:nsid w:val="1E70554F"/>
    <w:multiLevelType w:val="hybridMultilevel"/>
    <w:tmpl w:val="80D4BD7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19E567B"/>
    <w:multiLevelType w:val="multilevel"/>
    <w:tmpl w:val="EDF68E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9CE6C62"/>
    <w:multiLevelType w:val="hybridMultilevel"/>
    <w:tmpl w:val="D9425F9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A246F33"/>
    <w:multiLevelType w:val="hybridMultilevel"/>
    <w:tmpl w:val="C172C37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D3741BE"/>
    <w:multiLevelType w:val="multilevel"/>
    <w:tmpl w:val="AD703EAA"/>
    <w:lvl w:ilvl="0">
      <w:start w:val="7"/>
      <w:numFmt w:val="decimal"/>
      <w:lvlText w:val="%1."/>
      <w:lvlJc w:val="left"/>
      <w:pPr>
        <w:ind w:left="420" w:hanging="42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34387C69"/>
    <w:multiLevelType w:val="multilevel"/>
    <w:tmpl w:val="5B9CFAB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36E119EC"/>
    <w:multiLevelType w:val="hybridMultilevel"/>
    <w:tmpl w:val="122C6192"/>
    <w:lvl w:ilvl="0" w:tplc="74D22AA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8B40AAB"/>
    <w:multiLevelType w:val="hybridMultilevel"/>
    <w:tmpl w:val="F4C85D9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E0040C2"/>
    <w:multiLevelType w:val="hybridMultilevel"/>
    <w:tmpl w:val="CFA465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EA16876"/>
    <w:multiLevelType w:val="multilevel"/>
    <w:tmpl w:val="2B7219C0"/>
    <w:lvl w:ilvl="0">
      <w:start w:val="1"/>
      <w:numFmt w:val="decimal"/>
      <w:pStyle w:val="p1"/>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5">
    <w:nsid w:val="3ED95C82"/>
    <w:multiLevelType w:val="hybridMultilevel"/>
    <w:tmpl w:val="31840EE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0A54959"/>
    <w:multiLevelType w:val="hybridMultilevel"/>
    <w:tmpl w:val="30A20592"/>
    <w:lvl w:ilvl="0" w:tplc="04560001">
      <w:start w:val="1"/>
      <w:numFmt w:val="bullet"/>
      <w:lvlText w:val=""/>
      <w:lvlJc w:val="left"/>
      <w:pPr>
        <w:ind w:left="1287" w:hanging="360"/>
      </w:pPr>
      <w:rPr>
        <w:rFonts w:ascii="Symbol" w:hAnsi="Symbol" w:hint="default"/>
      </w:rPr>
    </w:lvl>
    <w:lvl w:ilvl="1" w:tplc="04560003" w:tentative="1">
      <w:start w:val="1"/>
      <w:numFmt w:val="bullet"/>
      <w:lvlText w:val="o"/>
      <w:lvlJc w:val="left"/>
      <w:pPr>
        <w:ind w:left="2007" w:hanging="360"/>
      </w:pPr>
      <w:rPr>
        <w:rFonts w:ascii="Courier New" w:hAnsi="Courier New" w:cs="Courier New" w:hint="default"/>
      </w:rPr>
    </w:lvl>
    <w:lvl w:ilvl="2" w:tplc="04560005" w:tentative="1">
      <w:start w:val="1"/>
      <w:numFmt w:val="bullet"/>
      <w:lvlText w:val=""/>
      <w:lvlJc w:val="left"/>
      <w:pPr>
        <w:ind w:left="2727" w:hanging="360"/>
      </w:pPr>
      <w:rPr>
        <w:rFonts w:ascii="Wingdings" w:hAnsi="Wingdings" w:hint="default"/>
      </w:rPr>
    </w:lvl>
    <w:lvl w:ilvl="3" w:tplc="04560001" w:tentative="1">
      <w:start w:val="1"/>
      <w:numFmt w:val="bullet"/>
      <w:lvlText w:val=""/>
      <w:lvlJc w:val="left"/>
      <w:pPr>
        <w:ind w:left="3447" w:hanging="360"/>
      </w:pPr>
      <w:rPr>
        <w:rFonts w:ascii="Symbol" w:hAnsi="Symbol" w:hint="default"/>
      </w:rPr>
    </w:lvl>
    <w:lvl w:ilvl="4" w:tplc="04560003" w:tentative="1">
      <w:start w:val="1"/>
      <w:numFmt w:val="bullet"/>
      <w:lvlText w:val="o"/>
      <w:lvlJc w:val="left"/>
      <w:pPr>
        <w:ind w:left="4167" w:hanging="360"/>
      </w:pPr>
      <w:rPr>
        <w:rFonts w:ascii="Courier New" w:hAnsi="Courier New" w:cs="Courier New" w:hint="default"/>
      </w:rPr>
    </w:lvl>
    <w:lvl w:ilvl="5" w:tplc="04560005" w:tentative="1">
      <w:start w:val="1"/>
      <w:numFmt w:val="bullet"/>
      <w:lvlText w:val=""/>
      <w:lvlJc w:val="left"/>
      <w:pPr>
        <w:ind w:left="4887" w:hanging="360"/>
      </w:pPr>
      <w:rPr>
        <w:rFonts w:ascii="Wingdings" w:hAnsi="Wingdings" w:hint="default"/>
      </w:rPr>
    </w:lvl>
    <w:lvl w:ilvl="6" w:tplc="04560001" w:tentative="1">
      <w:start w:val="1"/>
      <w:numFmt w:val="bullet"/>
      <w:lvlText w:val=""/>
      <w:lvlJc w:val="left"/>
      <w:pPr>
        <w:ind w:left="5607" w:hanging="360"/>
      </w:pPr>
      <w:rPr>
        <w:rFonts w:ascii="Symbol" w:hAnsi="Symbol" w:hint="default"/>
      </w:rPr>
    </w:lvl>
    <w:lvl w:ilvl="7" w:tplc="04560003" w:tentative="1">
      <w:start w:val="1"/>
      <w:numFmt w:val="bullet"/>
      <w:lvlText w:val="o"/>
      <w:lvlJc w:val="left"/>
      <w:pPr>
        <w:ind w:left="6327" w:hanging="360"/>
      </w:pPr>
      <w:rPr>
        <w:rFonts w:ascii="Courier New" w:hAnsi="Courier New" w:cs="Courier New" w:hint="default"/>
      </w:rPr>
    </w:lvl>
    <w:lvl w:ilvl="8" w:tplc="04560005" w:tentative="1">
      <w:start w:val="1"/>
      <w:numFmt w:val="bullet"/>
      <w:lvlText w:val=""/>
      <w:lvlJc w:val="left"/>
      <w:pPr>
        <w:ind w:left="7047" w:hanging="360"/>
      </w:pPr>
      <w:rPr>
        <w:rFonts w:ascii="Wingdings" w:hAnsi="Wingdings" w:hint="default"/>
      </w:rPr>
    </w:lvl>
  </w:abstractNum>
  <w:abstractNum w:abstractNumId="27">
    <w:nsid w:val="41853CCD"/>
    <w:multiLevelType w:val="hybridMultilevel"/>
    <w:tmpl w:val="9CA63D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3141FE7"/>
    <w:multiLevelType w:val="hybridMultilevel"/>
    <w:tmpl w:val="38125992"/>
    <w:lvl w:ilvl="0" w:tplc="949459DA">
      <w:start w:val="1"/>
      <w:numFmt w:val="decimal"/>
      <w:lvlText w:val="%1."/>
      <w:lvlJc w:val="righ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nsid w:val="45633A95"/>
    <w:multiLevelType w:val="multilevel"/>
    <w:tmpl w:val="408A50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4AAC5A78"/>
    <w:multiLevelType w:val="multilevel"/>
    <w:tmpl w:val="5434BB46"/>
    <w:lvl w:ilvl="0">
      <w:start w:val="5"/>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1">
    <w:nsid w:val="4FDC6A5E"/>
    <w:multiLevelType w:val="multilevel"/>
    <w:tmpl w:val="2B7219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2">
    <w:nsid w:val="52F42A13"/>
    <w:multiLevelType w:val="multilevel"/>
    <w:tmpl w:val="01044FD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nsid w:val="53343DFF"/>
    <w:multiLevelType w:val="multilevel"/>
    <w:tmpl w:val="5FC21232"/>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56275AD3"/>
    <w:multiLevelType w:val="multilevel"/>
    <w:tmpl w:val="2B7219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5">
    <w:nsid w:val="565F50D3"/>
    <w:multiLevelType w:val="hybridMultilevel"/>
    <w:tmpl w:val="23F48C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83C495E"/>
    <w:multiLevelType w:val="hybridMultilevel"/>
    <w:tmpl w:val="8B887E6C"/>
    <w:lvl w:ilvl="0" w:tplc="178828BE">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7">
    <w:nsid w:val="58851C67"/>
    <w:multiLevelType w:val="hybridMultilevel"/>
    <w:tmpl w:val="063EEE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2521F97"/>
    <w:multiLevelType w:val="multilevel"/>
    <w:tmpl w:val="5434BB46"/>
    <w:lvl w:ilvl="0">
      <w:start w:val="5"/>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9">
    <w:nsid w:val="6B7074F8"/>
    <w:multiLevelType w:val="hybridMultilevel"/>
    <w:tmpl w:val="DEA28A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E43477B"/>
    <w:multiLevelType w:val="hybridMultilevel"/>
    <w:tmpl w:val="AE22E3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F974B97"/>
    <w:multiLevelType w:val="multilevel"/>
    <w:tmpl w:val="6464C2E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43611A5"/>
    <w:multiLevelType w:val="multilevel"/>
    <w:tmpl w:val="2A60F1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779E4344"/>
    <w:multiLevelType w:val="hybridMultilevel"/>
    <w:tmpl w:val="9F866DE0"/>
    <w:lvl w:ilvl="0" w:tplc="0C0A0017">
      <w:start w:val="1"/>
      <w:numFmt w:val="lowerLetter"/>
      <w:lvlText w:val="%1)"/>
      <w:lvlJc w:val="left"/>
      <w:pPr>
        <w:ind w:left="1267" w:hanging="360"/>
      </w:pPr>
    </w:lvl>
    <w:lvl w:ilvl="1" w:tplc="0C0A0019" w:tentative="1">
      <w:start w:val="1"/>
      <w:numFmt w:val="lowerLetter"/>
      <w:lvlText w:val="%2."/>
      <w:lvlJc w:val="left"/>
      <w:pPr>
        <w:ind w:left="1987" w:hanging="360"/>
      </w:pPr>
    </w:lvl>
    <w:lvl w:ilvl="2" w:tplc="0C0A001B" w:tentative="1">
      <w:start w:val="1"/>
      <w:numFmt w:val="lowerRoman"/>
      <w:lvlText w:val="%3."/>
      <w:lvlJc w:val="right"/>
      <w:pPr>
        <w:ind w:left="2707" w:hanging="180"/>
      </w:pPr>
    </w:lvl>
    <w:lvl w:ilvl="3" w:tplc="0C0A000F" w:tentative="1">
      <w:start w:val="1"/>
      <w:numFmt w:val="decimal"/>
      <w:lvlText w:val="%4."/>
      <w:lvlJc w:val="left"/>
      <w:pPr>
        <w:ind w:left="3427" w:hanging="360"/>
      </w:pPr>
    </w:lvl>
    <w:lvl w:ilvl="4" w:tplc="0C0A0019" w:tentative="1">
      <w:start w:val="1"/>
      <w:numFmt w:val="lowerLetter"/>
      <w:lvlText w:val="%5."/>
      <w:lvlJc w:val="left"/>
      <w:pPr>
        <w:ind w:left="4147" w:hanging="360"/>
      </w:pPr>
    </w:lvl>
    <w:lvl w:ilvl="5" w:tplc="0C0A001B" w:tentative="1">
      <w:start w:val="1"/>
      <w:numFmt w:val="lowerRoman"/>
      <w:lvlText w:val="%6."/>
      <w:lvlJc w:val="right"/>
      <w:pPr>
        <w:ind w:left="4867" w:hanging="180"/>
      </w:pPr>
    </w:lvl>
    <w:lvl w:ilvl="6" w:tplc="0C0A000F" w:tentative="1">
      <w:start w:val="1"/>
      <w:numFmt w:val="decimal"/>
      <w:lvlText w:val="%7."/>
      <w:lvlJc w:val="left"/>
      <w:pPr>
        <w:ind w:left="5587" w:hanging="360"/>
      </w:pPr>
    </w:lvl>
    <w:lvl w:ilvl="7" w:tplc="0C0A0019" w:tentative="1">
      <w:start w:val="1"/>
      <w:numFmt w:val="lowerLetter"/>
      <w:lvlText w:val="%8."/>
      <w:lvlJc w:val="left"/>
      <w:pPr>
        <w:ind w:left="6307" w:hanging="360"/>
      </w:pPr>
    </w:lvl>
    <w:lvl w:ilvl="8" w:tplc="0C0A001B" w:tentative="1">
      <w:start w:val="1"/>
      <w:numFmt w:val="lowerRoman"/>
      <w:lvlText w:val="%9."/>
      <w:lvlJc w:val="right"/>
      <w:pPr>
        <w:ind w:left="7027" w:hanging="180"/>
      </w:pPr>
    </w:lvl>
  </w:abstractNum>
  <w:abstractNum w:abstractNumId="44">
    <w:nsid w:val="7EDC135A"/>
    <w:multiLevelType w:val="hybridMultilevel"/>
    <w:tmpl w:val="D122AB88"/>
    <w:lvl w:ilvl="0" w:tplc="EF308572">
      <w:numFmt w:val="bullet"/>
      <w:lvlText w:val="-"/>
      <w:lvlJc w:val="left"/>
      <w:pPr>
        <w:ind w:left="1068" w:hanging="360"/>
      </w:pPr>
      <w:rPr>
        <w:rFonts w:ascii="Times New Roman" w:eastAsia="Calibri" w:hAnsi="Times New Roman" w:cs="Times New Roman"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num w:numId="1">
    <w:abstractNumId w:val="31"/>
  </w:num>
  <w:num w:numId="2">
    <w:abstractNumId w:val="20"/>
  </w:num>
  <w:num w:numId="3">
    <w:abstractNumId w:val="14"/>
  </w:num>
  <w:num w:numId="4">
    <w:abstractNumId w:val="24"/>
  </w:num>
  <w:num w:numId="5">
    <w:abstractNumId w:val="34"/>
  </w:num>
  <w:num w:numId="6">
    <w:abstractNumId w:val="21"/>
  </w:num>
  <w:num w:numId="7">
    <w:abstractNumId w:val="28"/>
  </w:num>
  <w:num w:numId="8">
    <w:abstractNumId w:val="4"/>
  </w:num>
  <w:num w:numId="9">
    <w:abstractNumId w:val="44"/>
  </w:num>
  <w:num w:numId="10">
    <w:abstractNumId w:val="25"/>
  </w:num>
  <w:num w:numId="11">
    <w:abstractNumId w:val="3"/>
  </w:num>
  <w:num w:numId="12">
    <w:abstractNumId w:val="35"/>
  </w:num>
  <w:num w:numId="13">
    <w:abstractNumId w:val="30"/>
  </w:num>
  <w:num w:numId="14">
    <w:abstractNumId w:val="32"/>
  </w:num>
  <w:num w:numId="15">
    <w:abstractNumId w:val="29"/>
  </w:num>
  <w:num w:numId="16">
    <w:abstractNumId w:val="41"/>
  </w:num>
  <w:num w:numId="17">
    <w:abstractNumId w:val="40"/>
  </w:num>
  <w:num w:numId="18">
    <w:abstractNumId w:val="6"/>
  </w:num>
  <w:num w:numId="19">
    <w:abstractNumId w:val="5"/>
  </w:num>
  <w:num w:numId="20">
    <w:abstractNumId w:val="38"/>
  </w:num>
  <w:num w:numId="21">
    <w:abstractNumId w:val="19"/>
  </w:num>
  <w:num w:numId="22">
    <w:abstractNumId w:val="11"/>
  </w:num>
  <w:num w:numId="23">
    <w:abstractNumId w:val="18"/>
  </w:num>
  <w:num w:numId="24">
    <w:abstractNumId w:val="22"/>
  </w:num>
  <w:num w:numId="25">
    <w:abstractNumId w:val="15"/>
  </w:num>
  <w:num w:numId="26">
    <w:abstractNumId w:val="7"/>
  </w:num>
  <w:num w:numId="27">
    <w:abstractNumId w:val="8"/>
  </w:num>
  <w:num w:numId="28">
    <w:abstractNumId w:val="37"/>
  </w:num>
  <w:num w:numId="29">
    <w:abstractNumId w:val="36"/>
  </w:num>
  <w:num w:numId="30">
    <w:abstractNumId w:val="39"/>
  </w:num>
  <w:num w:numId="31">
    <w:abstractNumId w:val="13"/>
  </w:num>
  <w:num w:numId="32">
    <w:abstractNumId w:val="12"/>
  </w:num>
  <w:num w:numId="33">
    <w:abstractNumId w:val="10"/>
  </w:num>
  <w:num w:numId="34">
    <w:abstractNumId w:val="23"/>
  </w:num>
  <w:num w:numId="35">
    <w:abstractNumId w:val="17"/>
  </w:num>
  <w:num w:numId="36">
    <w:abstractNumId w:val="27"/>
  </w:num>
  <w:num w:numId="37">
    <w:abstractNumId w:val="0"/>
  </w:num>
  <w:num w:numId="38">
    <w:abstractNumId w:val="1"/>
  </w:num>
  <w:num w:numId="39">
    <w:abstractNumId w:val="9"/>
  </w:num>
  <w:num w:numId="40">
    <w:abstractNumId w:val="16"/>
  </w:num>
  <w:num w:numId="41">
    <w:abstractNumId w:val="33"/>
  </w:num>
  <w:num w:numId="42">
    <w:abstractNumId w:val="42"/>
  </w:num>
  <w:num w:numId="43">
    <w:abstractNumId w:val="2"/>
  </w:num>
  <w:num w:numId="44">
    <w:abstractNumId w:val="43"/>
  </w:num>
  <w:num w:numId="45">
    <w:abstractNumId w:val="24"/>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C8A"/>
    <w:rsid w:val="00000EB0"/>
    <w:rsid w:val="00007019"/>
    <w:rsid w:val="00022045"/>
    <w:rsid w:val="00025443"/>
    <w:rsid w:val="000266D6"/>
    <w:rsid w:val="000366DE"/>
    <w:rsid w:val="000418B2"/>
    <w:rsid w:val="000535CF"/>
    <w:rsid w:val="0005429D"/>
    <w:rsid w:val="00056E65"/>
    <w:rsid w:val="00071304"/>
    <w:rsid w:val="00075597"/>
    <w:rsid w:val="00084749"/>
    <w:rsid w:val="0008554B"/>
    <w:rsid w:val="000911FC"/>
    <w:rsid w:val="000948C5"/>
    <w:rsid w:val="000B08F1"/>
    <w:rsid w:val="000B6CEC"/>
    <w:rsid w:val="000B7ED5"/>
    <w:rsid w:val="000C0883"/>
    <w:rsid w:val="000C6A3F"/>
    <w:rsid w:val="00101345"/>
    <w:rsid w:val="001159BF"/>
    <w:rsid w:val="001221CA"/>
    <w:rsid w:val="001238E4"/>
    <w:rsid w:val="00130BD1"/>
    <w:rsid w:val="0013267F"/>
    <w:rsid w:val="001326CB"/>
    <w:rsid w:val="00142831"/>
    <w:rsid w:val="00160853"/>
    <w:rsid w:val="001707CD"/>
    <w:rsid w:val="00191AC0"/>
    <w:rsid w:val="00192653"/>
    <w:rsid w:val="001B5FE7"/>
    <w:rsid w:val="001C55F7"/>
    <w:rsid w:val="001D3FD5"/>
    <w:rsid w:val="00210D53"/>
    <w:rsid w:val="00214AE8"/>
    <w:rsid w:val="00216A5D"/>
    <w:rsid w:val="00225BE2"/>
    <w:rsid w:val="002312E6"/>
    <w:rsid w:val="00241776"/>
    <w:rsid w:val="00242936"/>
    <w:rsid w:val="00251B8C"/>
    <w:rsid w:val="002744A8"/>
    <w:rsid w:val="002817CB"/>
    <w:rsid w:val="002831C0"/>
    <w:rsid w:val="00291D7C"/>
    <w:rsid w:val="002A4606"/>
    <w:rsid w:val="002B3596"/>
    <w:rsid w:val="002C2250"/>
    <w:rsid w:val="002D5909"/>
    <w:rsid w:val="002D612C"/>
    <w:rsid w:val="002E67FC"/>
    <w:rsid w:val="002F3662"/>
    <w:rsid w:val="002F7EDB"/>
    <w:rsid w:val="00300EFA"/>
    <w:rsid w:val="00304055"/>
    <w:rsid w:val="00304730"/>
    <w:rsid w:val="0030747D"/>
    <w:rsid w:val="0031595C"/>
    <w:rsid w:val="00317D93"/>
    <w:rsid w:val="00335E4B"/>
    <w:rsid w:val="003531B9"/>
    <w:rsid w:val="003555E9"/>
    <w:rsid w:val="00357332"/>
    <w:rsid w:val="003640AC"/>
    <w:rsid w:val="003656B7"/>
    <w:rsid w:val="003702B1"/>
    <w:rsid w:val="003718BC"/>
    <w:rsid w:val="0038336A"/>
    <w:rsid w:val="003A5B68"/>
    <w:rsid w:val="003B0854"/>
    <w:rsid w:val="003B0CC7"/>
    <w:rsid w:val="003B35C8"/>
    <w:rsid w:val="003B768D"/>
    <w:rsid w:val="003B7ADC"/>
    <w:rsid w:val="003C0353"/>
    <w:rsid w:val="003C1790"/>
    <w:rsid w:val="003C2E36"/>
    <w:rsid w:val="003C5BFC"/>
    <w:rsid w:val="003D08E0"/>
    <w:rsid w:val="003D1C9A"/>
    <w:rsid w:val="003E2540"/>
    <w:rsid w:val="003E3752"/>
    <w:rsid w:val="003E4CE8"/>
    <w:rsid w:val="003E57A3"/>
    <w:rsid w:val="004050EE"/>
    <w:rsid w:val="004062A8"/>
    <w:rsid w:val="00412864"/>
    <w:rsid w:val="00421E44"/>
    <w:rsid w:val="00424C4D"/>
    <w:rsid w:val="0042677E"/>
    <w:rsid w:val="00427E9C"/>
    <w:rsid w:val="00431395"/>
    <w:rsid w:val="00437D75"/>
    <w:rsid w:val="00441A91"/>
    <w:rsid w:val="004431E1"/>
    <w:rsid w:val="00451130"/>
    <w:rsid w:val="0045515A"/>
    <w:rsid w:val="004638A4"/>
    <w:rsid w:val="004670FC"/>
    <w:rsid w:val="004727AD"/>
    <w:rsid w:val="0047568F"/>
    <w:rsid w:val="004857C9"/>
    <w:rsid w:val="00495306"/>
    <w:rsid w:val="004964EF"/>
    <w:rsid w:val="00497C1A"/>
    <w:rsid w:val="004A2808"/>
    <w:rsid w:val="004B7C77"/>
    <w:rsid w:val="004C63BB"/>
    <w:rsid w:val="004D52DA"/>
    <w:rsid w:val="004F595B"/>
    <w:rsid w:val="004F79E9"/>
    <w:rsid w:val="00503165"/>
    <w:rsid w:val="005038F1"/>
    <w:rsid w:val="00520017"/>
    <w:rsid w:val="00524F36"/>
    <w:rsid w:val="00527C73"/>
    <w:rsid w:val="00535571"/>
    <w:rsid w:val="00544EBB"/>
    <w:rsid w:val="00544F1B"/>
    <w:rsid w:val="005456BB"/>
    <w:rsid w:val="005516F2"/>
    <w:rsid w:val="005568CD"/>
    <w:rsid w:val="005621BA"/>
    <w:rsid w:val="00573B9A"/>
    <w:rsid w:val="005759B1"/>
    <w:rsid w:val="00584755"/>
    <w:rsid w:val="0058754A"/>
    <w:rsid w:val="00592175"/>
    <w:rsid w:val="005C0161"/>
    <w:rsid w:val="005D18CD"/>
    <w:rsid w:val="005E4A4A"/>
    <w:rsid w:val="005E5EDF"/>
    <w:rsid w:val="006127B8"/>
    <w:rsid w:val="006158A2"/>
    <w:rsid w:val="006445DE"/>
    <w:rsid w:val="00644804"/>
    <w:rsid w:val="00645387"/>
    <w:rsid w:val="00647417"/>
    <w:rsid w:val="0065015E"/>
    <w:rsid w:val="00660AE9"/>
    <w:rsid w:val="0066561B"/>
    <w:rsid w:val="006757FB"/>
    <w:rsid w:val="0068330C"/>
    <w:rsid w:val="006A34D5"/>
    <w:rsid w:val="006B566D"/>
    <w:rsid w:val="006C4C5A"/>
    <w:rsid w:val="006F08E5"/>
    <w:rsid w:val="006F3CEF"/>
    <w:rsid w:val="007029AD"/>
    <w:rsid w:val="0070643B"/>
    <w:rsid w:val="007274ED"/>
    <w:rsid w:val="0075358F"/>
    <w:rsid w:val="00754ACA"/>
    <w:rsid w:val="007561AE"/>
    <w:rsid w:val="00756BF4"/>
    <w:rsid w:val="00763492"/>
    <w:rsid w:val="0076418B"/>
    <w:rsid w:val="00772B60"/>
    <w:rsid w:val="007761AB"/>
    <w:rsid w:val="007A4399"/>
    <w:rsid w:val="007A759E"/>
    <w:rsid w:val="007B3282"/>
    <w:rsid w:val="007C2A30"/>
    <w:rsid w:val="007D4BC7"/>
    <w:rsid w:val="007E047E"/>
    <w:rsid w:val="007E06DC"/>
    <w:rsid w:val="007E12D0"/>
    <w:rsid w:val="007E3F71"/>
    <w:rsid w:val="00802406"/>
    <w:rsid w:val="00806BB2"/>
    <w:rsid w:val="00807E52"/>
    <w:rsid w:val="00807FF5"/>
    <w:rsid w:val="00812C6D"/>
    <w:rsid w:val="00813575"/>
    <w:rsid w:val="00814502"/>
    <w:rsid w:val="00822AD1"/>
    <w:rsid w:val="0082480B"/>
    <w:rsid w:val="0083151B"/>
    <w:rsid w:val="008353E6"/>
    <w:rsid w:val="00853DED"/>
    <w:rsid w:val="00872882"/>
    <w:rsid w:val="008855D3"/>
    <w:rsid w:val="008877A6"/>
    <w:rsid w:val="00891E66"/>
    <w:rsid w:val="0089760B"/>
    <w:rsid w:val="008B34AC"/>
    <w:rsid w:val="008C32EF"/>
    <w:rsid w:val="008D2B2A"/>
    <w:rsid w:val="008E020F"/>
    <w:rsid w:val="00916668"/>
    <w:rsid w:val="00920E13"/>
    <w:rsid w:val="00922079"/>
    <w:rsid w:val="00941A21"/>
    <w:rsid w:val="00942CBA"/>
    <w:rsid w:val="0094375E"/>
    <w:rsid w:val="0095103C"/>
    <w:rsid w:val="00951688"/>
    <w:rsid w:val="0095567C"/>
    <w:rsid w:val="00955D52"/>
    <w:rsid w:val="00961C36"/>
    <w:rsid w:val="00962486"/>
    <w:rsid w:val="00975072"/>
    <w:rsid w:val="009D2031"/>
    <w:rsid w:val="009D76B6"/>
    <w:rsid w:val="009E3F34"/>
    <w:rsid w:val="009F077C"/>
    <w:rsid w:val="009F2183"/>
    <w:rsid w:val="00A018AC"/>
    <w:rsid w:val="00A033AC"/>
    <w:rsid w:val="00A15485"/>
    <w:rsid w:val="00A1550D"/>
    <w:rsid w:val="00A247FD"/>
    <w:rsid w:val="00A32662"/>
    <w:rsid w:val="00A32F87"/>
    <w:rsid w:val="00A33E43"/>
    <w:rsid w:val="00A3799B"/>
    <w:rsid w:val="00A403BE"/>
    <w:rsid w:val="00A5108A"/>
    <w:rsid w:val="00A55249"/>
    <w:rsid w:val="00A655D0"/>
    <w:rsid w:val="00A70A61"/>
    <w:rsid w:val="00A80349"/>
    <w:rsid w:val="00A94BF7"/>
    <w:rsid w:val="00AA074C"/>
    <w:rsid w:val="00AB6745"/>
    <w:rsid w:val="00AC3FC8"/>
    <w:rsid w:val="00AE10D1"/>
    <w:rsid w:val="00AF53C7"/>
    <w:rsid w:val="00B01405"/>
    <w:rsid w:val="00B1527C"/>
    <w:rsid w:val="00B24E75"/>
    <w:rsid w:val="00B35066"/>
    <w:rsid w:val="00B471E1"/>
    <w:rsid w:val="00B53A68"/>
    <w:rsid w:val="00B54C8A"/>
    <w:rsid w:val="00B55197"/>
    <w:rsid w:val="00B650FA"/>
    <w:rsid w:val="00B6642D"/>
    <w:rsid w:val="00B73D80"/>
    <w:rsid w:val="00B855CD"/>
    <w:rsid w:val="00B94A48"/>
    <w:rsid w:val="00BB0566"/>
    <w:rsid w:val="00BB3186"/>
    <w:rsid w:val="00BB59DA"/>
    <w:rsid w:val="00BB5E38"/>
    <w:rsid w:val="00BC1DDC"/>
    <w:rsid w:val="00BD4A7C"/>
    <w:rsid w:val="00BD7141"/>
    <w:rsid w:val="00BE295A"/>
    <w:rsid w:val="00BE4C2C"/>
    <w:rsid w:val="00BF1A93"/>
    <w:rsid w:val="00C06561"/>
    <w:rsid w:val="00C21BB8"/>
    <w:rsid w:val="00C25552"/>
    <w:rsid w:val="00C31F24"/>
    <w:rsid w:val="00C32B66"/>
    <w:rsid w:val="00C40D26"/>
    <w:rsid w:val="00C53DE6"/>
    <w:rsid w:val="00C542D3"/>
    <w:rsid w:val="00C61633"/>
    <w:rsid w:val="00C81791"/>
    <w:rsid w:val="00C836C1"/>
    <w:rsid w:val="00C83F32"/>
    <w:rsid w:val="00C8403C"/>
    <w:rsid w:val="00C92F74"/>
    <w:rsid w:val="00C96252"/>
    <w:rsid w:val="00CA3AC0"/>
    <w:rsid w:val="00CA5AD8"/>
    <w:rsid w:val="00CA62BB"/>
    <w:rsid w:val="00CB2A48"/>
    <w:rsid w:val="00CB5A70"/>
    <w:rsid w:val="00CC0BD3"/>
    <w:rsid w:val="00CC4BAE"/>
    <w:rsid w:val="00CD6D08"/>
    <w:rsid w:val="00D07071"/>
    <w:rsid w:val="00D11889"/>
    <w:rsid w:val="00D13DCA"/>
    <w:rsid w:val="00D21285"/>
    <w:rsid w:val="00D24DE5"/>
    <w:rsid w:val="00D271A2"/>
    <w:rsid w:val="00D3219A"/>
    <w:rsid w:val="00D371F5"/>
    <w:rsid w:val="00D4188B"/>
    <w:rsid w:val="00D5262A"/>
    <w:rsid w:val="00D55A5D"/>
    <w:rsid w:val="00D61E2C"/>
    <w:rsid w:val="00D626FC"/>
    <w:rsid w:val="00D661D4"/>
    <w:rsid w:val="00D67238"/>
    <w:rsid w:val="00D76003"/>
    <w:rsid w:val="00D768BF"/>
    <w:rsid w:val="00DA3269"/>
    <w:rsid w:val="00DB1BF3"/>
    <w:rsid w:val="00DD338B"/>
    <w:rsid w:val="00DE1E52"/>
    <w:rsid w:val="00DE59EE"/>
    <w:rsid w:val="00DF65E9"/>
    <w:rsid w:val="00E06208"/>
    <w:rsid w:val="00E11003"/>
    <w:rsid w:val="00E15EDB"/>
    <w:rsid w:val="00E35913"/>
    <w:rsid w:val="00E46071"/>
    <w:rsid w:val="00E5222D"/>
    <w:rsid w:val="00E56173"/>
    <w:rsid w:val="00E96A12"/>
    <w:rsid w:val="00EA3240"/>
    <w:rsid w:val="00EA5C55"/>
    <w:rsid w:val="00EA738A"/>
    <w:rsid w:val="00EB497B"/>
    <w:rsid w:val="00EB5761"/>
    <w:rsid w:val="00EB5AE0"/>
    <w:rsid w:val="00ED1676"/>
    <w:rsid w:val="00ED1FAF"/>
    <w:rsid w:val="00ED2C55"/>
    <w:rsid w:val="00EE0BA0"/>
    <w:rsid w:val="00EE1641"/>
    <w:rsid w:val="00EE2A3F"/>
    <w:rsid w:val="00EF7F63"/>
    <w:rsid w:val="00F108EC"/>
    <w:rsid w:val="00F11760"/>
    <w:rsid w:val="00F30F81"/>
    <w:rsid w:val="00F45A50"/>
    <w:rsid w:val="00F5750F"/>
    <w:rsid w:val="00F669C3"/>
    <w:rsid w:val="00F66F87"/>
    <w:rsid w:val="00F70349"/>
    <w:rsid w:val="00F73F83"/>
    <w:rsid w:val="00F81365"/>
    <w:rsid w:val="00F91903"/>
    <w:rsid w:val="00F95E0E"/>
    <w:rsid w:val="00FA6302"/>
    <w:rsid w:val="00FB7A78"/>
    <w:rsid w:val="00FC2ED7"/>
    <w:rsid w:val="00FD4CA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E295A"/>
    <w:pPr>
      <w:keepNext/>
      <w:keepLines/>
      <w:spacing w:before="480" w:after="0"/>
      <w:jc w:val="both"/>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703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703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4C8A"/>
    <w:pPr>
      <w:tabs>
        <w:tab w:val="left" w:pos="708"/>
      </w:tabs>
      <w:suppressAutoHyphens/>
      <w:ind w:left="720"/>
    </w:pPr>
    <w:rPr>
      <w:rFonts w:ascii="Calibri" w:eastAsia="Lucida Sans Unicode" w:hAnsi="Calibri"/>
    </w:rPr>
  </w:style>
  <w:style w:type="paragraph" w:styleId="Textodeglobo">
    <w:name w:val="Balloon Text"/>
    <w:basedOn w:val="Normal"/>
    <w:link w:val="TextodegloboCar"/>
    <w:uiPriority w:val="99"/>
    <w:semiHidden/>
    <w:unhideWhenUsed/>
    <w:rsid w:val="00B54C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4C8A"/>
    <w:rPr>
      <w:rFonts w:ascii="Tahoma" w:hAnsi="Tahoma" w:cs="Tahoma"/>
      <w:sz w:val="16"/>
      <w:szCs w:val="16"/>
    </w:rPr>
  </w:style>
  <w:style w:type="paragraph" w:customStyle="1" w:styleId="Predeterminado">
    <w:name w:val="Predeterminado"/>
    <w:rsid w:val="00B54C8A"/>
    <w:pPr>
      <w:tabs>
        <w:tab w:val="left" w:pos="708"/>
      </w:tabs>
      <w:suppressAutoHyphens/>
    </w:pPr>
    <w:rPr>
      <w:rFonts w:ascii="Calibri" w:eastAsia="Lucida Sans Unicode" w:hAnsi="Calibri"/>
    </w:rPr>
  </w:style>
  <w:style w:type="paragraph" w:styleId="Encabezado">
    <w:name w:val="header"/>
    <w:basedOn w:val="Normal"/>
    <w:link w:val="EncabezadoCar"/>
    <w:uiPriority w:val="99"/>
    <w:unhideWhenUsed/>
    <w:rsid w:val="00B350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5066"/>
  </w:style>
  <w:style w:type="paragraph" w:styleId="Piedepgina">
    <w:name w:val="footer"/>
    <w:basedOn w:val="Normal"/>
    <w:link w:val="PiedepginaCar"/>
    <w:uiPriority w:val="99"/>
    <w:unhideWhenUsed/>
    <w:rsid w:val="00B350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5066"/>
  </w:style>
  <w:style w:type="paragraph" w:customStyle="1" w:styleId="dog-base-sangria">
    <w:name w:val="dog-base-sangria"/>
    <w:basedOn w:val="Normal"/>
    <w:rsid w:val="00B35066"/>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8728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rsid w:val="00872882"/>
    <w:pPr>
      <w:tabs>
        <w:tab w:val="left" w:pos="708"/>
      </w:tabs>
      <w:suppressAutoHyphens/>
      <w:jc w:val="both"/>
    </w:pPr>
    <w:rPr>
      <w:rFonts w:ascii="Calibri" w:eastAsia="Lucida Sans Unicode" w:hAnsi="Calibri"/>
    </w:rPr>
  </w:style>
  <w:style w:type="paragraph" w:customStyle="1" w:styleId="Textoindependiente21">
    <w:name w:val="Texto independiente 21"/>
    <w:basedOn w:val="Normal"/>
    <w:rsid w:val="00E56173"/>
    <w:pPr>
      <w:suppressAutoHyphens/>
      <w:spacing w:after="0" w:line="240" w:lineRule="auto"/>
      <w:jc w:val="both"/>
    </w:pPr>
    <w:rPr>
      <w:rFonts w:ascii="Times New Roman" w:eastAsia="Times New Roman" w:hAnsi="Times New Roman" w:cs="Times New Roman"/>
      <w:sz w:val="24"/>
      <w:szCs w:val="24"/>
      <w:lang w:val="gl-ES" w:eastAsia="ar-SA"/>
    </w:rPr>
  </w:style>
  <w:style w:type="character" w:customStyle="1" w:styleId="Ttulo1Car">
    <w:name w:val="Título 1 Car"/>
    <w:basedOn w:val="Fuentedeprrafopredeter"/>
    <w:link w:val="Ttulo1"/>
    <w:uiPriority w:val="9"/>
    <w:rsid w:val="00BE295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7034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70349"/>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unhideWhenUsed/>
    <w:qFormat/>
    <w:rsid w:val="00451130"/>
    <w:pPr>
      <w:outlineLvl w:val="9"/>
    </w:pPr>
  </w:style>
  <w:style w:type="paragraph" w:styleId="TDC1">
    <w:name w:val="toc 1"/>
    <w:basedOn w:val="Normal"/>
    <w:next w:val="Normal"/>
    <w:autoRedefine/>
    <w:uiPriority w:val="39"/>
    <w:unhideWhenUsed/>
    <w:rsid w:val="00451130"/>
    <w:pPr>
      <w:spacing w:after="100"/>
    </w:pPr>
  </w:style>
  <w:style w:type="paragraph" w:styleId="TDC2">
    <w:name w:val="toc 2"/>
    <w:basedOn w:val="Normal"/>
    <w:next w:val="Normal"/>
    <w:autoRedefine/>
    <w:uiPriority w:val="39"/>
    <w:unhideWhenUsed/>
    <w:rsid w:val="00955D52"/>
    <w:pPr>
      <w:tabs>
        <w:tab w:val="left" w:pos="1100"/>
        <w:tab w:val="right" w:leader="dot" w:pos="8494"/>
      </w:tabs>
      <w:spacing w:after="120" w:line="240" w:lineRule="auto"/>
      <w:ind w:left="221"/>
    </w:pPr>
  </w:style>
  <w:style w:type="paragraph" w:styleId="TDC3">
    <w:name w:val="toc 3"/>
    <w:basedOn w:val="Normal"/>
    <w:next w:val="Normal"/>
    <w:autoRedefine/>
    <w:uiPriority w:val="39"/>
    <w:unhideWhenUsed/>
    <w:rsid w:val="00451130"/>
    <w:pPr>
      <w:spacing w:after="100"/>
      <w:ind w:left="440"/>
    </w:pPr>
  </w:style>
  <w:style w:type="character" w:styleId="Hipervnculo">
    <w:name w:val="Hyperlink"/>
    <w:basedOn w:val="Fuentedeprrafopredeter"/>
    <w:uiPriority w:val="99"/>
    <w:unhideWhenUsed/>
    <w:rsid w:val="00451130"/>
    <w:rPr>
      <w:color w:val="0000FF" w:themeColor="hyperlink"/>
      <w:u w:val="single"/>
    </w:rPr>
  </w:style>
  <w:style w:type="paragraph" w:styleId="Sinespaciado">
    <w:name w:val="No Spacing"/>
    <w:link w:val="SinespaciadoCar"/>
    <w:uiPriority w:val="1"/>
    <w:qFormat/>
    <w:rsid w:val="00451130"/>
    <w:pPr>
      <w:spacing w:after="0" w:line="240" w:lineRule="auto"/>
    </w:pPr>
  </w:style>
  <w:style w:type="character" w:customStyle="1" w:styleId="SinespaciadoCar">
    <w:name w:val="Sin espaciado Car"/>
    <w:basedOn w:val="Fuentedeprrafopredeter"/>
    <w:link w:val="Sinespaciado"/>
    <w:uiPriority w:val="1"/>
    <w:rsid w:val="00451130"/>
    <w:rPr>
      <w:rFonts w:eastAsiaTheme="minorEastAsia"/>
      <w:lang w:eastAsia="es-ES"/>
    </w:rPr>
  </w:style>
  <w:style w:type="paragraph" w:customStyle="1" w:styleId="Cuerpodetexto">
    <w:name w:val="Cuerpo de texto"/>
    <w:basedOn w:val="Predeterminado"/>
    <w:rsid w:val="00AE10D1"/>
    <w:pPr>
      <w:widowControl w:val="0"/>
      <w:spacing w:after="140" w:line="288" w:lineRule="auto"/>
      <w:ind w:left="1600" w:firstLine="284"/>
    </w:pPr>
    <w:rPr>
      <w:rFonts w:ascii="Arial" w:eastAsia="Droid Sans Fallback" w:hAnsi="Arial" w:cs="Lucida Sans"/>
      <w:sz w:val="21"/>
      <w:szCs w:val="24"/>
      <w:lang w:val="en-US" w:eastAsia="zh-CN" w:bidi="hi-IN"/>
    </w:rPr>
  </w:style>
  <w:style w:type="character" w:customStyle="1" w:styleId="cnulo">
    <w:name w:val="c_nulo"/>
    <w:rsid w:val="00754ACA"/>
    <w:rPr>
      <w:lang w:val="pt-PT"/>
    </w:rPr>
  </w:style>
  <w:style w:type="paragraph" w:customStyle="1" w:styleId="ttp1">
    <w:name w:val="ttp1"/>
    <w:basedOn w:val="Predeterminado"/>
    <w:link w:val="ttp1Car"/>
    <w:uiPriority w:val="99"/>
    <w:qFormat/>
    <w:rsid w:val="00754ACA"/>
    <w:pPr>
      <w:spacing w:after="0" w:line="100" w:lineRule="atLeast"/>
      <w:jc w:val="both"/>
    </w:pPr>
    <w:rPr>
      <w:rFonts w:eastAsia="Calibri" w:cs="Times New Roman"/>
    </w:rPr>
  </w:style>
  <w:style w:type="paragraph" w:styleId="Sangradetextonormal">
    <w:name w:val="Body Text Indent"/>
    <w:basedOn w:val="Normal"/>
    <w:link w:val="SangradetextonormalCar"/>
    <w:uiPriority w:val="99"/>
    <w:rsid w:val="00495306"/>
    <w:pPr>
      <w:widowControl w:val="0"/>
      <w:tabs>
        <w:tab w:val="left" w:pos="851"/>
      </w:tabs>
      <w:autoSpaceDE w:val="0"/>
      <w:autoSpaceDN w:val="0"/>
      <w:adjustRightInd w:val="0"/>
      <w:spacing w:before="60" w:after="120" w:line="240" w:lineRule="auto"/>
      <w:ind w:left="283" w:firstLine="284"/>
      <w:jc w:val="both"/>
    </w:pPr>
    <w:rPr>
      <w:rFonts w:ascii="Times New Roman" w:eastAsia="Times New Roman" w:hAnsi="Times New Roman" w:cs="Times New Roman"/>
      <w:sz w:val="24"/>
      <w:szCs w:val="24"/>
      <w:lang w:val="gl-ES"/>
    </w:rPr>
  </w:style>
  <w:style w:type="character" w:customStyle="1" w:styleId="SangradetextonormalCar">
    <w:name w:val="Sangría de texto normal Car"/>
    <w:basedOn w:val="Fuentedeprrafopredeter"/>
    <w:link w:val="Sangradetextonormal"/>
    <w:uiPriority w:val="99"/>
    <w:rsid w:val="00495306"/>
    <w:rPr>
      <w:rFonts w:ascii="Times New Roman" w:eastAsia="Times New Roman" w:hAnsi="Times New Roman" w:cs="Times New Roman"/>
      <w:sz w:val="24"/>
      <w:szCs w:val="24"/>
      <w:lang w:val="gl-ES" w:eastAsia="es-ES"/>
    </w:rPr>
  </w:style>
  <w:style w:type="paragraph" w:styleId="Subttulo">
    <w:name w:val="Subtitle"/>
    <w:basedOn w:val="Normal"/>
    <w:next w:val="Normal"/>
    <w:link w:val="SubttuloCar"/>
    <w:uiPriority w:val="99"/>
    <w:qFormat/>
    <w:rsid w:val="00495306"/>
    <w:pPr>
      <w:widowControl w:val="0"/>
      <w:numPr>
        <w:ilvl w:val="1"/>
      </w:numPr>
      <w:tabs>
        <w:tab w:val="left" w:pos="851"/>
      </w:tabs>
      <w:autoSpaceDE w:val="0"/>
      <w:autoSpaceDN w:val="0"/>
      <w:adjustRightInd w:val="0"/>
      <w:spacing w:before="60" w:after="60" w:line="240" w:lineRule="auto"/>
      <w:ind w:left="907" w:firstLine="284"/>
      <w:jc w:val="both"/>
    </w:pPr>
    <w:rPr>
      <w:rFonts w:ascii="Cambria" w:eastAsia="Times New Roman" w:hAnsi="Cambria" w:cs="Times New Roman"/>
      <w:i/>
      <w:iCs/>
      <w:color w:val="4F81BD"/>
      <w:spacing w:val="15"/>
      <w:sz w:val="24"/>
      <w:szCs w:val="24"/>
      <w:lang w:val="gl-ES"/>
    </w:rPr>
  </w:style>
  <w:style w:type="character" w:customStyle="1" w:styleId="SubttuloCar">
    <w:name w:val="Subtítulo Car"/>
    <w:basedOn w:val="Fuentedeprrafopredeter"/>
    <w:link w:val="Subttulo"/>
    <w:uiPriority w:val="99"/>
    <w:rsid w:val="00495306"/>
    <w:rPr>
      <w:rFonts w:ascii="Cambria" w:eastAsia="Times New Roman" w:hAnsi="Cambria" w:cs="Times New Roman"/>
      <w:i/>
      <w:iCs/>
      <w:color w:val="4F81BD"/>
      <w:spacing w:val="15"/>
      <w:sz w:val="24"/>
      <w:szCs w:val="24"/>
      <w:lang w:val="gl-ES" w:eastAsia="es-ES"/>
    </w:rPr>
  </w:style>
  <w:style w:type="character" w:styleId="Textoennegrita">
    <w:name w:val="Strong"/>
    <w:basedOn w:val="Fuentedeprrafopredeter"/>
    <w:uiPriority w:val="99"/>
    <w:qFormat/>
    <w:rsid w:val="00412864"/>
    <w:rPr>
      <w:rFonts w:cs="Times New Roman"/>
      <w:b/>
      <w:bCs/>
    </w:rPr>
  </w:style>
  <w:style w:type="character" w:customStyle="1" w:styleId="apple-converted-space">
    <w:name w:val="apple-converted-space"/>
    <w:uiPriority w:val="99"/>
    <w:rsid w:val="00412864"/>
  </w:style>
  <w:style w:type="table" w:customStyle="1" w:styleId="Tablaconcuadrcula1">
    <w:name w:val="Tabla con cuadrícula1"/>
    <w:basedOn w:val="Tablanormal"/>
    <w:next w:val="Tablaconcuadrcula"/>
    <w:uiPriority w:val="59"/>
    <w:rsid w:val="003E4CE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E4CE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F3CE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6F3CE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6F3CE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p1Car">
    <w:name w:val="ttp1 Car"/>
    <w:link w:val="ttp1"/>
    <w:uiPriority w:val="99"/>
    <w:locked/>
    <w:rsid w:val="00644804"/>
    <w:rPr>
      <w:rFonts w:ascii="Calibri" w:eastAsia="Calibri" w:hAnsi="Calibri" w:cs="Times New Roman"/>
    </w:rPr>
  </w:style>
  <w:style w:type="paragraph" w:customStyle="1" w:styleId="tx1">
    <w:name w:val="tx1"/>
    <w:rsid w:val="0005429D"/>
    <w:pPr>
      <w:suppressAutoHyphens/>
      <w:spacing w:before="120" w:after="60" w:line="240" w:lineRule="auto"/>
      <w:ind w:left="907"/>
      <w:jc w:val="both"/>
    </w:pPr>
    <w:rPr>
      <w:rFonts w:ascii="Times New Roman" w:eastAsia="Times New Roman" w:hAnsi="Times New Roman" w:cs="Times New Roman"/>
      <w:sz w:val="24"/>
      <w:szCs w:val="24"/>
      <w:lang w:val="es-ES_tradnl" w:eastAsia="ar-SA"/>
    </w:rPr>
  </w:style>
  <w:style w:type="paragraph" w:customStyle="1" w:styleId="p1">
    <w:name w:val="p1"/>
    <w:rsid w:val="0005429D"/>
    <w:pPr>
      <w:numPr>
        <w:numId w:val="4"/>
      </w:numPr>
      <w:tabs>
        <w:tab w:val="left" w:pos="1191"/>
      </w:tabs>
      <w:suppressAutoHyphens/>
      <w:spacing w:before="60" w:after="60" w:line="240" w:lineRule="auto"/>
      <w:jc w:val="both"/>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E295A"/>
    <w:pPr>
      <w:keepNext/>
      <w:keepLines/>
      <w:spacing w:before="480" w:after="0"/>
      <w:jc w:val="both"/>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703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703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4C8A"/>
    <w:pPr>
      <w:tabs>
        <w:tab w:val="left" w:pos="708"/>
      </w:tabs>
      <w:suppressAutoHyphens/>
      <w:ind w:left="720"/>
    </w:pPr>
    <w:rPr>
      <w:rFonts w:ascii="Calibri" w:eastAsia="Lucida Sans Unicode" w:hAnsi="Calibri"/>
    </w:rPr>
  </w:style>
  <w:style w:type="paragraph" w:styleId="Textodeglobo">
    <w:name w:val="Balloon Text"/>
    <w:basedOn w:val="Normal"/>
    <w:link w:val="TextodegloboCar"/>
    <w:uiPriority w:val="99"/>
    <w:semiHidden/>
    <w:unhideWhenUsed/>
    <w:rsid w:val="00B54C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4C8A"/>
    <w:rPr>
      <w:rFonts w:ascii="Tahoma" w:hAnsi="Tahoma" w:cs="Tahoma"/>
      <w:sz w:val="16"/>
      <w:szCs w:val="16"/>
    </w:rPr>
  </w:style>
  <w:style w:type="paragraph" w:customStyle="1" w:styleId="Predeterminado">
    <w:name w:val="Predeterminado"/>
    <w:rsid w:val="00B54C8A"/>
    <w:pPr>
      <w:tabs>
        <w:tab w:val="left" w:pos="708"/>
      </w:tabs>
      <w:suppressAutoHyphens/>
    </w:pPr>
    <w:rPr>
      <w:rFonts w:ascii="Calibri" w:eastAsia="Lucida Sans Unicode" w:hAnsi="Calibri"/>
    </w:rPr>
  </w:style>
  <w:style w:type="paragraph" w:styleId="Encabezado">
    <w:name w:val="header"/>
    <w:basedOn w:val="Normal"/>
    <w:link w:val="EncabezadoCar"/>
    <w:uiPriority w:val="99"/>
    <w:unhideWhenUsed/>
    <w:rsid w:val="00B350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5066"/>
  </w:style>
  <w:style w:type="paragraph" w:styleId="Piedepgina">
    <w:name w:val="footer"/>
    <w:basedOn w:val="Normal"/>
    <w:link w:val="PiedepginaCar"/>
    <w:uiPriority w:val="99"/>
    <w:unhideWhenUsed/>
    <w:rsid w:val="00B350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5066"/>
  </w:style>
  <w:style w:type="paragraph" w:customStyle="1" w:styleId="dog-base-sangria">
    <w:name w:val="dog-base-sangria"/>
    <w:basedOn w:val="Normal"/>
    <w:rsid w:val="00B35066"/>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8728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rsid w:val="00872882"/>
    <w:pPr>
      <w:tabs>
        <w:tab w:val="left" w:pos="708"/>
      </w:tabs>
      <w:suppressAutoHyphens/>
      <w:jc w:val="both"/>
    </w:pPr>
    <w:rPr>
      <w:rFonts w:ascii="Calibri" w:eastAsia="Lucida Sans Unicode" w:hAnsi="Calibri"/>
    </w:rPr>
  </w:style>
  <w:style w:type="paragraph" w:customStyle="1" w:styleId="Textoindependiente21">
    <w:name w:val="Texto independiente 21"/>
    <w:basedOn w:val="Normal"/>
    <w:rsid w:val="00E56173"/>
    <w:pPr>
      <w:suppressAutoHyphens/>
      <w:spacing w:after="0" w:line="240" w:lineRule="auto"/>
      <w:jc w:val="both"/>
    </w:pPr>
    <w:rPr>
      <w:rFonts w:ascii="Times New Roman" w:eastAsia="Times New Roman" w:hAnsi="Times New Roman" w:cs="Times New Roman"/>
      <w:sz w:val="24"/>
      <w:szCs w:val="24"/>
      <w:lang w:val="gl-ES" w:eastAsia="ar-SA"/>
    </w:rPr>
  </w:style>
  <w:style w:type="character" w:customStyle="1" w:styleId="Ttulo1Car">
    <w:name w:val="Título 1 Car"/>
    <w:basedOn w:val="Fuentedeprrafopredeter"/>
    <w:link w:val="Ttulo1"/>
    <w:uiPriority w:val="9"/>
    <w:rsid w:val="00BE295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7034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70349"/>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unhideWhenUsed/>
    <w:qFormat/>
    <w:rsid w:val="00451130"/>
    <w:pPr>
      <w:outlineLvl w:val="9"/>
    </w:pPr>
  </w:style>
  <w:style w:type="paragraph" w:styleId="TDC1">
    <w:name w:val="toc 1"/>
    <w:basedOn w:val="Normal"/>
    <w:next w:val="Normal"/>
    <w:autoRedefine/>
    <w:uiPriority w:val="39"/>
    <w:unhideWhenUsed/>
    <w:rsid w:val="00451130"/>
    <w:pPr>
      <w:spacing w:after="100"/>
    </w:pPr>
  </w:style>
  <w:style w:type="paragraph" w:styleId="TDC2">
    <w:name w:val="toc 2"/>
    <w:basedOn w:val="Normal"/>
    <w:next w:val="Normal"/>
    <w:autoRedefine/>
    <w:uiPriority w:val="39"/>
    <w:unhideWhenUsed/>
    <w:rsid w:val="00955D52"/>
    <w:pPr>
      <w:tabs>
        <w:tab w:val="left" w:pos="1100"/>
        <w:tab w:val="right" w:leader="dot" w:pos="8494"/>
      </w:tabs>
      <w:spacing w:after="120" w:line="240" w:lineRule="auto"/>
      <w:ind w:left="221"/>
    </w:pPr>
  </w:style>
  <w:style w:type="paragraph" w:styleId="TDC3">
    <w:name w:val="toc 3"/>
    <w:basedOn w:val="Normal"/>
    <w:next w:val="Normal"/>
    <w:autoRedefine/>
    <w:uiPriority w:val="39"/>
    <w:unhideWhenUsed/>
    <w:rsid w:val="00451130"/>
    <w:pPr>
      <w:spacing w:after="100"/>
      <w:ind w:left="440"/>
    </w:pPr>
  </w:style>
  <w:style w:type="character" w:styleId="Hipervnculo">
    <w:name w:val="Hyperlink"/>
    <w:basedOn w:val="Fuentedeprrafopredeter"/>
    <w:uiPriority w:val="99"/>
    <w:unhideWhenUsed/>
    <w:rsid w:val="00451130"/>
    <w:rPr>
      <w:color w:val="0000FF" w:themeColor="hyperlink"/>
      <w:u w:val="single"/>
    </w:rPr>
  </w:style>
  <w:style w:type="paragraph" w:styleId="Sinespaciado">
    <w:name w:val="No Spacing"/>
    <w:link w:val="SinespaciadoCar"/>
    <w:uiPriority w:val="1"/>
    <w:qFormat/>
    <w:rsid w:val="00451130"/>
    <w:pPr>
      <w:spacing w:after="0" w:line="240" w:lineRule="auto"/>
    </w:pPr>
  </w:style>
  <w:style w:type="character" w:customStyle="1" w:styleId="SinespaciadoCar">
    <w:name w:val="Sin espaciado Car"/>
    <w:basedOn w:val="Fuentedeprrafopredeter"/>
    <w:link w:val="Sinespaciado"/>
    <w:uiPriority w:val="1"/>
    <w:rsid w:val="00451130"/>
    <w:rPr>
      <w:rFonts w:eastAsiaTheme="minorEastAsia"/>
      <w:lang w:eastAsia="es-ES"/>
    </w:rPr>
  </w:style>
  <w:style w:type="paragraph" w:customStyle="1" w:styleId="Cuerpodetexto">
    <w:name w:val="Cuerpo de texto"/>
    <w:basedOn w:val="Predeterminado"/>
    <w:rsid w:val="00AE10D1"/>
    <w:pPr>
      <w:widowControl w:val="0"/>
      <w:spacing w:after="140" w:line="288" w:lineRule="auto"/>
      <w:ind w:left="1600" w:firstLine="284"/>
    </w:pPr>
    <w:rPr>
      <w:rFonts w:ascii="Arial" w:eastAsia="Droid Sans Fallback" w:hAnsi="Arial" w:cs="Lucida Sans"/>
      <w:sz w:val="21"/>
      <w:szCs w:val="24"/>
      <w:lang w:val="en-US" w:eastAsia="zh-CN" w:bidi="hi-IN"/>
    </w:rPr>
  </w:style>
  <w:style w:type="character" w:customStyle="1" w:styleId="cnulo">
    <w:name w:val="c_nulo"/>
    <w:rsid w:val="00754ACA"/>
    <w:rPr>
      <w:lang w:val="pt-PT"/>
    </w:rPr>
  </w:style>
  <w:style w:type="paragraph" w:customStyle="1" w:styleId="ttp1">
    <w:name w:val="ttp1"/>
    <w:basedOn w:val="Predeterminado"/>
    <w:link w:val="ttp1Car"/>
    <w:uiPriority w:val="99"/>
    <w:qFormat/>
    <w:rsid w:val="00754ACA"/>
    <w:pPr>
      <w:spacing w:after="0" w:line="100" w:lineRule="atLeast"/>
      <w:jc w:val="both"/>
    </w:pPr>
    <w:rPr>
      <w:rFonts w:eastAsia="Calibri" w:cs="Times New Roman"/>
    </w:rPr>
  </w:style>
  <w:style w:type="paragraph" w:styleId="Sangradetextonormal">
    <w:name w:val="Body Text Indent"/>
    <w:basedOn w:val="Normal"/>
    <w:link w:val="SangradetextonormalCar"/>
    <w:uiPriority w:val="99"/>
    <w:rsid w:val="00495306"/>
    <w:pPr>
      <w:widowControl w:val="0"/>
      <w:tabs>
        <w:tab w:val="left" w:pos="851"/>
      </w:tabs>
      <w:autoSpaceDE w:val="0"/>
      <w:autoSpaceDN w:val="0"/>
      <w:adjustRightInd w:val="0"/>
      <w:spacing w:before="60" w:after="120" w:line="240" w:lineRule="auto"/>
      <w:ind w:left="283" w:firstLine="284"/>
      <w:jc w:val="both"/>
    </w:pPr>
    <w:rPr>
      <w:rFonts w:ascii="Times New Roman" w:eastAsia="Times New Roman" w:hAnsi="Times New Roman" w:cs="Times New Roman"/>
      <w:sz w:val="24"/>
      <w:szCs w:val="24"/>
      <w:lang w:val="gl-ES"/>
    </w:rPr>
  </w:style>
  <w:style w:type="character" w:customStyle="1" w:styleId="SangradetextonormalCar">
    <w:name w:val="Sangría de texto normal Car"/>
    <w:basedOn w:val="Fuentedeprrafopredeter"/>
    <w:link w:val="Sangradetextonormal"/>
    <w:uiPriority w:val="99"/>
    <w:rsid w:val="00495306"/>
    <w:rPr>
      <w:rFonts w:ascii="Times New Roman" w:eastAsia="Times New Roman" w:hAnsi="Times New Roman" w:cs="Times New Roman"/>
      <w:sz w:val="24"/>
      <w:szCs w:val="24"/>
      <w:lang w:val="gl-ES" w:eastAsia="es-ES"/>
    </w:rPr>
  </w:style>
  <w:style w:type="paragraph" w:styleId="Subttulo">
    <w:name w:val="Subtitle"/>
    <w:basedOn w:val="Normal"/>
    <w:next w:val="Normal"/>
    <w:link w:val="SubttuloCar"/>
    <w:uiPriority w:val="99"/>
    <w:qFormat/>
    <w:rsid w:val="00495306"/>
    <w:pPr>
      <w:widowControl w:val="0"/>
      <w:numPr>
        <w:ilvl w:val="1"/>
      </w:numPr>
      <w:tabs>
        <w:tab w:val="left" w:pos="851"/>
      </w:tabs>
      <w:autoSpaceDE w:val="0"/>
      <w:autoSpaceDN w:val="0"/>
      <w:adjustRightInd w:val="0"/>
      <w:spacing w:before="60" w:after="60" w:line="240" w:lineRule="auto"/>
      <w:ind w:left="907" w:firstLine="284"/>
      <w:jc w:val="both"/>
    </w:pPr>
    <w:rPr>
      <w:rFonts w:ascii="Cambria" w:eastAsia="Times New Roman" w:hAnsi="Cambria" w:cs="Times New Roman"/>
      <w:i/>
      <w:iCs/>
      <w:color w:val="4F81BD"/>
      <w:spacing w:val="15"/>
      <w:sz w:val="24"/>
      <w:szCs w:val="24"/>
      <w:lang w:val="gl-ES"/>
    </w:rPr>
  </w:style>
  <w:style w:type="character" w:customStyle="1" w:styleId="SubttuloCar">
    <w:name w:val="Subtítulo Car"/>
    <w:basedOn w:val="Fuentedeprrafopredeter"/>
    <w:link w:val="Subttulo"/>
    <w:uiPriority w:val="99"/>
    <w:rsid w:val="00495306"/>
    <w:rPr>
      <w:rFonts w:ascii="Cambria" w:eastAsia="Times New Roman" w:hAnsi="Cambria" w:cs="Times New Roman"/>
      <w:i/>
      <w:iCs/>
      <w:color w:val="4F81BD"/>
      <w:spacing w:val="15"/>
      <w:sz w:val="24"/>
      <w:szCs w:val="24"/>
      <w:lang w:val="gl-ES" w:eastAsia="es-ES"/>
    </w:rPr>
  </w:style>
  <w:style w:type="character" w:styleId="Textoennegrita">
    <w:name w:val="Strong"/>
    <w:basedOn w:val="Fuentedeprrafopredeter"/>
    <w:uiPriority w:val="99"/>
    <w:qFormat/>
    <w:rsid w:val="00412864"/>
    <w:rPr>
      <w:rFonts w:cs="Times New Roman"/>
      <w:b/>
      <w:bCs/>
    </w:rPr>
  </w:style>
  <w:style w:type="character" w:customStyle="1" w:styleId="apple-converted-space">
    <w:name w:val="apple-converted-space"/>
    <w:uiPriority w:val="99"/>
    <w:rsid w:val="00412864"/>
  </w:style>
  <w:style w:type="table" w:customStyle="1" w:styleId="Tablaconcuadrcula1">
    <w:name w:val="Tabla con cuadrícula1"/>
    <w:basedOn w:val="Tablanormal"/>
    <w:next w:val="Tablaconcuadrcula"/>
    <w:uiPriority w:val="59"/>
    <w:rsid w:val="003E4CE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E4CE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F3CE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6F3CE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6F3CE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p1Car">
    <w:name w:val="ttp1 Car"/>
    <w:link w:val="ttp1"/>
    <w:uiPriority w:val="99"/>
    <w:locked/>
    <w:rsid w:val="00644804"/>
    <w:rPr>
      <w:rFonts w:ascii="Calibri" w:eastAsia="Calibri" w:hAnsi="Calibri" w:cs="Times New Roman"/>
    </w:rPr>
  </w:style>
  <w:style w:type="paragraph" w:customStyle="1" w:styleId="tx1">
    <w:name w:val="tx1"/>
    <w:rsid w:val="0005429D"/>
    <w:pPr>
      <w:suppressAutoHyphens/>
      <w:spacing w:before="120" w:after="60" w:line="240" w:lineRule="auto"/>
      <w:ind w:left="907"/>
      <w:jc w:val="both"/>
    </w:pPr>
    <w:rPr>
      <w:rFonts w:ascii="Times New Roman" w:eastAsia="Times New Roman" w:hAnsi="Times New Roman" w:cs="Times New Roman"/>
      <w:sz w:val="24"/>
      <w:szCs w:val="24"/>
      <w:lang w:val="es-ES_tradnl" w:eastAsia="ar-SA"/>
    </w:rPr>
  </w:style>
  <w:style w:type="paragraph" w:customStyle="1" w:styleId="p1">
    <w:name w:val="p1"/>
    <w:rsid w:val="0005429D"/>
    <w:pPr>
      <w:numPr>
        <w:numId w:val="4"/>
      </w:numPr>
      <w:tabs>
        <w:tab w:val="left" w:pos="1191"/>
      </w:tabs>
      <w:suppressAutoHyphens/>
      <w:spacing w:before="60" w:after="60" w:line="240" w:lineRule="auto"/>
      <w:jc w:val="both"/>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403626">
      <w:bodyDiv w:val="1"/>
      <w:marLeft w:val="0"/>
      <w:marRight w:val="0"/>
      <w:marTop w:val="0"/>
      <w:marBottom w:val="0"/>
      <w:divBdr>
        <w:top w:val="none" w:sz="0" w:space="0" w:color="auto"/>
        <w:left w:val="none" w:sz="0" w:space="0" w:color="auto"/>
        <w:bottom w:val="none" w:sz="0" w:space="0" w:color="auto"/>
        <w:right w:val="none" w:sz="0" w:space="0" w:color="auto"/>
      </w:divBdr>
    </w:div>
    <w:div w:id="43274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1D26B-F2AC-402A-8690-5B2AC3302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16905</Words>
  <Characters>92979</Characters>
  <Application>Microsoft Office Word</Application>
  <DocSecurity>0</DocSecurity>
  <Lines>774</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Usuario</cp:lastModifiedBy>
  <cp:revision>2</cp:revision>
  <cp:lastPrinted>2016-06-27T10:02:00Z</cp:lastPrinted>
  <dcterms:created xsi:type="dcterms:W3CDTF">2018-10-11T11:00:00Z</dcterms:created>
  <dcterms:modified xsi:type="dcterms:W3CDTF">2018-10-11T11:00:00Z</dcterms:modified>
</cp:coreProperties>
</file>