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9193B" w14:textId="77777777" w:rsidR="00D8157F" w:rsidRDefault="0084428D">
      <w:pPr>
        <w:pStyle w:val="Standard"/>
        <w:jc w:val="center"/>
        <w:rPr>
          <w:rFonts w:cs="Arial"/>
          <w:b/>
          <w:sz w:val="72"/>
          <w:szCs w:val="72"/>
          <w:lang w:val="gl-ES"/>
        </w:rPr>
      </w:pPr>
      <w:r>
        <w:rPr>
          <w:rFonts w:cs="Arial"/>
          <w:b/>
          <w:sz w:val="72"/>
          <w:szCs w:val="72"/>
          <w:lang w:val="gl-ES"/>
        </w:rPr>
        <w:t>PROGRAMACIÓN</w:t>
      </w:r>
    </w:p>
    <w:p w14:paraId="1D09A814" w14:textId="77777777" w:rsidR="00D8157F" w:rsidRDefault="0084428D">
      <w:pPr>
        <w:pStyle w:val="Standard"/>
        <w:jc w:val="center"/>
        <w:rPr>
          <w:rFonts w:cs="Arial"/>
          <w:b/>
          <w:sz w:val="72"/>
          <w:szCs w:val="72"/>
          <w:lang w:val="gl-ES"/>
        </w:rPr>
      </w:pPr>
      <w:r>
        <w:rPr>
          <w:rFonts w:cs="Arial"/>
          <w:b/>
          <w:sz w:val="72"/>
          <w:szCs w:val="72"/>
          <w:lang w:val="gl-ES"/>
        </w:rPr>
        <w:t xml:space="preserve"> CULTURA CIENTÍFICA</w:t>
      </w:r>
    </w:p>
    <w:p w14:paraId="1681D139" w14:textId="77777777" w:rsidR="00D8157F" w:rsidRDefault="00D8157F">
      <w:pPr>
        <w:pStyle w:val="Standard"/>
        <w:jc w:val="center"/>
        <w:rPr>
          <w:rFonts w:cs="Arial"/>
          <w:b/>
          <w:sz w:val="72"/>
          <w:szCs w:val="72"/>
          <w:lang w:val="gl-ES"/>
        </w:rPr>
      </w:pPr>
    </w:p>
    <w:p w14:paraId="0D4435E7" w14:textId="77777777" w:rsidR="00D8157F" w:rsidRDefault="00D8157F">
      <w:pPr>
        <w:pStyle w:val="Standard"/>
        <w:jc w:val="center"/>
        <w:rPr>
          <w:rFonts w:cs="Arial"/>
          <w:b/>
          <w:sz w:val="72"/>
          <w:szCs w:val="72"/>
          <w:lang w:val="gl-ES"/>
        </w:rPr>
      </w:pPr>
    </w:p>
    <w:p w14:paraId="0CD48942" w14:textId="77777777" w:rsidR="00D8157F" w:rsidRDefault="0084428D">
      <w:pPr>
        <w:pStyle w:val="Standard"/>
        <w:jc w:val="center"/>
        <w:rPr>
          <w:rFonts w:cs="Arial"/>
          <w:b/>
          <w:sz w:val="72"/>
          <w:szCs w:val="72"/>
          <w:lang w:val="gl-ES"/>
        </w:rPr>
      </w:pPr>
      <w:r>
        <w:rPr>
          <w:rFonts w:cs="Arial"/>
          <w:b/>
          <w:sz w:val="72"/>
          <w:szCs w:val="72"/>
          <w:lang w:val="gl-ES"/>
        </w:rPr>
        <w:t>4º E.S.O.</w:t>
      </w:r>
    </w:p>
    <w:p w14:paraId="50A24E24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D9C9883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B93C6D5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6F3FD349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E9985BC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62AC84FD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0F76DC51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5DEED34F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2E2D6D45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1FC5B54D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EC91E84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04A49C1A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3A054585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748E25E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4221354C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0F0675E9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05E62232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68BA94A1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58E4D4BB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5DC1E784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2DBAE22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0B43FDE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4E0308AE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6570DDBD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35F79665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76516865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2C1EE460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382C101E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0D730F31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121A786F" w14:textId="77777777" w:rsidR="00D8157F" w:rsidRDefault="00D8157F">
      <w:pPr>
        <w:pStyle w:val="Standard"/>
        <w:jc w:val="center"/>
        <w:rPr>
          <w:rFonts w:cs="Arial"/>
          <w:sz w:val="22"/>
          <w:szCs w:val="22"/>
          <w:lang w:val="gl-ES"/>
        </w:rPr>
      </w:pPr>
    </w:p>
    <w:p w14:paraId="1C8B058E" w14:textId="77777777" w:rsidR="00D8157F" w:rsidRDefault="00D8157F">
      <w:pPr>
        <w:pStyle w:val="Standard"/>
        <w:jc w:val="center"/>
        <w:rPr>
          <w:rFonts w:cs="Arial"/>
          <w:sz w:val="40"/>
          <w:szCs w:val="40"/>
          <w:lang w:val="gl-ES"/>
        </w:rPr>
      </w:pPr>
    </w:p>
    <w:p w14:paraId="1C60DA27" w14:textId="77777777" w:rsidR="00D8157F" w:rsidRDefault="0084428D">
      <w:pPr>
        <w:pStyle w:val="Standard"/>
        <w:jc w:val="right"/>
        <w:rPr>
          <w:rFonts w:cs="Arial"/>
          <w:sz w:val="40"/>
          <w:szCs w:val="40"/>
          <w:lang w:val="gl-ES"/>
        </w:rPr>
      </w:pPr>
      <w:r>
        <w:rPr>
          <w:rFonts w:cs="Arial"/>
          <w:sz w:val="40"/>
          <w:szCs w:val="40"/>
          <w:lang w:val="gl-ES"/>
        </w:rPr>
        <w:t>Departamento de Bioloxía e Xeoloxía</w:t>
      </w:r>
    </w:p>
    <w:p w14:paraId="4A9DBB2C" w14:textId="77777777" w:rsidR="00D8157F" w:rsidRDefault="0084428D">
      <w:pPr>
        <w:pStyle w:val="Standard"/>
        <w:jc w:val="right"/>
        <w:rPr>
          <w:rFonts w:cs="Arial"/>
          <w:sz w:val="40"/>
          <w:szCs w:val="40"/>
          <w:lang w:val="gl-ES"/>
        </w:rPr>
      </w:pPr>
      <w:r>
        <w:rPr>
          <w:rFonts w:cs="Arial"/>
          <w:sz w:val="40"/>
          <w:szCs w:val="40"/>
          <w:lang w:val="gl-ES"/>
        </w:rPr>
        <w:t>IES de Rodeira</w:t>
      </w:r>
    </w:p>
    <w:p w14:paraId="202258E2" w14:textId="4588ABE6" w:rsidR="00D8157F" w:rsidRDefault="00880D3E">
      <w:pPr>
        <w:pStyle w:val="Standard"/>
        <w:jc w:val="right"/>
        <w:rPr>
          <w:rFonts w:cs="Arial"/>
          <w:sz w:val="40"/>
          <w:szCs w:val="40"/>
          <w:lang w:val="gl-ES"/>
        </w:rPr>
      </w:pPr>
      <w:r>
        <w:rPr>
          <w:rFonts w:cs="Arial"/>
          <w:sz w:val="40"/>
          <w:szCs w:val="40"/>
          <w:lang w:val="gl-ES"/>
        </w:rPr>
        <w:t>Curso  2018-19</w:t>
      </w:r>
    </w:p>
    <w:p w14:paraId="60B89E08" w14:textId="77777777" w:rsidR="00D8157F" w:rsidRDefault="00D8157F">
      <w:pPr>
        <w:pStyle w:val="Standard"/>
        <w:jc w:val="right"/>
        <w:rPr>
          <w:rFonts w:cs="Arial"/>
          <w:sz w:val="22"/>
          <w:szCs w:val="22"/>
          <w:lang w:val="gl-ES"/>
        </w:rPr>
      </w:pPr>
    </w:p>
    <w:p w14:paraId="25938122" w14:textId="77777777" w:rsidR="00D8157F" w:rsidRDefault="00D8157F">
      <w:pPr>
        <w:pStyle w:val="Standard"/>
        <w:jc w:val="right"/>
        <w:rPr>
          <w:rFonts w:cs="Arial"/>
          <w:sz w:val="22"/>
          <w:szCs w:val="22"/>
          <w:lang w:val="gl-ES"/>
        </w:rPr>
      </w:pPr>
    </w:p>
    <w:p w14:paraId="26CDC23B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tbl>
      <w:tblPr>
        <w:tblW w:w="849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9"/>
        <w:gridCol w:w="1269"/>
      </w:tblGrid>
      <w:tr w:rsidR="00D8157F" w:rsidRPr="00703F57" w14:paraId="38E15C7B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112D9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Introdución e contextualización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CD843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D8157F" w:rsidRPr="00703F57" w14:paraId="31B33950" w14:textId="77777777"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5A1DE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Contribución ao desenvolvemento das competencias clave.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F8A8E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D8157F" w:rsidRPr="00703F57" w14:paraId="4CF3695B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A6FBB" w14:textId="77777777" w:rsidR="00D8157F" w:rsidRPr="00703F57" w:rsidRDefault="0084428D" w:rsidP="00703F57">
            <w:pPr>
              <w:pStyle w:val="Textbod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Obxectivos .</w:t>
            </w:r>
            <w:proofErr w:type="gramEnd"/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 xml:space="preserve"> Relación dos obxectivos e os contidos</w:t>
            </w:r>
            <w:r w:rsidRPr="00703F57">
              <w:rPr>
                <w:rFonts w:ascii="Arial" w:hAnsi="Arial" w:cs="Arial"/>
                <w:bCs/>
                <w:sz w:val="22"/>
                <w:szCs w:val="22"/>
                <w:lang w:val="gl-ES"/>
              </w:rPr>
              <w:t>: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D1F37" w14:textId="77777777" w:rsidR="00D8157F" w:rsidRPr="00703F57" w:rsidRDefault="0084428D" w:rsidP="00703F57">
            <w:pPr>
              <w:pStyle w:val="Textbod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bCs w:val="0"/>
                <w:sz w:val="22"/>
                <w:szCs w:val="22"/>
                <w:lang w:val="gl-ES"/>
              </w:rPr>
              <w:t>11</w:t>
            </w:r>
          </w:p>
        </w:tc>
      </w:tr>
      <w:tr w:rsidR="00D8157F" w:rsidRPr="00703F57" w14:paraId="171342EF" w14:textId="77777777">
        <w:trPr>
          <w:trHeight w:val="307"/>
        </w:trPr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DA2F3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Temporalización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1046A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15</w:t>
            </w:r>
          </w:p>
        </w:tc>
      </w:tr>
      <w:tr w:rsidR="00D8157F" w:rsidRPr="00703F57" w14:paraId="7E9B679F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B77EE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eastAsia="SimSun" w:hAnsi="Arial" w:cs="Arial"/>
                <w:sz w:val="22"/>
                <w:szCs w:val="22"/>
              </w:rPr>
              <w:t>Procedementos e instrumentos de avaliación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4CCA3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15</w:t>
            </w:r>
          </w:p>
        </w:tc>
      </w:tr>
      <w:tr w:rsidR="00D8157F" w:rsidRPr="00703F57" w14:paraId="4A55171D" w14:textId="77777777">
        <w:trPr>
          <w:trHeight w:val="250"/>
        </w:trPr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39DF" w14:textId="77777777" w:rsidR="00D8157F" w:rsidRPr="00703F57" w:rsidRDefault="0084428D" w:rsidP="00703F57">
            <w:pPr>
              <w:pStyle w:val="Prrafodelista1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 w:rsidRPr="00703F57">
              <w:rPr>
                <w:rStyle w:val="PuestoCar"/>
                <w:rFonts w:ascii="Arial" w:eastAsia="SimSun" w:hAnsi="Arial" w:cs="Arial"/>
                <w:sz w:val="22"/>
                <w:szCs w:val="22"/>
              </w:rPr>
              <w:t>Grado mínimo de consecución para superar a materia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FE445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16</w:t>
            </w:r>
          </w:p>
        </w:tc>
      </w:tr>
      <w:tr w:rsidR="00D8157F" w:rsidRPr="00703F57" w14:paraId="4253B567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8A87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Concrecións metodolóxicas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3276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17</w:t>
            </w:r>
          </w:p>
        </w:tc>
      </w:tr>
      <w:tr w:rsidR="00D8157F" w:rsidRPr="00703F57" w14:paraId="4357686F" w14:textId="77777777"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316C6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Materiais e recursos didácticos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D620E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20</w:t>
            </w:r>
          </w:p>
        </w:tc>
      </w:tr>
      <w:tr w:rsidR="00D8157F" w:rsidRPr="00703F57" w14:paraId="0A26917C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E50C1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Criterios de avaliación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CBB34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23</w:t>
            </w:r>
          </w:p>
        </w:tc>
      </w:tr>
      <w:tr w:rsidR="00D8157F" w:rsidRPr="00703F57" w14:paraId="5087D02B" w14:textId="77777777"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027D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Criterios de promoción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430FB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23</w:t>
            </w:r>
          </w:p>
        </w:tc>
      </w:tr>
      <w:tr w:rsidR="00D8157F" w:rsidRPr="00703F57" w14:paraId="5957E0DF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9EA4D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eastAsia="SimSun" w:hAnsi="Arial" w:cs="Arial"/>
                <w:sz w:val="22"/>
                <w:szCs w:val="22"/>
              </w:rPr>
              <w:t>Indicadores de logro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E35EE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24</w:t>
            </w:r>
          </w:p>
        </w:tc>
      </w:tr>
      <w:tr w:rsidR="00D8157F" w:rsidRPr="00703F57" w14:paraId="0D78F29E" w14:textId="77777777"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ABD21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Avaliación inicial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666F8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24</w:t>
            </w:r>
          </w:p>
        </w:tc>
      </w:tr>
      <w:tr w:rsidR="00D8157F" w:rsidRPr="00703F57" w14:paraId="4C61D0F5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458E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Medidas de atención á diversidade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9453B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25</w:t>
            </w:r>
          </w:p>
        </w:tc>
      </w:tr>
      <w:tr w:rsidR="00D8157F" w:rsidRPr="00703F57" w14:paraId="21FC1EB6" w14:textId="77777777"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A2FC1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Elementos transversais que se traballarán neste curso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D668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26</w:t>
            </w:r>
          </w:p>
        </w:tc>
      </w:tr>
      <w:tr w:rsidR="00D8157F" w:rsidRPr="00703F57" w14:paraId="0178FF5C" w14:textId="77777777"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2F82B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sz w:val="22"/>
                <w:szCs w:val="22"/>
              </w:rPr>
              <w:t>Actividades complementarias e extraescolares</w:t>
            </w:r>
          </w:p>
        </w:tc>
        <w:tc>
          <w:tcPr>
            <w:tcW w:w="1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77179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30</w:t>
            </w:r>
          </w:p>
        </w:tc>
      </w:tr>
      <w:tr w:rsidR="00D8157F" w:rsidRPr="00703F57" w14:paraId="64BDCCE6" w14:textId="77777777">
        <w:tc>
          <w:tcPr>
            <w:tcW w:w="722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1C14" w14:textId="77777777" w:rsidR="00D8157F" w:rsidRPr="00703F57" w:rsidRDefault="0084428D" w:rsidP="00703F57">
            <w:pPr>
              <w:pStyle w:val="Puesto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</w:rPr>
              <w:t>Mecanismos de revisión, avaliación e modificación das programacións</w:t>
            </w:r>
          </w:p>
        </w:tc>
        <w:tc>
          <w:tcPr>
            <w:tcW w:w="12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2D3" w14:textId="77777777" w:rsidR="00D8157F" w:rsidRPr="00703F57" w:rsidRDefault="00D8157F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FE598A" w14:textId="77777777" w:rsidR="00D8157F" w:rsidRPr="00703F57" w:rsidRDefault="0084428D" w:rsidP="00703F57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Style w:val="PuestoCar"/>
                <w:rFonts w:ascii="Arial" w:hAnsi="Arial" w:cs="Arial"/>
                <w:b w:val="0"/>
                <w:sz w:val="22"/>
                <w:szCs w:val="22"/>
              </w:rPr>
              <w:t>30</w:t>
            </w:r>
          </w:p>
        </w:tc>
      </w:tr>
    </w:tbl>
    <w:p w14:paraId="606A79DE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433744801"/>
      <w:bookmarkStart w:id="1" w:name="_Toc433745388"/>
    </w:p>
    <w:p w14:paraId="6FD227CA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C4D7108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1F63B76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E540BF1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95AC995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AF43956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6487AC6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59AD24C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F829BAD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09B3588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D617BA5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FD14F98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2BE74E5D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3B61EF3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CCE2FF6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D12C87B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4A207E7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715EE13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F5B41D7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AF9C75E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B626181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8434B2F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28A82231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5347CA7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99EFE1D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3878A82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1D96D40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D4109CA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321668B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367CC5F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018253E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9596F00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70424AD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4FFC183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Style w:val="PuestoCar"/>
          <w:rFonts w:ascii="Arial" w:hAnsi="Arial" w:cs="Arial"/>
          <w:sz w:val="22"/>
          <w:szCs w:val="22"/>
        </w:rPr>
        <w:t>Introdución e contextualización</w:t>
      </w:r>
      <w:bookmarkEnd w:id="0"/>
      <w:bookmarkEnd w:id="1"/>
      <w:r w:rsidRPr="00703F57">
        <w:rPr>
          <w:rFonts w:ascii="Arial" w:hAnsi="Arial" w:cs="Arial"/>
          <w:b/>
          <w:sz w:val="22"/>
          <w:szCs w:val="22"/>
        </w:rPr>
        <w:t>:</w:t>
      </w:r>
    </w:p>
    <w:p w14:paraId="52AF8F10" w14:textId="15005193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O desenvolvemento social, económico e tecnolóxico dun país, a súa posición nun</w:t>
      </w:r>
      <w:r w:rsidR="00880D3E" w:rsidRPr="00703F57">
        <w:rPr>
          <w:rFonts w:ascii="Arial" w:hAnsi="Arial" w:cs="Arial"/>
          <w:sz w:val="22"/>
          <w:szCs w:val="22"/>
          <w:lang w:eastAsia="en-US"/>
        </w:rPr>
        <w:t xml:space="preserve"> mundo cada vez máis competiti</w:t>
      </w:r>
      <w:r w:rsidRPr="00703F57">
        <w:rPr>
          <w:rFonts w:ascii="Arial" w:hAnsi="Arial" w:cs="Arial"/>
          <w:sz w:val="22"/>
          <w:szCs w:val="22"/>
          <w:lang w:eastAsia="en-US"/>
        </w:rPr>
        <w:t>vo e globalizado, así como o benestar da cidadanía na sociedade da información e do coñecemento, dependen directamente da súa formación intelectual e, entre outros factores, da súa cultura científica.</w:t>
      </w:r>
    </w:p>
    <w:p w14:paraId="341035CD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Que a ciencia forma parte do acervo cultural da humanidade é innegable; de feito, calquera cultura pasada apoiou os seus avances e logros nos coñecementos científicos que se ían adquirindo e que se debían ao esforzo e á crea- tividade humana. A materia denominada Cultura Científica debe, daquela, contribuír á adquisición desta dimensión da competencia en conciencia e expresión cultural.</w:t>
      </w:r>
    </w:p>
    <w:p w14:paraId="6CECBCE8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Individualmente considerada, a ciencia é unha das grandes construcións teóricas da humanidade; o seu coñece- mento forma o individuo, proporciónalle capacidade de análise e de procura da verdade. Na vida diaria estamos en continuo contacto con situacións de carácter científico que nos afectan directamente, situacións que a cidadanía do século XXI debe ser capaz de entender e de valorar criticamente.</w:t>
      </w:r>
    </w:p>
    <w:p w14:paraId="5117FC67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Repetidas veces, os medios de comunicación informan sobre cuestións científicas e tecnolóxicas de actualidade. A materia de Cultura Científica contribúe a que o alumnado avalíe enunciados relacionados con estas cuestións e tome decisións fundamentadas en probas de carácter científico, diferenciándoas das crenzas e das opinións. En definitiva, trátase de que os cidadáns e as cidadás sexan competentes para tomar decisións baseadas no coñece- mento científico, nun marco democrático de participación cidadá, desenvolvendo deste xeito a competencia social e cívica.</w:t>
      </w:r>
    </w:p>
    <w:p w14:paraId="203AD975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03F57">
        <w:rPr>
          <w:rFonts w:ascii="Arial" w:hAnsi="Arial" w:cs="Arial"/>
          <w:sz w:val="22"/>
          <w:szCs w:val="22"/>
          <w:lang w:eastAsia="en-US"/>
        </w:rPr>
        <w:t>Un</w:t>
      </w:r>
      <w:proofErr w:type="gramEnd"/>
      <w:r w:rsidRPr="00703F57">
        <w:rPr>
          <w:rFonts w:ascii="Arial" w:hAnsi="Arial" w:cs="Arial"/>
          <w:sz w:val="22"/>
          <w:szCs w:val="22"/>
          <w:lang w:eastAsia="en-US"/>
        </w:rPr>
        <w:t xml:space="preserve"> dos aspectos básicos da competencia científica é a capacidade de utilizar probas e argumentar en relación a cuestións de carácter científico, e tomar decisións baseadas en probas. A materia de Cultura Científica debe con- tribuír a isto, a través dunha metodoloxía que enfronte o alumnado ao reto de utilizar probas e argumentar nun con- texto real e mediante o diálogo entre iguais. O traballo cooperativo e colaborativo, a formulación de tarefas en con- textos reais e o traballo experimental deben, xa que logo, formar parte do desenvolvemento curricular na aula.</w:t>
      </w:r>
    </w:p>
    <w:p w14:paraId="0CB50F69" w14:textId="41538128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Partindo do enfoque competencial do currículo, a materia de Cultura Científica servirá para o desenvolvemento das competencias lingüística e dixital, a través da realización de tarefas grupais que supoñan compilar e organizar in formación, expola de xeito oral e escrito, elaborar presentacións, defender as opinións propias en debates e outras situacións de aula.</w:t>
      </w:r>
      <w:r w:rsidR="00880D3E" w:rsidRPr="00703F57">
        <w:rPr>
          <w:rFonts w:ascii="Arial" w:eastAsia="MS Mincho" w:hAnsi="Arial" w:cs="Arial"/>
          <w:sz w:val="22"/>
          <w:szCs w:val="22"/>
          <w:lang w:eastAsia="en-US"/>
        </w:rPr>
        <w:t xml:space="preserve"> </w:t>
      </w:r>
      <w:r w:rsidRPr="00703F57">
        <w:rPr>
          <w:rFonts w:ascii="Arial" w:hAnsi="Arial" w:cs="Arial"/>
          <w:sz w:val="22"/>
          <w:szCs w:val="22"/>
          <w:lang w:eastAsia="en-US"/>
        </w:rPr>
        <w:t xml:space="preserve">A materia tamén contribuirá ao desenvolvemento das competencias de aprender a aprender, e de sentido de inicia- tiva e espírito emprendedor, a través dunha metodoloxía que promova situacións de aula </w:t>
      </w:r>
      <w:r w:rsidR="00880D3E" w:rsidRPr="00703F57">
        <w:rPr>
          <w:rFonts w:ascii="Arial" w:hAnsi="Arial" w:cs="Arial"/>
          <w:sz w:val="22"/>
          <w:szCs w:val="22"/>
          <w:lang w:eastAsia="en-US"/>
        </w:rPr>
        <w:t>que fomenten a respon</w:t>
      </w:r>
      <w:r w:rsidRPr="00703F57">
        <w:rPr>
          <w:rFonts w:ascii="Arial" w:hAnsi="Arial" w:cs="Arial"/>
          <w:sz w:val="22"/>
          <w:szCs w:val="22"/>
          <w:lang w:eastAsia="en-US"/>
        </w:rPr>
        <w:t>sabilidade do alumnado no proceso de aprendizaxe, a avaliación e a autoavaliación, a autocrítica e a promoción da iniciativa do alumnado para que sexa o protagonista do proceso.</w:t>
      </w:r>
    </w:p>
    <w:p w14:paraId="191CE193" w14:textId="6CD96ECB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Outra razón do interese da materia de Cultura Científica é a importancia do coñecemento e da utilización do méto- do científico, útil non só no ámbito da investigación, senón en xeral en todas as disciplinas e actividades. Ademais, o fomento de vocacións científicas é outra das dimensións ás que esta materia debe contribuír.</w:t>
      </w:r>
      <w:r w:rsidR="00880D3E" w:rsidRPr="00703F57">
        <w:rPr>
          <w:rFonts w:ascii="Arial" w:eastAsia="MS Mincho" w:hAnsi="Arial" w:cs="Arial"/>
          <w:sz w:val="22"/>
          <w:szCs w:val="22"/>
          <w:lang w:eastAsia="en-US"/>
        </w:rPr>
        <w:t xml:space="preserve"> </w:t>
      </w:r>
      <w:r w:rsidRPr="00703F57">
        <w:rPr>
          <w:rFonts w:ascii="Arial" w:hAnsi="Arial" w:cs="Arial"/>
          <w:sz w:val="22"/>
          <w:szCs w:val="22"/>
          <w:lang w:eastAsia="en-US"/>
        </w:rPr>
        <w:t xml:space="preserve">Por tanto, requírese que a sociedade adquira unha cultura científica básica que lle permita entender o mundo ac- tual e ser quen de tomar decisións baseadas no coñecemento científico en distintos contextos; é dicir, conseguir a alfabetización científica da cidadanía. Por iso, esta materia vincúlase tanto á etapa de ESO como á de bacharelato. No cuarto curso de ESO, a materia de Cultura Científica establece a base de coñecemento científico sobre temas xerais como o universo, os avances tecnolóxicos, a saúde, a </w:t>
      </w:r>
      <w:r w:rsidRPr="00703F57">
        <w:rPr>
          <w:rFonts w:ascii="Arial" w:hAnsi="Arial" w:cs="Arial"/>
          <w:sz w:val="22"/>
          <w:szCs w:val="22"/>
          <w:lang w:eastAsia="en-US"/>
        </w:rPr>
        <w:lastRenderedPageBreak/>
        <w:t>calidade de vida e a contribución do coñecemento dos materiais aos avances da humanidade.</w:t>
      </w:r>
    </w:p>
    <w:p w14:paraId="04068140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Para primeiro de bacharelato déixanse cuestións algo máis complexas, como a formación da Terra e a orixe da vida, a xenética, os avances biomédicos e, para rematar, un bloque dedicado a todo o relacionado coas tecnoloxí- as da información e da comunicación.</w:t>
      </w:r>
      <w:r w:rsidRPr="00703F57">
        <w:rPr>
          <w:rFonts w:ascii="MS Gothic" w:eastAsia="MS Gothic" w:hAnsi="MS Gothic" w:cs="MS Gothic" w:hint="eastAsia"/>
          <w:sz w:val="22"/>
          <w:szCs w:val="22"/>
          <w:lang w:eastAsia="en-US"/>
        </w:rPr>
        <w:t> </w:t>
      </w:r>
      <w:r w:rsidRPr="00703F57">
        <w:rPr>
          <w:rFonts w:ascii="Arial" w:hAnsi="Arial" w:cs="Arial"/>
          <w:sz w:val="22"/>
          <w:szCs w:val="22"/>
          <w:lang w:eastAsia="en-US"/>
        </w:rPr>
        <w:t>Tanto en cuarto de ESO como en primeiro de bacharelato, no bloque 1 establécense os procedementos de traballo para abordar os contidos dos outros bloques de coñecemento. Para lograr a adquisición das competencias, deben formar parte do desenvolvemento curricular a obtención e a selección crítica de información de carácter científico; a valoración da importancia da ciencia e a tecnoloxía na vida diaria; a comunicación de información de carácter científico nos soportes escrito, oral e virtual; o diálogo e o debate entre iguais sobre os temas científico tecnolóxi- cos; o traballo cooperativo e colaborativo. Trátase, pois, ademais de adquirir coñecementos científico tecnolóxicos, de contribuír á capacidade de avaliar de xeito crítico e comunicar eficazmente cuestións de carácter científico e tecnolóxico. Por tanto, as estratexias fundamentais dos procedementos de traballo deben impregnar o resto de bloques de coñecemento, formando parte indivisible á hora de abordar cuestións relacionadas coa cultura científica.</w:t>
      </w:r>
    </w:p>
    <w:p w14:paraId="08991440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bookmarkStart w:id="2" w:name="_Toc433744802"/>
      <w:bookmarkStart w:id="3" w:name="_Toc433745389"/>
      <w:r w:rsidRPr="00703F57">
        <w:rPr>
          <w:rStyle w:val="PuestoCar"/>
          <w:rFonts w:ascii="Arial" w:hAnsi="Arial" w:cs="Arial"/>
          <w:sz w:val="22"/>
          <w:szCs w:val="22"/>
        </w:rPr>
        <w:t xml:space="preserve">Contribución ao desenvolvemento das competencias clave. Relación dos estándares de aprendizaxe avaliables da materia </w:t>
      </w:r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que  forman</w:t>
      </w:r>
      <w:proofErr w:type="gramEnd"/>
      <w:r w:rsidRPr="00703F57">
        <w:rPr>
          <w:rStyle w:val="PuestoCar"/>
          <w:rFonts w:ascii="Arial" w:hAnsi="Arial" w:cs="Arial"/>
          <w:sz w:val="22"/>
          <w:szCs w:val="22"/>
        </w:rPr>
        <w:t xml:space="preserve"> parte dos perfís competenciais</w:t>
      </w:r>
      <w:bookmarkEnd w:id="2"/>
      <w:bookmarkEnd w:id="3"/>
      <w:r w:rsidRPr="00703F57">
        <w:rPr>
          <w:rFonts w:ascii="Arial" w:hAnsi="Arial" w:cs="Arial"/>
          <w:b/>
          <w:sz w:val="22"/>
          <w:szCs w:val="22"/>
          <w:lang w:val="gl-ES"/>
        </w:rPr>
        <w:t>:</w:t>
      </w:r>
    </w:p>
    <w:p w14:paraId="73AA7DDD" w14:textId="77777777" w:rsidR="00D8157F" w:rsidRPr="00703F57" w:rsidRDefault="0084428D" w:rsidP="00703F57">
      <w:pPr>
        <w:pStyle w:val="dog-base-sangria"/>
        <w:spacing w:before="0" w:after="0" w:line="240" w:lineRule="auto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Os contidos da materia de Cultura Científica en 4º de ESO quedan repartidos en cinco bloques:</w:t>
      </w:r>
    </w:p>
    <w:p w14:paraId="6EAB8457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1. Procedementos de traballo.</w:t>
      </w:r>
    </w:p>
    <w:p w14:paraId="4500DD97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2. O Universo.</w:t>
      </w:r>
    </w:p>
    <w:p w14:paraId="4D41B78E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3. Avances tecnolóxicos, implicacións sociais e ambientais.</w:t>
      </w:r>
    </w:p>
    <w:p w14:paraId="6D2BAA49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4. Calidade de vida.</w:t>
      </w:r>
    </w:p>
    <w:p w14:paraId="3F309B58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5. A humanidade e o uso dos materiais.</w:t>
      </w:r>
    </w:p>
    <w:p w14:paraId="46C45D4E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As competencias clave do currículo serán as seguintes:</w:t>
      </w:r>
    </w:p>
    <w:p w14:paraId="763C471C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a) Comunicación lingüística (CCL).</w:t>
      </w:r>
    </w:p>
    <w:p w14:paraId="0180EBD8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Competencia matemática e competencias básicas en ciencia e tecnoloxía (CMCCT).</w:t>
      </w:r>
    </w:p>
    <w:p w14:paraId="49E47BE2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Competencia dixital (CD).</w:t>
      </w:r>
    </w:p>
    <w:p w14:paraId="5D7172B4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Aprender a aprender (CAA).</w:t>
      </w:r>
    </w:p>
    <w:p w14:paraId="644A5461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Competencias sociais e cívicas (CSC).</w:t>
      </w:r>
    </w:p>
    <w:p w14:paraId="12940A26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Sentido de iniciativa e espírito emprendedor (CSIEE).</w:t>
      </w:r>
    </w:p>
    <w:p w14:paraId="5455FF69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eastAsia="es-ES"/>
        </w:rPr>
        <w:t>Conciencia e expresións culturais (CCEC).</w:t>
      </w:r>
    </w:p>
    <w:p w14:paraId="02345469" w14:textId="77777777" w:rsidR="00D8157F" w:rsidRPr="00703F57" w:rsidRDefault="0084428D" w:rsidP="00703F57">
      <w:pPr>
        <w:pStyle w:val="dog-base-sangria"/>
        <w:spacing w:before="0" w:after="0" w:line="240" w:lineRule="auto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Os  estándares de aprendizaxe e a  contribución ás competencias quedan reflectidos nesta taboa :</w:t>
      </w:r>
    </w:p>
    <w:p w14:paraId="2C96FDE3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796BAB8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1. Procedementos de traballo.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9"/>
        <w:gridCol w:w="2827"/>
        <w:gridCol w:w="2832"/>
      </w:tblGrid>
      <w:tr w:rsidR="00D8157F" w:rsidRPr="00703F57" w14:paraId="28543FA3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5F9B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A99C8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Estándares de aprendizaxe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A6A7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Competencias</w:t>
            </w:r>
          </w:p>
        </w:tc>
      </w:tr>
      <w:tr w:rsidR="00D8157F" w:rsidRPr="00703F57" w14:paraId="6290BF23" w14:textId="77777777">
        <w:trPr>
          <w:trHeight w:val="654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A1E3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B1.1. A comunicación en ciencia e tecnoloxía. O artigo científico. Fontes de divulgación científica. Elaboración e presentación de informes utilizando medios diversos.</w:t>
            </w:r>
          </w:p>
          <w:p w14:paraId="5C060131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88D2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CCIB1.1.1. Analiza un texto científico, valorando de forma crítica o seu contido.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B7DD6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5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CAA</w:t>
            </w:r>
          </w:p>
          <w:p w14:paraId="711759F9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CCL</w:t>
            </w:r>
          </w:p>
          <w:p w14:paraId="27E3A07E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2BD2F582" w14:textId="77777777">
        <w:trPr>
          <w:trHeight w:val="654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98D9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1B5B0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CCIB1.1.2. Presenta información sobre un tema tras realizar unha procura guiada de fontes de contido científico, utilizando tanto os sopor- tes tradicionais como internet.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4209D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59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CCL</w:t>
            </w:r>
          </w:p>
          <w:p w14:paraId="045414A9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CD</w:t>
            </w:r>
          </w:p>
          <w:p w14:paraId="28A940E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CAA</w:t>
            </w:r>
          </w:p>
          <w:p w14:paraId="002BCFE3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3E923E5F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13EF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B1.2. Ciencia, tecnoloxía e sociedade. Perspectiva histórica.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A521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CCIB1.2.1. Analiza o papel da in- vestigación científica como motor da nosa sociedade e a súa importancia ao longo da historia.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B2E11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0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CCL</w:t>
            </w:r>
          </w:p>
          <w:p w14:paraId="0E131E7E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CD</w:t>
            </w:r>
          </w:p>
          <w:p w14:paraId="0E8572DC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CAA</w:t>
            </w:r>
          </w:p>
          <w:p w14:paraId="30942668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2096BE52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8D2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B1.2. Ciencia, tecnoloxía e sociedade. Perspectiva histórica.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749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CCIB1.2.1. Analiza o papel da investigación científica como motor da nosa sociedade e a súa importancia ao longo da historia.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4C9BC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CAA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3A2C0032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CCEC</w:t>
            </w:r>
          </w:p>
          <w:p w14:paraId="45106245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68A2EF5B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00DA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B1.1. A comunicación en ciencia e tecnoloxía. O artigo científico. Fontes de divulgación científica. Elaboración e presentación de informes e presentación utilizando medios diversos.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9A76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CCIB1.3.1. Comenta artigos científicos divulgativos realizando valoracións críticas e análises das conse- cuencias sociais, e defende en público as súas conclusións.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D011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CL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1E85F81D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CD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148C4582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CAA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64533EF3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CSIEE</w:t>
            </w:r>
          </w:p>
        </w:tc>
      </w:tr>
    </w:tbl>
    <w:p w14:paraId="4DC5524B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2. O Universo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9"/>
        <w:gridCol w:w="2827"/>
        <w:gridCol w:w="2832"/>
      </w:tblGrid>
      <w:tr w:rsidR="00D8157F" w:rsidRPr="00703F57" w14:paraId="556AFF47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F81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52F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Estándares de aprendizaxe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F819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Competencias</w:t>
            </w:r>
          </w:p>
        </w:tc>
      </w:tr>
      <w:tr w:rsidR="00D8157F" w:rsidRPr="00703F57" w14:paraId="5BC27731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31F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B2.1. Orixe do universo: o Sistema Solar, a Terra, a vida e a evolución. Teorías científicas fronte a opinións e crenzas; perspectiva histórica.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8BAA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CCIB2.1.1. Describe as teorías acerca da orixe, a evolución e o final do Universo, e establece os argumentos que as sustentan.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D52D0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7F1ECD9A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034C4984" w14:textId="77777777">
        <w:trPr>
          <w:trHeight w:val="199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828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B2.2. Orixe, formación e estrutura do Universo.</w:t>
            </w:r>
          </w:p>
          <w:p w14:paraId="5A92FB7C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6B5B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CCIB2.3.1. Establece a organización do Universo coñecido, e sitúa nel o sistema solar.</w:t>
            </w: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F60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762BA455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17F81447" w14:textId="77777777">
        <w:trPr>
          <w:trHeight w:val="19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D1184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5B02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CCIB2.3.2. Determina, coa axuda de exemplos, os aspectos máis salientables da Vía Láctea.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F50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6CDB672C" w14:textId="77777777">
        <w:trPr>
          <w:trHeight w:val="19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EB712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1E7C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CCIB2.3.3. Xustifica a existencia da materia escura para explicar a es- trutura do Universo.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DC7C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0996006F" w14:textId="77777777">
        <w:trPr>
          <w:trHeight w:val="199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1F2E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B2.2. Orixe, formación e estrutura do Universo</w:t>
            </w:r>
          </w:p>
          <w:p w14:paraId="23A15653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7B0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CCIB2.4.1. Argumenta a existencia dos buratos negros e describe as súas principais características.</w:t>
            </w: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1A351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0C934A4C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7A395333" w14:textId="77777777">
        <w:trPr>
          <w:trHeight w:val="19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B45FD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8E66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CCIB2.5.1. Coñece as fases da evolución estelar e describe en cal delas atopar o noso Sol.</w:t>
            </w:r>
          </w:p>
          <w:p w14:paraId="490CFCE7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EF5D3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2CD18DFE" w14:textId="77777777">
        <w:trPr>
          <w:trHeight w:val="353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CA89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B2.3. O Sistema Solar: formación e estrutura.</w:t>
            </w:r>
          </w:p>
          <w:p w14:paraId="381B98C0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FD35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CCIB2.6.1. Explica a formación do Sistema Solar e describe a súa es- trutura e as súas características principais.</w:t>
            </w:r>
          </w:p>
          <w:p w14:paraId="7B1AB4E5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AB9AA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6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</w:tc>
      </w:tr>
      <w:tr w:rsidR="00D8157F" w:rsidRPr="00703F57" w14:paraId="0FCAA900" w14:textId="77777777">
        <w:trPr>
          <w:trHeight w:val="353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11DF0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B2.3. O Sistema Solar: formación e estrutura.</w:t>
            </w:r>
          </w:p>
          <w:p w14:paraId="23268A22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DFD4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CCIB2.7.1. Indica as condicións que debe cumprir un planeta para que poida albergar vida.</w:t>
            </w:r>
          </w:p>
          <w:p w14:paraId="1A39D50D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F01CE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CAA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4FE50A83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0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20D112CB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CC221C4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E9641F4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3. Avances tecnolóxicos, implicacións sociais e ambientais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9"/>
        <w:gridCol w:w="2827"/>
        <w:gridCol w:w="2832"/>
      </w:tblGrid>
      <w:tr w:rsidR="00D8157F" w:rsidRPr="00703F57" w14:paraId="3A59A8A5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D214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9EF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Estándares de aprendizaxe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B65B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Competencias</w:t>
            </w:r>
          </w:p>
        </w:tc>
      </w:tr>
      <w:tr w:rsidR="00D8157F" w:rsidRPr="00703F57" w14:paraId="7A0F8CF1" w14:textId="77777777">
        <w:trPr>
          <w:trHeight w:val="588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79E4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B3.1. Ambiente, tecnoloxía e so- ciedade. O crecemento da poboa- ción humana e os problemas am- bientais. Sustentabilidade e protec- ción ambiental.</w:t>
            </w:r>
          </w:p>
          <w:p w14:paraId="656EF50F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C2B4B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CCIB3.1.1. Relaciona os principais problemas ambientais coas súas causas, e establece as súas consecuencias.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DD3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6C93B83A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27F9664A" w14:textId="77777777">
        <w:trPr>
          <w:trHeight w:val="588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EEDC4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4478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CCIB3.1.2. Procura e describe solucións aplicables para resolver os principais problemas ambien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tais.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9D3C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69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CCL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160E2DD2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CAA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3900916E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CSIEE</w:t>
            </w:r>
          </w:p>
          <w:p w14:paraId="65D7EF04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034CB57E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E5B3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B3.1. Ambiente, tecnoloxía e sociedade. O crecemento da poboa- ción humana e os problemas ambientais. Sustentabilidade e protec- ción ambiental.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9BC1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CCIB3.2.1. Coñece e analiza as implicacións ambientais dos principais tratados e dos protocolos internacionais sobre a protección ambientais.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0F9A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0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CSC</w:t>
            </w:r>
          </w:p>
          <w:p w14:paraId="1346197E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4E906DFD" w14:textId="77777777">
        <w:trPr>
          <w:trHeight w:val="410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B578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B3.2. Principais problemas ambientais: causas, consecuencias e posibles solucións.</w:t>
            </w:r>
          </w:p>
          <w:p w14:paraId="69B984B9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5A44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CCIB3.3.1. Recoñece os efectos do cambio climático, establece as súas causas e propón medidas concretas e aplicables, a nivel global e individual, para o reducir.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B697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CSIEE</w:t>
            </w:r>
          </w:p>
          <w:p w14:paraId="5A38C2A7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4012A71A" w14:textId="77777777">
        <w:trPr>
          <w:trHeight w:val="409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85D47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F228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CCIB3.3.2. Valora e describe os impactos da sobreexplotación dos recursos naturais, a contaminación, a desertización, os tratamentos de residuos e a perda de biodiversida- de, e propón solucións e actitudes persoais e colectivas para os paliar.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C04DC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55333CC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CSIEE</w:t>
            </w:r>
          </w:p>
          <w:p w14:paraId="29AF2B08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6A994814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581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B3.3. Estudo de problemas ambientais do contorno próximo. Ela- boración de informes e presentación de conclusións.</w:t>
            </w:r>
          </w:p>
          <w:p w14:paraId="16BCC39F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961C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CCIB3.4.1. Extrae e interpreta a información en diferentes tipos de representacións gráficas, elaborando informes e establecendo conclu- sións.</w:t>
            </w:r>
          </w:p>
          <w:p w14:paraId="171835C2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04A2" w14:textId="6C7C5522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CCL</w:t>
            </w:r>
          </w:p>
          <w:p w14:paraId="38657453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CSIEE</w:t>
            </w:r>
          </w:p>
          <w:p w14:paraId="272C53D8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7BF8610D" w14:textId="77777777">
        <w:trPr>
          <w:trHeight w:val="317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F137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B3.4. Xestión enerxética sustentable.</w:t>
            </w:r>
          </w:p>
          <w:p w14:paraId="614A7ACB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5B14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CCIB3.5.1. Establece as vantaxes e inconvenientes das diferentes fontes de enerxía, tanto renovables como non renovables.</w:t>
            </w: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F1ACE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CSC</w:t>
            </w:r>
          </w:p>
          <w:p w14:paraId="5A34302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CSC</w:t>
            </w:r>
          </w:p>
          <w:p w14:paraId="1F27E28C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582AC5F0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4A08B882" w14:textId="77777777">
        <w:trPr>
          <w:trHeight w:val="31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019E6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E4ED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CCIB3.6.1. Describe procedementos para a obtención de hidróxeno como futuro vector enerxético.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46AF9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16A4ADE5" w14:textId="77777777">
        <w:trPr>
          <w:trHeight w:val="31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B3C33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15CB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CCIB3.6.2. Explica o principio de funcionamento da pila de combustible, suscitando as súas posibles 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aplicacións tecnolóxicas e destacando as vantaxes que ofrece fronte aos sistemas actuais.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F0A23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AFE11D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45BF4D8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4. Calidade de vida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9"/>
        <w:gridCol w:w="2827"/>
        <w:gridCol w:w="2832"/>
      </w:tblGrid>
      <w:tr w:rsidR="00D8157F" w:rsidRPr="00703F57" w14:paraId="0C8FC617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CDE1B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1914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Estándares de aprendizaxe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C74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Competencias</w:t>
            </w:r>
          </w:p>
        </w:tc>
      </w:tr>
      <w:tr w:rsidR="00D8157F" w:rsidRPr="00703F57" w14:paraId="7BC94075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04E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B4.1. Saúde e doenza. Importancia da ciencia na mellora da saúde ao longo da historia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9DC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CCIB4.1.1. Comprende a definición da saúde que dá a Organización Mundial da Saúde (OMS).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0FDF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6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6F53C569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0EFE5E51" w14:textId="77777777">
        <w:trPr>
          <w:trHeight w:val="285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AB75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B4.2. Doenzas máis frecuentes: causas, síntomas, medidas preven- tivas e tratamentos.</w:t>
            </w:r>
          </w:p>
          <w:p w14:paraId="0017B78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B4.3. Uso responsable dos medicamentos máis comúns</w:t>
            </w:r>
          </w:p>
          <w:p w14:paraId="28E7AD4D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029DB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CCIB4.2.1. Determina o carácter infeccioso dunha doenza atendendo ás súas causas e aos seus efectos</w:t>
            </w: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29797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7CAC1108" w14:textId="77777777">
        <w:trPr>
          <w:trHeight w:val="284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4F076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9D10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CCIB4.2.2. Describe as características dos microorganismos causantes de doenzas infectocontaxiosas.</w:t>
            </w:r>
          </w:p>
          <w:p w14:paraId="4915FF65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3A273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26A8513A" w14:textId="77777777">
        <w:trPr>
          <w:trHeight w:val="284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65877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CB11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CCIB4.2.3. Coñece e enumera as doenzas infecciosas máis importan- tes producidas por bacterias, virus, protozoos e fungos, identifica os posibles medios de contaxio, e describe as etapas xerais do seu de- senvolvemento e os posibles tratamentos.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35DF5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58AAD09B" w14:textId="77777777">
        <w:trPr>
          <w:trHeight w:val="284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0F404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DFE0B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CCIB4.2.4. Identifica os mecanismos de defensa que posúe o organismo humano, e xustifica a súa función.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B580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3C164A85" w14:textId="77777777">
        <w:trPr>
          <w:trHeight w:val="284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1B3BC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8FC94" w14:textId="3E0278C0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CCIB4.2.5. Interpreta nos prospectos dos medicamentos informacións relativas a posoloxía, indicacións e efectos adversos dos medi</w:t>
            </w:r>
            <w:r w:rsidR="00880D3E" w:rsidRPr="00703F57">
              <w:rPr>
                <w:rFonts w:ascii="Arial" w:hAnsi="Arial" w:cs="Arial"/>
                <w:sz w:val="22"/>
                <w:szCs w:val="22"/>
                <w:lang w:eastAsia="en-US"/>
              </w:rPr>
              <w:t>camen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tos de uso 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máis común no día a día.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E85F8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6EEA2E1D" w14:textId="77777777">
        <w:trPr>
          <w:trHeight w:val="317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9879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B4.1. Saúde e doenza. Importancia da ciencia na mellora da saúde ao longo da historia.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730B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CCIB4.3.1. Identifica os feitos históricos máis salientables no avance da prevención, a detección e o trtamento das doenzas.</w:t>
            </w: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101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CCEC</w:t>
            </w:r>
          </w:p>
          <w:p w14:paraId="0EC6DE8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CCL</w:t>
            </w:r>
          </w:p>
          <w:p w14:paraId="7E53C64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</w:tc>
      </w:tr>
      <w:tr w:rsidR="00D8157F" w:rsidRPr="00703F57" w14:paraId="2750B44F" w14:textId="77777777">
        <w:trPr>
          <w:trHeight w:val="31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801DA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BD0A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CCIB4.3.2. Recoñece a importancia que a descuberta da penicilina tivo na loita contra as infeccións bacte- rianas, a súa repercusión social e o perigo de crear resistencias aos fármacos.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062F2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72E2474A" w14:textId="77777777">
        <w:trPr>
          <w:trHeight w:val="31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1FEBC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4970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CCIB4.3.3. Explica como actúa unha vacina e xustifica a importancia da vacinación como medio de inmunización masiva ante determinadas doenzas.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C310C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7D237CE0" w14:textId="77777777">
        <w:trPr>
          <w:trHeight w:val="537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5C8FB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B4.2. Doenzas máis frecuentes: causas, síntomas, medidas preventivas e tratamentos.</w:t>
            </w:r>
          </w:p>
          <w:p w14:paraId="3D8C42FD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BCD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CCIB4.4.1. Analiza as causas, os efectos e os tratamentos do cancro, da diabete, das doenzas cardiovasculares e das doenzas mentais.</w:t>
            </w:r>
          </w:p>
          <w:p w14:paraId="2343C1FA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551EF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6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24D52DEB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19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CSC</w:t>
            </w:r>
          </w:p>
          <w:p w14:paraId="214F6006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6487CF9C" w14:textId="77777777">
        <w:trPr>
          <w:trHeight w:val="536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8E24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BE32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CCIB4.4.2. Valora a importancia da loita contra o cancro e establece as principais liñas de actuación para previr a doenza.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3479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43EB95C0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482B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B4.4. Substancias aditivas: tabaco, alcohol e outras drogas. Problemas asociados.</w:t>
            </w:r>
          </w:p>
          <w:p w14:paraId="7E8787A9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C4EC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CCIB4.5.1. Xustifica os principais efectos que sobre o organismo teñen os diferentes tipos de drogas e o perigo asociado ao seu consumo.</w:t>
            </w:r>
          </w:p>
          <w:p w14:paraId="4617608B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F811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5E6781CE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5166F64B" w14:textId="77777777">
        <w:trPr>
          <w:trHeight w:val="297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BF6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B4.5. Hábitos de vida saudables e non saudables. Alimentación saudable.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7349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CCIB4.6.1. Recoñece estilos de vida que contribúan á extensión de determinadas doenzas (cancro, doenzas cardiovasculares e mentais, etc.).</w:t>
            </w:r>
          </w:p>
          <w:p w14:paraId="3399A02F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2F34F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7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CSC</w:t>
            </w:r>
          </w:p>
          <w:p w14:paraId="315CD513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</w:tc>
      </w:tr>
      <w:tr w:rsidR="00D8157F" w:rsidRPr="00703F57" w14:paraId="08423EE1" w14:textId="77777777">
        <w:trPr>
          <w:trHeight w:val="296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38484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FC40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CCIB4.6.2. Establece a relación entre alimentación e saúde, e describe o que se considera unha dieta sa.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FEEA1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72ED8A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40FC2FE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5. A humanidade e o uso dos materiais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9"/>
        <w:gridCol w:w="2827"/>
        <w:gridCol w:w="2832"/>
      </w:tblGrid>
      <w:tr w:rsidR="00D8157F" w:rsidRPr="00703F57" w14:paraId="73052AB5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8477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6F9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Estándares de aprendizaxe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58E69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Competencias</w:t>
            </w:r>
          </w:p>
        </w:tc>
      </w:tr>
      <w:tr w:rsidR="00D8157F" w:rsidRPr="00703F57" w14:paraId="7691BE2E" w14:textId="77777777">
        <w:trPr>
          <w:trHeight w:val="894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4566B" w14:textId="0D950645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B5.1. Desenvolvemento da humanidade e uso dos mate</w:t>
            </w:r>
            <w:r w:rsidR="00880D3E" w:rsidRPr="00703F57">
              <w:rPr>
                <w:rFonts w:ascii="Arial" w:hAnsi="Arial" w:cs="Arial"/>
                <w:sz w:val="22"/>
                <w:szCs w:val="22"/>
                <w:lang w:eastAsia="en-US"/>
              </w:rPr>
              <w:t>riais. Conse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cuencias económicas e sociais do desenvolvemento. Globalización, deslocalización e desenvolvemento sustentable.</w:t>
            </w:r>
          </w:p>
          <w:p w14:paraId="60B419A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784983F1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7B80D" w14:textId="07562091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CCIB5.1.1. Relaciona o progreso</w:t>
            </w:r>
            <w:r w:rsidR="00880D3E"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humano coa descuberta das pro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piedades de certos materiais que permiten a súa transformación e aplicacións tecnolóxicas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C9C2C" w14:textId="77777777" w:rsidR="00D8157F" w:rsidRPr="00703F57" w:rsidRDefault="0084428D" w:rsidP="00703F57">
            <w:pPr>
              <w:pStyle w:val="Standard"/>
              <w:widowControl w:val="0"/>
              <w:numPr>
                <w:ilvl w:val="0"/>
                <w:numId w:val="79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CCEC</w:t>
            </w:r>
          </w:p>
          <w:p w14:paraId="1F400879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6DD675E7" w14:textId="77777777">
        <w:trPr>
          <w:trHeight w:val="894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9DBB4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5EEF" w14:textId="78E080E2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CCIB5.1.2. Analiza a relación dos conflitos entre po</w:t>
            </w:r>
            <w:r w:rsidR="00880D3E" w:rsidRPr="00703F57">
              <w:rPr>
                <w:rFonts w:ascii="Arial" w:hAnsi="Arial" w:cs="Arial"/>
                <w:sz w:val="22"/>
                <w:szCs w:val="22"/>
                <w:lang w:eastAsia="en-US"/>
              </w:rPr>
              <w:t>bos como conse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cuencia da explotación dos recursos naturais para obter produtos de alto valor engadido e/ou materiais de uso tecnolóxico.</w:t>
            </w:r>
          </w:p>
          <w:p w14:paraId="7A7CC8CB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00903" w14:textId="77777777" w:rsidR="00D8157F" w:rsidRPr="00703F57" w:rsidRDefault="0084428D" w:rsidP="00703F57">
            <w:pPr>
              <w:pStyle w:val="Standard"/>
              <w:widowControl w:val="0"/>
              <w:numPr>
                <w:ilvl w:val="0"/>
                <w:numId w:val="80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CSC</w:t>
            </w:r>
          </w:p>
        </w:tc>
      </w:tr>
      <w:tr w:rsidR="00D8157F" w:rsidRPr="00703F57" w14:paraId="776C961F" w14:textId="77777777">
        <w:trPr>
          <w:trHeight w:val="487"/>
        </w:trPr>
        <w:tc>
          <w:tcPr>
            <w:tcW w:w="2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61980" w14:textId="77777777" w:rsidR="00D8157F" w:rsidRPr="00703F57" w:rsidRDefault="0084428D" w:rsidP="00703F57">
            <w:pPr>
              <w:pStyle w:val="Standard"/>
              <w:widowControl w:val="0"/>
              <w:tabs>
                <w:tab w:val="left" w:pos="220"/>
                <w:tab w:val="left" w:pos="720"/>
              </w:tabs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B5.2. Procesos de obtención de materiais: custos económicos, so- ciais e ambientais. O ciclo de vida dos produtos. Aplicacións a casos concretos nun contexto real do con- torno próximo. 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68BD23A1" w14:textId="77777777" w:rsidR="00D8157F" w:rsidRPr="00703F57" w:rsidRDefault="0084428D" w:rsidP="00703F57">
            <w:pPr>
              <w:pStyle w:val="Standard"/>
              <w:widowControl w:val="0"/>
              <w:tabs>
                <w:tab w:val="left" w:pos="220"/>
                <w:tab w:val="left" w:pos="720"/>
              </w:tabs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B5.3. Residuos como recurso: reducir, reutilizar e reciclar. 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3B0CD96A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D8FF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CCIB5.2.1. Describe procesos de obtención de materiais, valorando o seu custo económico e ambiental, e a conveniencia da súa reciclaxe.</w:t>
            </w:r>
          </w:p>
        </w:tc>
        <w:tc>
          <w:tcPr>
            <w:tcW w:w="28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175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CSC</w:t>
            </w:r>
          </w:p>
          <w:p w14:paraId="64ADEEB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CMCCT</w:t>
            </w:r>
          </w:p>
          <w:p w14:paraId="7FABF6C3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CD</w:t>
            </w:r>
          </w:p>
          <w:p w14:paraId="03268297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CCEC</w:t>
            </w:r>
          </w:p>
        </w:tc>
      </w:tr>
      <w:tr w:rsidR="00D8157F" w:rsidRPr="00703F57" w14:paraId="186799CB" w14:textId="77777777">
        <w:trPr>
          <w:trHeight w:val="48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171B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B2A5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CCIB5.2.2. Valora e describe o problema ambiental e social dos vertidos tóxicos.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35885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62A98A6D" w14:textId="77777777">
        <w:trPr>
          <w:trHeight w:val="48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D26B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C2C43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CCIB5.2.3. Recoñece os efectos da corrosión sobre os metais, o custo económico que supón e os métodos para protexelos.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AD492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3D88C518" w14:textId="77777777">
        <w:trPr>
          <w:trHeight w:val="487"/>
        </w:trPr>
        <w:tc>
          <w:tcPr>
            <w:tcW w:w="2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069F1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CFD1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CCIB5.2.4. Xustifica a necesidade do aforro, a reutilización e a reciclaxe 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de materiais en termos económi- cos e ambientais.</w:t>
            </w:r>
          </w:p>
        </w:tc>
        <w:tc>
          <w:tcPr>
            <w:tcW w:w="28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5700F" w14:textId="77777777" w:rsidR="00FC1D00" w:rsidRPr="00703F57" w:rsidRDefault="00FC1D00" w:rsidP="00703F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57F" w:rsidRPr="00703F57" w14:paraId="274F8749" w14:textId="77777777"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DF4CC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B5.4. Novos materiais. Aplicacións actuais e perspectivas de futuro en distintos campos. A nanotecnoloxía.</w:t>
            </w:r>
          </w:p>
          <w:p w14:paraId="23A5101A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6EB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CCIB5.3.1. Define o concepto de nanotecnoloxía e describe as súas aplicacións presentes e futuras en diferentes campos.</w:t>
            </w:r>
          </w:p>
          <w:p w14:paraId="310E4D73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E03C1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CD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70A2C7D2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CCEC</w:t>
            </w:r>
          </w:p>
          <w:p w14:paraId="2FD8B2C9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3105D330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7839FD8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bookmarkStart w:id="4" w:name="_Toc433744803"/>
      <w:bookmarkStart w:id="5" w:name="_Toc433745390"/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Obxectivos .</w:t>
      </w:r>
      <w:proofErr w:type="gramEnd"/>
      <w:r w:rsidRPr="00703F57">
        <w:rPr>
          <w:rStyle w:val="PuestoCar"/>
          <w:rFonts w:ascii="Arial" w:hAnsi="Arial" w:cs="Arial"/>
          <w:sz w:val="22"/>
          <w:szCs w:val="22"/>
        </w:rPr>
        <w:t xml:space="preserve"> Relación dos obxectivos e os contidos</w:t>
      </w:r>
      <w:bookmarkEnd w:id="4"/>
      <w:bookmarkEnd w:id="5"/>
      <w:r w:rsidRPr="00703F57">
        <w:rPr>
          <w:rFonts w:ascii="Arial" w:hAnsi="Arial" w:cs="Arial"/>
          <w:b/>
          <w:sz w:val="22"/>
          <w:szCs w:val="22"/>
          <w:lang w:val="gl-ES"/>
        </w:rPr>
        <w:t>:</w:t>
      </w:r>
    </w:p>
    <w:p w14:paraId="1F97FF48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val="gl-ES"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val="gl-ES" w:eastAsia="es-ES"/>
        </w:rPr>
        <w:t>Para o alumno resulta necesario aprender a:</w:t>
      </w:r>
    </w:p>
    <w:p w14:paraId="25293085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color w:val="000000"/>
          <w:sz w:val="22"/>
          <w:szCs w:val="22"/>
          <w:lang w:val="gl-ES" w:eastAsia="es-ES"/>
        </w:rPr>
        <w:t>a) Exercer a cidadanía democrática, desde unha perspectiva global, e adquirir unha conciencia cívica responsable, inspirada polos valores da Constitución española e do Estatuto de autonomía de Galicia, así como polos dereitos humanos, que fomente</w:t>
      </w: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 a corresponsabilidade na construción dunha sociedade xusta e equitativa e favoreza a sustentabilidade.</w:t>
      </w:r>
    </w:p>
    <w:p w14:paraId="38371D1B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b) Consolidar unha madureza persoal e social que lle permita actuar de forma responsable e autónoma e desenvolver o seu espírito crítico. Ser quen de prever e resolver pacificamente os conflitos persoais, familiares e sociais.</w:t>
      </w:r>
    </w:p>
    <w:p w14:paraId="356476E4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c) Fomentar a igualdade efectiva de dereitos e oportunidades entre homes e mulleres,</w:t>
      </w:r>
    </w:p>
    <w:p w14:paraId="6A31D9C0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analizar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 e valorar criticamente as desigualdades e discriminacións existentes e, en particular, a violencia contra a muller, e impulsar a igualdade real e a non discriminación das persoas por calquera condición ou circunstancia persoal ou social, con atención especial ás persoas con discapacidade.</w:t>
      </w:r>
    </w:p>
    <w:p w14:paraId="157B7B30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d) Afianzar os hábitos de lectura, estudo e disciplina, como condicións necesarias para</w:t>
      </w:r>
    </w:p>
    <w:p w14:paraId="3D318B26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o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 eficaz aproveitamento da aprendizaxe e como medio de desenvolvemento persoal.</w:t>
      </w:r>
    </w:p>
    <w:p w14:paraId="30B3F8D0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e) Dominar, tanto na súa expresión oral como na escrita, a lingua galega e a lingua</w:t>
      </w:r>
    </w:p>
    <w:p w14:paraId="035D0C66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castelá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.</w:t>
      </w:r>
    </w:p>
    <w:p w14:paraId="23B14773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f) Expresarse con fluidez e corrección nunha ou máis linguas estranxeiras.</w:t>
      </w:r>
    </w:p>
    <w:p w14:paraId="630EC890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g) Utilizar con solvencia e responsabilidade as tecnoloxías da información e da comunicación.</w:t>
      </w:r>
    </w:p>
    <w:p w14:paraId="49312895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h) Coñecer e valorar criticamente as realidades do mundo contemporáneo, os seus antecedentes históricos e os principais factores da súa evolución. Participar de xeito solidario no desenvolvemento e na mellora do seu contorno social.</w:t>
      </w:r>
    </w:p>
    <w:p w14:paraId="7DEEC806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i) Acceder aos coñecementos científicos e tecnolóxicos fundamentais, e dominar as</w:t>
      </w:r>
    </w:p>
    <w:p w14:paraId="4C7C7D99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habilidades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 básicas propias da modalidade elixida.</w:t>
      </w:r>
    </w:p>
    <w:p w14:paraId="5EEB3451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l) Comprender os elementos e os procedementos fundamentais da investigación e dos</w:t>
      </w:r>
    </w:p>
    <w:p w14:paraId="0042EA2F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métodos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 científicos. Coñecer e valorar de forma crítica a contribución da ciencia e da tecnoloxía ao cambio das condicións de vida, así como afianzar a sensibilidade e o respecto cara ao medio ambiente e a ordenación sustentable do territorio, con especial referencia ao territorio galego.</w:t>
      </w:r>
    </w:p>
    <w:p w14:paraId="221ECFFD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m) Afianzar o espírito emprendedor con actitudes de creatividade, flexibilidade, iniciativa, traballo en equipo, confianza nun mesmo e sentido crítico.</w:t>
      </w:r>
    </w:p>
    <w:p w14:paraId="131DD842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n) Desenvolver a sensibilidade artística e literaria, así como o criterio estético, como</w:t>
      </w:r>
    </w:p>
    <w:p w14:paraId="7AFE1871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fontes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 de formación e enriquecemento cultural.</w:t>
      </w:r>
    </w:p>
    <w:p w14:paraId="00FC974C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ñ) Utilizar a educación física e o deporte para favorecer o desenvolvemento persoal e</w:t>
      </w:r>
    </w:p>
    <w:p w14:paraId="7544F5FA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social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, e impulsar condutas e hábitos saudables.</w:t>
      </w:r>
    </w:p>
    <w:p w14:paraId="719D80F0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o) Afianzar actitudes de respecto e prevención no ámbito da seguridade viaria.</w:t>
      </w:r>
    </w:p>
    <w:p w14:paraId="42686C00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lastRenderedPageBreak/>
        <w:t>p) Valorar, respectar e afianzar o patrimonio material e inmaterial de Galicia, e contribuír á súa conservación e mellora no contexto dun mundo globalizado.</w:t>
      </w:r>
    </w:p>
    <w:p w14:paraId="3B041CBC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</w:p>
    <w:p w14:paraId="27CF1EE2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A relación entre os </w:t>
      </w:r>
      <w:proofErr w:type="gramStart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>contidos ,</w:t>
      </w:r>
      <w:proofErr w:type="gramEnd"/>
      <w:r w:rsidRPr="00703F57">
        <w:rPr>
          <w:rFonts w:ascii="Arial" w:hAnsi="Arial" w:cs="Arial"/>
          <w:color w:val="000000"/>
          <w:sz w:val="22"/>
          <w:szCs w:val="22"/>
          <w:lang w:eastAsia="es-ES"/>
        </w:rPr>
        <w:t xml:space="preserve">  de Cultura Científica , organizados por bloques,  e os obxectivos anteriores queda reflectida nesta taboa:</w:t>
      </w:r>
    </w:p>
    <w:p w14:paraId="4FE07B9F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1F37373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1. Procedementos de traballo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2922C853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10A2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01C83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Obxectivos</w:t>
            </w:r>
          </w:p>
        </w:tc>
      </w:tr>
      <w:tr w:rsidR="00D8157F" w:rsidRPr="00703F57" w14:paraId="1EEE9B56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BE00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B1.1. A comunicación en ciencia e tecnoloxía. O artigo científico. Fon- tes de divulgación científica. Elabo- ración e presentación de informes utilizando medios diversos.</w:t>
            </w:r>
          </w:p>
          <w:p w14:paraId="637D8DFB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CCD8B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</w:t>
            </w:r>
          </w:p>
          <w:p w14:paraId="002634E7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  <w:p w14:paraId="54C82881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  <w:p w14:paraId="1DC6CB9C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g</w:t>
            </w:r>
          </w:p>
          <w:p w14:paraId="6E7DF35D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h</w:t>
            </w:r>
          </w:p>
          <w:p w14:paraId="70EE32DD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  <w:p w14:paraId="7D2240B1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</w:p>
          <w:p w14:paraId="2618C29C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452672FD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A02B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B1.2. Ciencia, tecnoloxía e socie- dade. Perspectiva histórica.</w:t>
            </w:r>
          </w:p>
          <w:p w14:paraId="5AD70377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CD60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  <w:p w14:paraId="529BB6AA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  <w:p w14:paraId="3ABB75B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</w:p>
          <w:p w14:paraId="449FE52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ñ</w:t>
            </w:r>
          </w:p>
        </w:tc>
      </w:tr>
    </w:tbl>
    <w:p w14:paraId="6F1636BD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23EE0E7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2. O Universo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4DC9B082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6DBA8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5786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Obxectivos</w:t>
            </w:r>
          </w:p>
        </w:tc>
      </w:tr>
      <w:tr w:rsidR="00D8157F" w:rsidRPr="00703F57" w14:paraId="3B4ED95D" w14:textId="77777777">
        <w:trPr>
          <w:trHeight w:val="1186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5586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B2.1. Orixe do universo: o Sistema Solar, a Terra, a vida e a evolución. Teorías científicas fronte a opinións e crenzas; perspectiva histórica.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E7D62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5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  <w:p w14:paraId="4E3CD106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6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  <w:p w14:paraId="0E2BA46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6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</w:tc>
      </w:tr>
      <w:tr w:rsidR="00D8157F" w:rsidRPr="00703F57" w14:paraId="6578D358" w14:textId="77777777">
        <w:trPr>
          <w:trHeight w:val="921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5855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B2.2. Orixe, formación e estrutura do Universo.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A7D62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6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</w:tc>
      </w:tr>
      <w:tr w:rsidR="00D8157F" w:rsidRPr="00703F57" w14:paraId="155F3BA9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0C06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B2.3. O Sistema Solar: formación e estrutura.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1ABF9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</w:tc>
      </w:tr>
    </w:tbl>
    <w:p w14:paraId="018091D3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C66ED72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lastRenderedPageBreak/>
        <w:t>Bloque 3. Avances tecnolóxicos, implicacións sociais e ambientais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4712DB9B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0052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3A80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Obxectivos</w:t>
            </w:r>
          </w:p>
        </w:tc>
      </w:tr>
      <w:tr w:rsidR="00D8157F" w:rsidRPr="00703F57" w14:paraId="5D1C7B04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F9DD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B3.1. Ambiente, tecnoloxía e so- ciedade. O crecemento da poboa- ción humana e os problemas am- bientais. Sustentabilidade e protección ambiental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6A3A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  <w:p w14:paraId="1851557A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  <w:p w14:paraId="0348DD1A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  <w:p w14:paraId="1D56CF4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g</w:t>
            </w:r>
          </w:p>
          <w:p w14:paraId="265A2C9D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h</w:t>
            </w:r>
          </w:p>
          <w:p w14:paraId="6C6E436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</w:tc>
      </w:tr>
      <w:tr w:rsidR="00D8157F" w:rsidRPr="00703F57" w14:paraId="42787A59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83613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B3.2. Principais problemas ambientais: causas, consecuencias e posibles solucións.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F46C6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7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  <w:p w14:paraId="28BB0BE6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d</w:t>
            </w:r>
          </w:p>
          <w:p w14:paraId="2AC43499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g</w:t>
            </w:r>
          </w:p>
          <w:p w14:paraId="4422945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h</w:t>
            </w:r>
          </w:p>
          <w:p w14:paraId="7DA1C7BC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</w:tc>
      </w:tr>
      <w:tr w:rsidR="00D8157F" w:rsidRPr="00703F57" w14:paraId="5D763C30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765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B3.3. Estudo de problemas am- bientais do contorno próximo. Ela- boración de informes e presentación de conclusións.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7816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8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</w:t>
            </w:r>
          </w:p>
          <w:p w14:paraId="29FDE2B3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9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  <w:p w14:paraId="0BEEA680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29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</w:tc>
      </w:tr>
      <w:tr w:rsidR="00D8157F" w:rsidRPr="00703F57" w14:paraId="1FC830F3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FE66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B3.4. Xestión enerxética sustentable.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73657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89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  <w:p w14:paraId="5B9C8C8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0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</w:tc>
      </w:tr>
    </w:tbl>
    <w:p w14:paraId="5E0A9133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4. Calidade de vida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64EA31B2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130D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5D6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Obxectivos</w:t>
            </w:r>
          </w:p>
        </w:tc>
      </w:tr>
      <w:tr w:rsidR="00D8157F" w:rsidRPr="00703F57" w14:paraId="02130DA8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1633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B4.1. Saúde e doenza. Importancia da ciencia na mellora da saúde ao longo da historia.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F261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90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  <w:p w14:paraId="7D073732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  <w:p w14:paraId="18DD6FB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</w:p>
        </w:tc>
      </w:tr>
      <w:tr w:rsidR="00D8157F" w:rsidRPr="00703F57" w14:paraId="7F9D19A2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FA18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B4.2. Doenzas máis frecuentes: causas, síntomas, medidas preventivas e tratamentos.</w:t>
            </w:r>
          </w:p>
          <w:p w14:paraId="7CE4740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B4.3. Uso responsable dos medicamentos máis común.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5673F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</w:t>
            </w:r>
          </w:p>
          <w:p w14:paraId="7896C93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  <w:p w14:paraId="4BB1D09E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3AB241F7" w14:textId="77777777">
        <w:trPr>
          <w:trHeight w:val="358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D4CB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B4.4. Substancias aditivas: tabaco, alcohol e outras drogas. </w:t>
            </w:r>
            <w:proofErr w:type="gramStart"/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Problemas aso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ciado</w:t>
            </w:r>
            <w:proofErr w:type="gramEnd"/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52A4116B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D1E0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91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A</w:t>
            </w:r>
          </w:p>
          <w:p w14:paraId="72B59216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m</w:t>
            </w:r>
          </w:p>
        </w:tc>
      </w:tr>
      <w:tr w:rsidR="00D8157F" w:rsidRPr="00703F57" w14:paraId="25FFCDB9" w14:textId="77777777">
        <w:trPr>
          <w:trHeight w:val="357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70D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B4.5. Hábitos de vida saudables e non saudables. Alimentación sau- dable.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A5587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</w:tc>
      </w:tr>
    </w:tbl>
    <w:p w14:paraId="6183F617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E84BFED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5. A humanidade e o uso dos materiais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6F647960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AC5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70C6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Obxectivos</w:t>
            </w:r>
          </w:p>
        </w:tc>
      </w:tr>
      <w:tr w:rsidR="00D8157F" w:rsidRPr="00703F57" w14:paraId="08CA526D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588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B5.1. Desenvolvemento da huma- nidade e uso dos materiais. Conse- cuencias económicas e sociais do desenvolvemento. Globalización, deslocalización e desenvolvemento sustentable.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083C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  <w:p w14:paraId="228ED3DE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g</w:t>
            </w:r>
          </w:p>
          <w:p w14:paraId="5C62BF0B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</w:p>
          <w:p w14:paraId="5347E93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ñ</w:t>
            </w:r>
          </w:p>
        </w:tc>
      </w:tr>
      <w:tr w:rsidR="00D8157F" w:rsidRPr="00703F57" w14:paraId="7B0A3D6C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CD9A" w14:textId="77777777" w:rsidR="00D8157F" w:rsidRPr="00703F57" w:rsidRDefault="0084428D" w:rsidP="00703F57">
            <w:pPr>
              <w:pStyle w:val="Standard"/>
              <w:widowControl w:val="0"/>
              <w:tabs>
                <w:tab w:val="left" w:pos="220"/>
                <w:tab w:val="left" w:pos="720"/>
              </w:tabs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B5.2. Procesos de obtención de materiais: custos económicos, so- ciais e ambientais. O ciclo de vida dos produtos. Aplicacións a casos concretos nun contexto real do con- torno próximo.</w:t>
            </w:r>
          </w:p>
          <w:p w14:paraId="36847B04" w14:textId="77777777" w:rsidR="00D8157F" w:rsidRPr="00703F57" w:rsidRDefault="0084428D" w:rsidP="00703F57">
            <w:pPr>
              <w:pStyle w:val="Standard"/>
              <w:widowControl w:val="0"/>
              <w:tabs>
                <w:tab w:val="left" w:pos="220"/>
                <w:tab w:val="left" w:pos="720"/>
              </w:tabs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B5.3. Residuos como recurso: reducir, reutilizar e reciclar. 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13701BC7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6542B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92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  <w:p w14:paraId="7537DC45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</w:p>
        </w:tc>
      </w:tr>
      <w:tr w:rsidR="00D8157F" w:rsidRPr="00703F57" w14:paraId="07EDACC2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49E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B5.4. Novos materiais. Aplicacións actuais e perspectivas de futuro en distintos campos. A nanotecnolo- xía.</w:t>
            </w:r>
          </w:p>
          <w:p w14:paraId="7496EB85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64DE4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93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f</w:t>
            </w:r>
          </w:p>
          <w:p w14:paraId="24771858" w14:textId="77777777" w:rsidR="00D8157F" w:rsidRPr="00703F57" w:rsidRDefault="0084428D" w:rsidP="00703F57">
            <w:pPr>
              <w:pStyle w:val="Prrafodelista"/>
              <w:widowControl w:val="0"/>
              <w:numPr>
                <w:ilvl w:val="0"/>
                <w:numId w:val="34"/>
              </w:numPr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</w:p>
        </w:tc>
      </w:tr>
    </w:tbl>
    <w:p w14:paraId="44093836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  <w:bookmarkStart w:id="6" w:name="_Toc433744804"/>
      <w:bookmarkStart w:id="7" w:name="_Toc433745391"/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Temporalización</w:t>
      </w:r>
      <w:bookmarkEnd w:id="6"/>
      <w:bookmarkEnd w:id="7"/>
      <w:r w:rsidRPr="00703F57">
        <w:rPr>
          <w:rFonts w:ascii="Arial" w:hAnsi="Arial" w:cs="Arial"/>
          <w:b/>
          <w:color w:val="000000"/>
          <w:sz w:val="22"/>
          <w:szCs w:val="22"/>
          <w:lang w:eastAsia="es-ES"/>
        </w:rPr>
        <w:t xml:space="preserve"> :</w:t>
      </w:r>
      <w:proofErr w:type="gramEnd"/>
    </w:p>
    <w:p w14:paraId="30BE5020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</w:p>
    <w:p w14:paraId="1014B3AB" w14:textId="77777777" w:rsidR="00D8157F" w:rsidRPr="00703F57" w:rsidRDefault="0084428D" w:rsidP="00703F57">
      <w:pPr>
        <w:pStyle w:val="Prrafodelista1"/>
        <w:spacing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</w:rPr>
        <w:t>Tendo en conta os bloques nos que se reparte esta materia:</w:t>
      </w:r>
    </w:p>
    <w:p w14:paraId="053D6B03" w14:textId="77777777" w:rsidR="00D8157F" w:rsidRPr="00703F57" w:rsidRDefault="0084428D" w:rsidP="00703F57">
      <w:pPr>
        <w:pStyle w:val="Prrafodelista"/>
        <w:widowControl w:val="0"/>
        <w:numPr>
          <w:ilvl w:val="0"/>
          <w:numId w:val="94"/>
        </w:numPr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1. Procedementos de traballo</w:t>
      </w:r>
    </w:p>
    <w:p w14:paraId="203EF4EF" w14:textId="77777777" w:rsidR="00D8157F" w:rsidRPr="00703F57" w:rsidRDefault="0084428D" w:rsidP="00703F57">
      <w:pPr>
        <w:pStyle w:val="Prrafodelista"/>
        <w:widowControl w:val="0"/>
        <w:numPr>
          <w:ilvl w:val="0"/>
          <w:numId w:val="35"/>
        </w:numPr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2. O Universo</w:t>
      </w:r>
    </w:p>
    <w:p w14:paraId="2A473A0F" w14:textId="77777777" w:rsidR="00D8157F" w:rsidRPr="00703F57" w:rsidRDefault="0084428D" w:rsidP="00703F57">
      <w:pPr>
        <w:pStyle w:val="Prrafodelista"/>
        <w:widowControl w:val="0"/>
        <w:numPr>
          <w:ilvl w:val="0"/>
          <w:numId w:val="35"/>
        </w:numPr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 xml:space="preserve">Bloque 3. Avances tecnolóxicos, implicacións sociais e ambientais  </w:t>
      </w:r>
    </w:p>
    <w:p w14:paraId="098B24FF" w14:textId="77777777" w:rsidR="00D8157F" w:rsidRPr="00703F57" w:rsidRDefault="0084428D" w:rsidP="00703F57">
      <w:pPr>
        <w:pStyle w:val="Prrafodelista"/>
        <w:widowControl w:val="0"/>
        <w:numPr>
          <w:ilvl w:val="0"/>
          <w:numId w:val="35"/>
        </w:numPr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4. Calidade de vida</w:t>
      </w:r>
    </w:p>
    <w:p w14:paraId="3A17126B" w14:textId="77777777" w:rsidR="00D8157F" w:rsidRPr="00703F57" w:rsidRDefault="0084428D" w:rsidP="00703F57">
      <w:pPr>
        <w:pStyle w:val="Prrafodelista"/>
        <w:widowControl w:val="0"/>
        <w:numPr>
          <w:ilvl w:val="0"/>
          <w:numId w:val="35"/>
        </w:numPr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5. A humanidade e o uso dos materiais</w:t>
      </w:r>
    </w:p>
    <w:p w14:paraId="222A6D29" w14:textId="77777777" w:rsidR="00D8157F" w:rsidRPr="00703F57" w:rsidRDefault="0084428D" w:rsidP="00703F57">
      <w:pPr>
        <w:pStyle w:val="Prrafodelista1"/>
        <w:spacing w:line="240" w:lineRule="auto"/>
        <w:ind w:left="0"/>
        <w:jc w:val="both"/>
        <w:rPr>
          <w:rFonts w:ascii="Arial" w:hAnsi="Arial" w:cs="Arial"/>
        </w:rPr>
      </w:pPr>
      <w:r w:rsidRPr="00703F57">
        <w:rPr>
          <w:rFonts w:ascii="Arial" w:hAnsi="Arial" w:cs="Arial"/>
        </w:rPr>
        <w:t>Fixemos a seguinte temporalización :</w:t>
      </w:r>
    </w:p>
    <w:p w14:paraId="50AA9303" w14:textId="77777777" w:rsidR="00D8157F" w:rsidRPr="00703F57" w:rsidRDefault="0084428D" w:rsidP="00703F57">
      <w:pPr>
        <w:pStyle w:val="Prrafodelista1"/>
        <w:spacing w:line="240" w:lineRule="auto"/>
        <w:ind w:left="0"/>
        <w:jc w:val="both"/>
        <w:rPr>
          <w:rFonts w:ascii="Arial" w:hAnsi="Arial" w:cs="Arial"/>
        </w:rPr>
      </w:pPr>
      <w:r w:rsidRPr="00703F57">
        <w:rPr>
          <w:rFonts w:ascii="Arial" w:hAnsi="Arial" w:cs="Arial"/>
        </w:rPr>
        <w:lastRenderedPageBreak/>
        <w:t>Ao longo de todo o curso traballarase o bloque 1 do temario. É un bloque de marcado carácter procedimental: Procedementos de traballo</w:t>
      </w:r>
    </w:p>
    <w:p w14:paraId="5BBB6C5F" w14:textId="2C0BDFC0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No primeiro trimestre do curso traballarase o </w:t>
      </w:r>
      <w:r w:rsidR="00880D3E" w:rsidRPr="00703F57">
        <w:rPr>
          <w:rFonts w:ascii="Arial" w:hAnsi="Arial" w:cs="Arial"/>
          <w:sz w:val="22"/>
          <w:szCs w:val="22"/>
        </w:rPr>
        <w:t xml:space="preserve">bloque 2: O Universo, o bloque </w:t>
      </w:r>
      <w:proofErr w:type="gramStart"/>
      <w:r w:rsidR="00880D3E" w:rsidRPr="00703F57">
        <w:rPr>
          <w:rFonts w:ascii="Arial" w:hAnsi="Arial" w:cs="Arial"/>
          <w:sz w:val="22"/>
          <w:szCs w:val="22"/>
        </w:rPr>
        <w:t>4</w:t>
      </w:r>
      <w:r w:rsidRPr="00703F57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</w:t>
      </w:r>
      <w:r w:rsidR="00B55ABD" w:rsidRPr="00703F57">
        <w:rPr>
          <w:rFonts w:ascii="Arial" w:hAnsi="Arial" w:cs="Arial"/>
          <w:sz w:val="22"/>
          <w:szCs w:val="22"/>
        </w:rPr>
        <w:t>Calidade de vida. Debido a</w:t>
      </w:r>
      <w:r w:rsidR="00880D3E" w:rsidRPr="00703F57">
        <w:rPr>
          <w:rFonts w:ascii="Arial" w:hAnsi="Arial" w:cs="Arial"/>
          <w:sz w:val="22"/>
          <w:szCs w:val="22"/>
        </w:rPr>
        <w:t xml:space="preserve"> que son contidos xa coñecidos polo alumnado e que xa estudaron en 1º da ESO e 3º da ESO, respectivamente.</w:t>
      </w:r>
    </w:p>
    <w:p w14:paraId="2C2CD310" w14:textId="25C64277" w:rsidR="00880D3E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No segundo t</w:t>
      </w:r>
      <w:r w:rsidR="00880D3E" w:rsidRPr="00703F57">
        <w:rPr>
          <w:rFonts w:ascii="Arial" w:hAnsi="Arial" w:cs="Arial"/>
          <w:sz w:val="22"/>
          <w:szCs w:val="22"/>
        </w:rPr>
        <w:t xml:space="preserve">rimestre traballarase o bloque </w:t>
      </w:r>
      <w:proofErr w:type="gramStart"/>
      <w:r w:rsidR="00880D3E" w:rsidRPr="00703F57">
        <w:rPr>
          <w:rFonts w:ascii="Arial" w:hAnsi="Arial" w:cs="Arial"/>
          <w:sz w:val="22"/>
          <w:szCs w:val="22"/>
        </w:rPr>
        <w:t>3</w:t>
      </w:r>
      <w:r w:rsidRPr="00703F57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</w:t>
      </w:r>
      <w:r w:rsidR="00880D3E" w:rsidRPr="00703F57">
        <w:rPr>
          <w:rFonts w:ascii="Arial" w:hAnsi="Arial" w:cs="Arial"/>
          <w:sz w:val="22"/>
          <w:szCs w:val="22"/>
          <w:lang w:eastAsia="en-US"/>
        </w:rPr>
        <w:t>Avances tecnolóxicos, implicacións sociais e ambientais.</w:t>
      </w:r>
    </w:p>
    <w:p w14:paraId="4039557F" w14:textId="43659C5F" w:rsidR="00D8157F" w:rsidRPr="00703F57" w:rsidRDefault="00D8157F" w:rsidP="00703F57">
      <w:pPr>
        <w:pStyle w:val="Prrafodelista1"/>
        <w:spacing w:line="240" w:lineRule="auto"/>
        <w:ind w:left="0"/>
        <w:jc w:val="both"/>
        <w:rPr>
          <w:rFonts w:ascii="Arial" w:hAnsi="Arial" w:cs="Arial"/>
        </w:rPr>
      </w:pPr>
    </w:p>
    <w:p w14:paraId="7291D2EF" w14:textId="433D86A4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No terceiro trimestre abordarase o último </w:t>
      </w:r>
      <w:proofErr w:type="gramStart"/>
      <w:r w:rsidRPr="00703F57">
        <w:rPr>
          <w:rFonts w:ascii="Arial" w:hAnsi="Arial" w:cs="Arial"/>
          <w:sz w:val="22"/>
          <w:szCs w:val="22"/>
        </w:rPr>
        <w:t>bloque :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5 </w:t>
      </w:r>
      <w:r w:rsidRPr="00703F57">
        <w:rPr>
          <w:rFonts w:ascii="Arial" w:hAnsi="Arial" w:cs="Arial"/>
          <w:sz w:val="22"/>
          <w:szCs w:val="22"/>
          <w:lang w:eastAsia="en-US"/>
        </w:rPr>
        <w:t>A humanidade e o uso dos materiais</w:t>
      </w:r>
      <w:r w:rsidR="00880D3E" w:rsidRPr="00703F57">
        <w:rPr>
          <w:rFonts w:ascii="Arial" w:hAnsi="Arial" w:cs="Arial"/>
          <w:sz w:val="22"/>
          <w:szCs w:val="22"/>
          <w:lang w:eastAsia="en-US"/>
        </w:rPr>
        <w:t>.</w:t>
      </w:r>
    </w:p>
    <w:p w14:paraId="5F5606F2" w14:textId="77777777" w:rsidR="00D8157F" w:rsidRPr="00703F57" w:rsidRDefault="0084428D" w:rsidP="00703F57">
      <w:pPr>
        <w:pStyle w:val="Prrafodelista1"/>
        <w:spacing w:line="240" w:lineRule="auto"/>
        <w:ind w:left="0"/>
        <w:jc w:val="both"/>
        <w:rPr>
          <w:rFonts w:ascii="Arial" w:hAnsi="Arial" w:cs="Arial"/>
        </w:rPr>
      </w:pPr>
      <w:bookmarkStart w:id="8" w:name="_Toc433744805"/>
      <w:bookmarkStart w:id="9" w:name="_Toc433745392"/>
      <w:r w:rsidRPr="00703F57">
        <w:rPr>
          <w:rStyle w:val="PuestoCar"/>
          <w:rFonts w:ascii="Arial" w:eastAsia="SimSun" w:hAnsi="Arial" w:cs="Arial"/>
          <w:sz w:val="22"/>
          <w:szCs w:val="22"/>
        </w:rPr>
        <w:t xml:space="preserve">Procedementos e instrumentos de </w:t>
      </w:r>
      <w:proofErr w:type="gramStart"/>
      <w:r w:rsidRPr="00703F57">
        <w:rPr>
          <w:rStyle w:val="PuestoCar"/>
          <w:rFonts w:ascii="Arial" w:eastAsia="SimSun" w:hAnsi="Arial" w:cs="Arial"/>
          <w:sz w:val="22"/>
          <w:szCs w:val="22"/>
        </w:rPr>
        <w:t>avaliación</w:t>
      </w:r>
      <w:bookmarkEnd w:id="8"/>
      <w:bookmarkEnd w:id="9"/>
      <w:r w:rsidRPr="00703F57">
        <w:rPr>
          <w:rFonts w:ascii="Arial" w:hAnsi="Arial" w:cs="Arial"/>
          <w:b/>
        </w:rPr>
        <w:t xml:space="preserve"> :</w:t>
      </w:r>
      <w:proofErr w:type="gramEnd"/>
    </w:p>
    <w:p w14:paraId="02554FF4" w14:textId="77777777" w:rsidR="00D8157F" w:rsidRPr="00703F57" w:rsidRDefault="0084428D" w:rsidP="00703F57">
      <w:pPr>
        <w:pStyle w:val="Standard"/>
        <w:widowControl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 </w:t>
      </w:r>
      <w:r w:rsidRPr="00703F57">
        <w:rPr>
          <w:rFonts w:ascii="Arial" w:hAnsi="Arial" w:cs="Arial"/>
          <w:b/>
          <w:sz w:val="22"/>
          <w:szCs w:val="22"/>
        </w:rPr>
        <w:t xml:space="preserve">Procedementos de </w:t>
      </w:r>
      <w:proofErr w:type="gramStart"/>
      <w:r w:rsidRPr="00703F57">
        <w:rPr>
          <w:rFonts w:ascii="Arial" w:hAnsi="Arial" w:cs="Arial"/>
          <w:b/>
          <w:sz w:val="22"/>
          <w:szCs w:val="22"/>
        </w:rPr>
        <w:t>avaliación :</w:t>
      </w:r>
      <w:proofErr w:type="gramEnd"/>
    </w:p>
    <w:p w14:paraId="1DE8F58C" w14:textId="77777777" w:rsidR="00D8157F" w:rsidRPr="00703F57" w:rsidRDefault="00D8157F" w:rsidP="00703F57">
      <w:pPr>
        <w:pStyle w:val="Standard"/>
        <w:widowControl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D20AE4B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Valoraranse os seguintes </w:t>
      </w:r>
      <w:proofErr w:type="gramStart"/>
      <w:r w:rsidRPr="00703F57">
        <w:rPr>
          <w:rFonts w:ascii="Arial" w:hAnsi="Arial" w:cs="Arial"/>
          <w:sz w:val="22"/>
          <w:szCs w:val="22"/>
        </w:rPr>
        <w:t>puntos :</w:t>
      </w:r>
      <w:proofErr w:type="gramEnd"/>
      <w:r w:rsidRPr="00703F57">
        <w:rPr>
          <w:rFonts w:ascii="Arial" w:hAnsi="Arial" w:cs="Arial"/>
          <w:sz w:val="22"/>
          <w:szCs w:val="22"/>
        </w:rPr>
        <w:tab/>
      </w:r>
    </w:p>
    <w:p w14:paraId="39CB20BA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0B3633A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Aprendizaxe dos contidos.</w:t>
      </w:r>
    </w:p>
    <w:p w14:paraId="3CF271E0" w14:textId="3733C8A3" w:rsidR="00D8157F" w:rsidRPr="00703F57" w:rsidRDefault="00880D3E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Procesos de aprendizaxe</w:t>
      </w:r>
      <w:r w:rsidR="0084428D" w:rsidRPr="00703F57">
        <w:rPr>
          <w:rFonts w:ascii="Arial" w:hAnsi="Arial" w:cs="Arial"/>
          <w:sz w:val="22"/>
          <w:szCs w:val="22"/>
        </w:rPr>
        <w:t>.</w:t>
      </w:r>
    </w:p>
    <w:p w14:paraId="3C0774FE" w14:textId="2BC4BF69" w:rsidR="00D8157F" w:rsidRPr="00703F57" w:rsidRDefault="00880D3E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</w:r>
      <w:proofErr w:type="gramStart"/>
      <w:r w:rsidRPr="00703F57">
        <w:rPr>
          <w:rFonts w:ascii="Arial" w:hAnsi="Arial" w:cs="Arial"/>
          <w:sz w:val="22"/>
          <w:szCs w:val="22"/>
        </w:rPr>
        <w:t>Expresión  oral</w:t>
      </w:r>
      <w:proofErr w:type="gramEnd"/>
      <w:r w:rsidR="0084428D" w:rsidRPr="00703F57">
        <w:rPr>
          <w:rFonts w:ascii="Arial" w:hAnsi="Arial" w:cs="Arial"/>
          <w:sz w:val="22"/>
          <w:szCs w:val="22"/>
        </w:rPr>
        <w:t>.</w:t>
      </w:r>
    </w:p>
    <w:p w14:paraId="05200D38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 xml:space="preserve">Orde, limpeza, e contido dos </w:t>
      </w:r>
      <w:proofErr w:type="gramStart"/>
      <w:r w:rsidRPr="00703F57">
        <w:rPr>
          <w:rFonts w:ascii="Arial" w:hAnsi="Arial" w:cs="Arial"/>
          <w:sz w:val="22"/>
          <w:szCs w:val="22"/>
        </w:rPr>
        <w:t>traballos  presentados</w:t>
      </w:r>
      <w:proofErr w:type="gramEnd"/>
      <w:r w:rsidRPr="00703F57">
        <w:rPr>
          <w:rFonts w:ascii="Arial" w:hAnsi="Arial" w:cs="Arial"/>
          <w:sz w:val="22"/>
          <w:szCs w:val="22"/>
        </w:rPr>
        <w:t>.</w:t>
      </w:r>
    </w:p>
    <w:p w14:paraId="39A7C1C2" w14:textId="35EFE6DA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Rexistro do traballo da materia nun caderno</w:t>
      </w:r>
      <w:r w:rsidR="00880D3E" w:rsidRPr="00703F57">
        <w:rPr>
          <w:rFonts w:ascii="Arial" w:hAnsi="Arial" w:cs="Arial"/>
          <w:sz w:val="22"/>
          <w:szCs w:val="22"/>
        </w:rPr>
        <w:t>.</w:t>
      </w:r>
    </w:p>
    <w:p w14:paraId="73C113F4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</w:r>
      <w:proofErr w:type="gramStart"/>
      <w:r w:rsidRPr="00703F57">
        <w:rPr>
          <w:rFonts w:ascii="Arial" w:hAnsi="Arial" w:cs="Arial"/>
          <w:sz w:val="22"/>
          <w:szCs w:val="22"/>
        </w:rPr>
        <w:t>Tempo  de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realización das tarefas.</w:t>
      </w:r>
      <w:r w:rsidRPr="00703F57">
        <w:rPr>
          <w:rFonts w:ascii="Arial" w:hAnsi="Arial" w:cs="Arial"/>
          <w:sz w:val="22"/>
          <w:szCs w:val="22"/>
        </w:rPr>
        <w:tab/>
      </w:r>
    </w:p>
    <w:p w14:paraId="512767BC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 xml:space="preserve">Uso axeitado do   </w:t>
      </w:r>
      <w:proofErr w:type="gramStart"/>
      <w:r w:rsidRPr="00703F57">
        <w:rPr>
          <w:rFonts w:ascii="Arial" w:hAnsi="Arial" w:cs="Arial"/>
          <w:sz w:val="22"/>
          <w:szCs w:val="22"/>
        </w:rPr>
        <w:t>ordenador  e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das  ferramentas telemáticas utilizando a  internet de forma  responsable para  buscar  información e resolver  actividades.</w:t>
      </w:r>
    </w:p>
    <w:p w14:paraId="6FC366F1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Grao de autonomía no traballo persoal.</w:t>
      </w:r>
    </w:p>
    <w:p w14:paraId="36512EFA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</w:r>
      <w:proofErr w:type="gramStart"/>
      <w:r w:rsidRPr="00703F57">
        <w:rPr>
          <w:rFonts w:ascii="Arial" w:hAnsi="Arial" w:cs="Arial"/>
          <w:sz w:val="22"/>
          <w:szCs w:val="22"/>
        </w:rPr>
        <w:t>Capacidade  de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traballar  de  forma  cooperativa.</w:t>
      </w:r>
    </w:p>
    <w:p w14:paraId="6383F75F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</w:r>
      <w:proofErr w:type="gramStart"/>
      <w:r w:rsidRPr="00703F57">
        <w:rPr>
          <w:rFonts w:ascii="Arial" w:hAnsi="Arial" w:cs="Arial"/>
          <w:sz w:val="22"/>
          <w:szCs w:val="22"/>
        </w:rPr>
        <w:t>Interese  na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materia.</w:t>
      </w:r>
    </w:p>
    <w:p w14:paraId="58B5ED73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Realización do traballo sen axuda externa.</w:t>
      </w:r>
    </w:p>
    <w:p w14:paraId="56632ADE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 xml:space="preserve">Utización </w:t>
      </w:r>
      <w:proofErr w:type="gramStart"/>
      <w:r w:rsidRPr="00703F57">
        <w:rPr>
          <w:rFonts w:ascii="Arial" w:hAnsi="Arial" w:cs="Arial"/>
          <w:sz w:val="22"/>
          <w:szCs w:val="22"/>
        </w:rPr>
        <w:t>de  esquemas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e gráficos como ferramenta.</w:t>
      </w:r>
    </w:p>
    <w:p w14:paraId="35707B8A" w14:textId="77777777" w:rsidR="00D8157F" w:rsidRPr="00703F57" w:rsidRDefault="0084428D" w:rsidP="00703F57">
      <w:pPr>
        <w:pStyle w:val="Standard"/>
        <w:numPr>
          <w:ilvl w:val="0"/>
          <w:numId w:val="9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Creatividade.</w:t>
      </w:r>
      <w:r w:rsidRPr="00703F57">
        <w:rPr>
          <w:rFonts w:ascii="Arial" w:hAnsi="Arial" w:cs="Arial"/>
          <w:sz w:val="22"/>
          <w:szCs w:val="22"/>
        </w:rPr>
        <w:tab/>
      </w:r>
    </w:p>
    <w:p w14:paraId="37401E65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1DAEA8D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</w:r>
    </w:p>
    <w:p w14:paraId="3664DF3E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6D513F4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76B6DF4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b/>
          <w:sz w:val="22"/>
          <w:szCs w:val="22"/>
        </w:rPr>
        <w:t>Instrumentos de avaliación:</w:t>
      </w:r>
    </w:p>
    <w:p w14:paraId="7F65FC35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68983E7" w14:textId="77777777" w:rsidR="00D8157F" w:rsidRPr="00703F57" w:rsidRDefault="0084428D" w:rsidP="00703F57">
      <w:pPr>
        <w:pStyle w:val="Standard"/>
        <w:numPr>
          <w:ilvl w:val="0"/>
          <w:numId w:val="9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 xml:space="preserve"> Probas orais e escritas</w:t>
      </w:r>
    </w:p>
    <w:p w14:paraId="6495F820" w14:textId="77777777" w:rsidR="00D8157F" w:rsidRPr="00703F57" w:rsidRDefault="0084428D" w:rsidP="00703F57">
      <w:pPr>
        <w:pStyle w:val="Standard"/>
        <w:numPr>
          <w:ilvl w:val="0"/>
          <w:numId w:val="9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 xml:space="preserve"> Realización das tarefas na casa</w:t>
      </w:r>
    </w:p>
    <w:p w14:paraId="685CE134" w14:textId="77777777" w:rsidR="00D8157F" w:rsidRPr="00703F57" w:rsidRDefault="0084428D" w:rsidP="00703F57">
      <w:pPr>
        <w:pStyle w:val="Standard"/>
        <w:numPr>
          <w:ilvl w:val="0"/>
          <w:numId w:val="9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Participación e seguemento das clases</w:t>
      </w:r>
    </w:p>
    <w:p w14:paraId="4E387237" w14:textId="77777777" w:rsidR="00D8157F" w:rsidRPr="00703F57" w:rsidRDefault="0084428D" w:rsidP="00703F57">
      <w:pPr>
        <w:pStyle w:val="Standard"/>
        <w:numPr>
          <w:ilvl w:val="0"/>
          <w:numId w:val="9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 xml:space="preserve"> Realización de traballos </w:t>
      </w:r>
      <w:proofErr w:type="gramStart"/>
      <w:r w:rsidRPr="00703F57">
        <w:rPr>
          <w:rFonts w:ascii="Arial" w:hAnsi="Arial" w:cs="Arial"/>
          <w:sz w:val="22"/>
          <w:szCs w:val="22"/>
        </w:rPr>
        <w:t>utilizando  as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TIC e outros medios.</w:t>
      </w:r>
    </w:p>
    <w:p w14:paraId="66827827" w14:textId="77777777" w:rsidR="00D8157F" w:rsidRPr="00703F57" w:rsidRDefault="0084428D" w:rsidP="00703F57">
      <w:pPr>
        <w:pStyle w:val="Standard"/>
        <w:numPr>
          <w:ilvl w:val="0"/>
          <w:numId w:val="9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  <w:t>Participación no traballo cooperativo</w:t>
      </w:r>
    </w:p>
    <w:p w14:paraId="364857A5" w14:textId="77777777" w:rsidR="00D8157F" w:rsidRPr="00703F57" w:rsidRDefault="0084428D" w:rsidP="00703F57">
      <w:pPr>
        <w:pStyle w:val="Standard"/>
        <w:widowControl w:val="0"/>
        <w:numPr>
          <w:ilvl w:val="0"/>
          <w:numId w:val="9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ab/>
      </w:r>
      <w:proofErr w:type="gramStart"/>
      <w:r w:rsidRPr="00703F57">
        <w:rPr>
          <w:rFonts w:ascii="Arial" w:hAnsi="Arial" w:cs="Arial"/>
          <w:sz w:val="22"/>
          <w:szCs w:val="22"/>
        </w:rPr>
        <w:t>Lecturas  relacionadas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 cos diferentes  temas  da programación .</w:t>
      </w:r>
    </w:p>
    <w:p w14:paraId="105728DD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AC76A8B" w14:textId="77777777" w:rsidR="00D8157F" w:rsidRPr="00703F57" w:rsidRDefault="0084428D" w:rsidP="00703F57">
      <w:pPr>
        <w:pStyle w:val="Prrafodelista1"/>
        <w:spacing w:line="240" w:lineRule="auto"/>
        <w:ind w:left="0"/>
        <w:jc w:val="both"/>
        <w:rPr>
          <w:rFonts w:ascii="Arial" w:hAnsi="Arial" w:cs="Arial"/>
        </w:rPr>
      </w:pPr>
      <w:bookmarkStart w:id="10" w:name="_Toc433744806"/>
      <w:bookmarkStart w:id="11" w:name="_Toc433745393"/>
      <w:r w:rsidRPr="00703F57">
        <w:rPr>
          <w:rStyle w:val="PuestoCar"/>
          <w:rFonts w:ascii="Arial" w:eastAsia="SimSun" w:hAnsi="Arial" w:cs="Arial"/>
          <w:sz w:val="22"/>
          <w:szCs w:val="22"/>
        </w:rPr>
        <w:t xml:space="preserve">Grado mínimo de consecución para superar a </w:t>
      </w:r>
      <w:proofErr w:type="gramStart"/>
      <w:r w:rsidRPr="00703F57">
        <w:rPr>
          <w:rStyle w:val="PuestoCar"/>
          <w:rFonts w:ascii="Arial" w:eastAsia="SimSun" w:hAnsi="Arial" w:cs="Arial"/>
          <w:sz w:val="22"/>
          <w:szCs w:val="22"/>
        </w:rPr>
        <w:t>materia</w:t>
      </w:r>
      <w:bookmarkEnd w:id="10"/>
      <w:bookmarkEnd w:id="11"/>
      <w:r w:rsidRPr="00703F57">
        <w:rPr>
          <w:rFonts w:ascii="Arial" w:hAnsi="Arial" w:cs="Arial"/>
          <w:b/>
        </w:rPr>
        <w:t xml:space="preserve"> :</w:t>
      </w:r>
      <w:proofErr w:type="gramEnd"/>
    </w:p>
    <w:p w14:paraId="4F4F428B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En xeral daremos a mesma importancia a todos os estándares de aprendizaxe de cada </w:t>
      </w:r>
      <w:proofErr w:type="gramStart"/>
      <w:r w:rsidRPr="00703F57">
        <w:rPr>
          <w:rFonts w:ascii="Arial" w:hAnsi="Arial" w:cs="Arial"/>
          <w:sz w:val="22"/>
          <w:szCs w:val="22"/>
        </w:rPr>
        <w:t>bloque .</w:t>
      </w:r>
      <w:proofErr w:type="gramEnd"/>
    </w:p>
    <w:p w14:paraId="2EB8A5A4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03F57">
        <w:rPr>
          <w:rFonts w:ascii="Arial" w:hAnsi="Arial" w:cs="Arial"/>
          <w:sz w:val="22"/>
          <w:szCs w:val="22"/>
        </w:rPr>
        <w:t>Os  estándares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de aprendizaxe, valoraranse por medio dos instrumentos de avaliación segundo catro grados : pouco axeitado, axeitado, moi axeitado e excelente. Estes grados correspóndense </w:t>
      </w:r>
      <w:proofErr w:type="gramStart"/>
      <w:r w:rsidRPr="00703F57">
        <w:rPr>
          <w:rFonts w:ascii="Arial" w:hAnsi="Arial" w:cs="Arial"/>
          <w:sz w:val="22"/>
          <w:szCs w:val="22"/>
        </w:rPr>
        <w:t>con :</w:t>
      </w:r>
      <w:proofErr w:type="gramEnd"/>
    </w:p>
    <w:p w14:paraId="7CB74191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lastRenderedPageBreak/>
        <w:t xml:space="preserve">• Pouco axeitado: Non acada </w:t>
      </w:r>
      <w:proofErr w:type="gramStart"/>
      <w:r w:rsidRPr="00703F57">
        <w:rPr>
          <w:rFonts w:ascii="Arial" w:hAnsi="Arial" w:cs="Arial"/>
          <w:sz w:val="22"/>
          <w:szCs w:val="22"/>
        </w:rPr>
        <w:t>os  estándares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de aprendizaxe.  O grado de pouco axeitado corresponderase cunha nota menor que </w:t>
      </w:r>
      <w:proofErr w:type="gramStart"/>
      <w:r w:rsidRPr="00703F57">
        <w:rPr>
          <w:rFonts w:ascii="Arial" w:hAnsi="Arial" w:cs="Arial"/>
          <w:sz w:val="22"/>
          <w:szCs w:val="22"/>
        </w:rPr>
        <w:t>5  nas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probas escritas ou orais utilizadas como instrumentos de avaliación.</w:t>
      </w:r>
    </w:p>
    <w:p w14:paraId="1D5B5256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• </w:t>
      </w:r>
      <w:proofErr w:type="gramStart"/>
      <w:r w:rsidRPr="00703F57">
        <w:rPr>
          <w:rFonts w:ascii="Arial" w:hAnsi="Arial" w:cs="Arial"/>
          <w:sz w:val="22"/>
          <w:szCs w:val="22"/>
        </w:rPr>
        <w:t>Axeitado :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Acada os estándares deaprendizaxe de  xeito adecuado.  O grado de axeitado correspóndese cunha nota de entre 5 e </w:t>
      </w:r>
      <w:proofErr w:type="gramStart"/>
      <w:r w:rsidRPr="00703F57">
        <w:rPr>
          <w:rFonts w:ascii="Arial" w:hAnsi="Arial" w:cs="Arial"/>
          <w:sz w:val="22"/>
          <w:szCs w:val="22"/>
        </w:rPr>
        <w:t>6  nas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probas escritas ou orais utilizadas como instrumentos de avaliación.</w:t>
      </w:r>
    </w:p>
    <w:p w14:paraId="53726E0E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• Moi axeitado: Supera amplamente os estándares de aprendizaxe. O grado de moi axeitado correspóndese cunha nota de máis de 6 e menos que 8 nas probas escritas ou orais utilizadas como instrumentos de avaliación.</w:t>
      </w:r>
    </w:p>
    <w:p w14:paraId="67F4ED7E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val="gl-ES"/>
        </w:rPr>
        <w:t>• Excelente: Destaca na adquisición dos estándares de aprendizaxe. O grado de excelente correspóndese cunha nota igual ou maior de 8 e ata 10 nas probas escritas ou orais utilizadas como instrumentos de avaliación.</w:t>
      </w:r>
    </w:p>
    <w:p w14:paraId="3A47F5E2" w14:textId="77777777" w:rsidR="00D8157F" w:rsidRPr="00703F57" w:rsidRDefault="0084428D" w:rsidP="00703F57">
      <w:pPr>
        <w:pStyle w:val="NormalWeb"/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 </w:t>
      </w:r>
    </w:p>
    <w:p w14:paraId="75B0A349" w14:textId="77777777" w:rsidR="00D8157F" w:rsidRPr="00703F57" w:rsidRDefault="0084428D" w:rsidP="00703F57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 </w:t>
      </w:r>
      <w:bookmarkStart w:id="12" w:name="_Toc433744807"/>
      <w:bookmarkStart w:id="13" w:name="_Toc433745394"/>
      <w:r w:rsidRPr="00703F57">
        <w:rPr>
          <w:rStyle w:val="PuestoCar"/>
          <w:rFonts w:ascii="Arial" w:hAnsi="Arial" w:cs="Arial"/>
          <w:sz w:val="22"/>
          <w:szCs w:val="22"/>
        </w:rPr>
        <w:t>Concrecións metodolóxicas</w:t>
      </w:r>
      <w:bookmarkEnd w:id="12"/>
      <w:bookmarkEnd w:id="13"/>
      <w:r w:rsidRPr="00703F57">
        <w:rPr>
          <w:rStyle w:val="PuestoCar"/>
          <w:rFonts w:ascii="Arial" w:hAnsi="Arial" w:cs="Arial"/>
          <w:sz w:val="22"/>
          <w:szCs w:val="22"/>
        </w:rPr>
        <w:t xml:space="preserve"> que require a </w:t>
      </w:r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materia</w:t>
      </w:r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 :</w:t>
      </w:r>
      <w:proofErr w:type="gramEnd"/>
    </w:p>
    <w:p w14:paraId="14750C9A" w14:textId="77777777" w:rsidR="00D8157F" w:rsidRPr="00703F57" w:rsidRDefault="0084428D" w:rsidP="00703F57">
      <w:pPr>
        <w:pStyle w:val="Textbody"/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 A metodoloxía utilizada basearase nos seguintes puntos:</w:t>
      </w:r>
    </w:p>
    <w:p w14:paraId="697124C4" w14:textId="77777777" w:rsidR="00D8157F" w:rsidRPr="00703F57" w:rsidRDefault="0084428D" w:rsidP="00703F57">
      <w:pPr>
        <w:pStyle w:val="Textbod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Abrirse ós problemas do entorno inmediato, para, a partir del, transcender a outros ámbitos.</w:t>
      </w:r>
    </w:p>
    <w:p w14:paraId="349C7594" w14:textId="77777777" w:rsidR="00D8157F" w:rsidRPr="00703F57" w:rsidRDefault="0084428D" w:rsidP="00703F57">
      <w:pPr>
        <w:pStyle w:val="Textbod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Consideración do medio ambiente e da saúde desde o enfoque globalizador que estes presentan.</w:t>
      </w:r>
    </w:p>
    <w:p w14:paraId="71578AB3" w14:textId="77777777" w:rsidR="00D8157F" w:rsidRPr="00703F57" w:rsidRDefault="0084428D" w:rsidP="00703F57">
      <w:pPr>
        <w:pStyle w:val="Textbod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Tratamento interdisciplinar dos temas dende unha óptica integradora das disciplinas na formulación, análise e resolución de problemas.</w:t>
      </w:r>
    </w:p>
    <w:p w14:paraId="4670F05C" w14:textId="77777777" w:rsidR="00D8157F" w:rsidRPr="00703F57" w:rsidRDefault="0084428D" w:rsidP="00703F57">
      <w:pPr>
        <w:pStyle w:val="Textbod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Planifica-los procesos a partir da motivación, tendo en conta que incorporan mellor os coñecementos que lles son precisos para o seu desenvolvemento funcional, e partir das experiencias previas da bagaxe cultural dos alumnos e alumnas son aspecto primordiais para acada-la consistencia das aprendizaxes, e a súa significatividade.</w:t>
      </w:r>
    </w:p>
    <w:p w14:paraId="75C1D2A9" w14:textId="77777777" w:rsidR="00D8157F" w:rsidRPr="00703F57" w:rsidRDefault="0084428D" w:rsidP="00703F57">
      <w:pPr>
        <w:pStyle w:val="Textbod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 ensinanza sobre os procesos, e non sobre os feitos ou aspectos aillados.</w:t>
      </w:r>
    </w:p>
    <w:p w14:paraId="27BB840C" w14:textId="77777777" w:rsidR="00D8157F" w:rsidRPr="00703F57" w:rsidRDefault="0084428D" w:rsidP="00703F57">
      <w:pPr>
        <w:pStyle w:val="Textbod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 investigación e a experimentación coma base.</w:t>
      </w:r>
    </w:p>
    <w:p w14:paraId="5FC59481" w14:textId="77777777" w:rsidR="00D8157F" w:rsidRPr="00703F57" w:rsidRDefault="0084428D" w:rsidP="00703F57">
      <w:pPr>
        <w:pStyle w:val="Textbod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Traballo en equipo cooperativo.</w:t>
      </w:r>
    </w:p>
    <w:p w14:paraId="39DEF207" w14:textId="77777777" w:rsidR="00D8157F" w:rsidRPr="00703F57" w:rsidRDefault="00D8157F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8F7D63A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Para traballar os distintos aspectos da metodoloxía levaremos a cabo as seguintes </w:t>
      </w:r>
      <w:r w:rsidRPr="00703F57">
        <w:rPr>
          <w:rFonts w:ascii="Arial" w:hAnsi="Arial" w:cs="Arial"/>
          <w:b/>
          <w:bCs/>
          <w:sz w:val="22"/>
          <w:szCs w:val="22"/>
        </w:rPr>
        <w:t>actividades</w:t>
      </w:r>
      <w:r w:rsidRPr="00703F57">
        <w:rPr>
          <w:rFonts w:ascii="Arial" w:hAnsi="Arial" w:cs="Arial"/>
          <w:sz w:val="22"/>
          <w:szCs w:val="22"/>
        </w:rPr>
        <w:t xml:space="preserve">:  </w:t>
      </w:r>
    </w:p>
    <w:p w14:paraId="16E24730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Tendo en conta que existe unha gran diversidade de actividades, e que sempre haberá que seleccionar aquelas que máis se axusten ás características e necesidades dos alumnos, así como aos contidos que se están explicando, empregaranse basicamente os seguintes tipos de actividades:</w:t>
      </w:r>
    </w:p>
    <w:p w14:paraId="01D1C74C" w14:textId="77777777" w:rsidR="00D8157F" w:rsidRPr="00703F57" w:rsidRDefault="0084428D" w:rsidP="00703F57">
      <w:pPr>
        <w:pStyle w:val="Standard"/>
        <w:numPr>
          <w:ilvl w:val="0"/>
          <w:numId w:val="4"/>
        </w:numPr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Actividades de desenvolvemento e aprendizaxe</w:t>
      </w:r>
    </w:p>
    <w:p w14:paraId="67D74D54" w14:textId="77777777" w:rsidR="00D8157F" w:rsidRPr="00703F57" w:rsidRDefault="0084428D" w:rsidP="00703F57">
      <w:pPr>
        <w:pStyle w:val="Standard"/>
        <w:numPr>
          <w:ilvl w:val="0"/>
          <w:numId w:val="4"/>
        </w:numPr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Actividades de comprensión.</w:t>
      </w:r>
    </w:p>
    <w:p w14:paraId="49BE7B7D" w14:textId="77777777" w:rsidR="00D8157F" w:rsidRPr="00703F57" w:rsidRDefault="0084428D" w:rsidP="00703F57">
      <w:pPr>
        <w:pStyle w:val="Standard"/>
        <w:numPr>
          <w:ilvl w:val="0"/>
          <w:numId w:val="4"/>
        </w:numPr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Actividades de resumo e comprobación.</w:t>
      </w:r>
    </w:p>
    <w:p w14:paraId="2B945170" w14:textId="77777777" w:rsidR="00D8157F" w:rsidRPr="00703F57" w:rsidRDefault="00D8157F" w:rsidP="00703F57">
      <w:pPr>
        <w:pStyle w:val="Standard"/>
        <w:spacing w:line="24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74050628" w14:textId="77777777" w:rsidR="00D8157F" w:rsidRPr="00703F57" w:rsidRDefault="00D8157F" w:rsidP="00703F57">
      <w:pPr>
        <w:pStyle w:val="Standard"/>
        <w:spacing w:line="240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7FCA2FE1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Ademais, en función do tipo de agrupamento que se empregue en cada unha das actividades anteriores, distínguese:</w:t>
      </w:r>
    </w:p>
    <w:p w14:paraId="0A9BB49E" w14:textId="77777777" w:rsidR="00D8157F" w:rsidRPr="00703F57" w:rsidRDefault="0084428D" w:rsidP="00703F57">
      <w:pPr>
        <w:pStyle w:val="Standard"/>
        <w:numPr>
          <w:ilvl w:val="0"/>
          <w:numId w:val="5"/>
        </w:numPr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Actividades individuais: Neste tipo de actividades, cada alumno ocúpase do seu propio traballo, polo que permiten adaptar o proceso de ensino-aprendizaxe ás necesidades de cada alumno, ademais de potenciar aspectos tales como a iniciativa persoal, creatividade, autonomía, etc.</w:t>
      </w:r>
    </w:p>
    <w:p w14:paraId="126CB7D7" w14:textId="77777777" w:rsidR="00D8157F" w:rsidRPr="00703F57" w:rsidRDefault="0084428D" w:rsidP="00703F57">
      <w:pPr>
        <w:pStyle w:val="Standard"/>
        <w:numPr>
          <w:ilvl w:val="0"/>
          <w:numId w:val="5"/>
        </w:numPr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lastRenderedPageBreak/>
        <w:t>Actividades cooperativas: Nelas os alumnos traballan en equipo co fin de alcanzar un obxectivo común a todo o grupo. Son útiles á hora de favorecer o proceso de socialización, potenciar o respecto polos demais aceptar as diferenzas, etc.</w:t>
      </w:r>
    </w:p>
    <w:p w14:paraId="6FD56D8C" w14:textId="77777777" w:rsidR="00D8157F" w:rsidRPr="00703F57" w:rsidRDefault="00D8157F" w:rsidP="00703F57">
      <w:pPr>
        <w:pStyle w:val="Standard"/>
        <w:spacing w:line="240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69D887C5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Cabe distinguir tamén entre os dous seguintes tipos de actividades, sendo xeralmente de carácter individual:</w:t>
      </w:r>
    </w:p>
    <w:p w14:paraId="32DD90C5" w14:textId="77777777" w:rsidR="00D8157F" w:rsidRPr="00703F57" w:rsidRDefault="0084428D" w:rsidP="00703F57">
      <w:pPr>
        <w:pStyle w:val="Standard"/>
        <w:numPr>
          <w:ilvl w:val="0"/>
          <w:numId w:val="6"/>
        </w:numPr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Actividades de reforzo: Empréganse para tratar de axudar aos alumnos con dificultades para alcanzar os obxectivos da unidade didáctica. Pódense empregar moitas de desenvolvemento e aprendizaxe pero descompostas nos pasos fundamentais e formuladas de diferente modo.</w:t>
      </w:r>
    </w:p>
    <w:p w14:paraId="7907A73C" w14:textId="77777777" w:rsidR="00D8157F" w:rsidRPr="00703F57" w:rsidRDefault="0084428D" w:rsidP="00703F57">
      <w:pPr>
        <w:pStyle w:val="Standard"/>
        <w:numPr>
          <w:ilvl w:val="0"/>
          <w:numId w:val="6"/>
        </w:numPr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Actividades de ampliación: Prográmanse para alumnos avantaxados, permitíndolles continuar unha progresión individualizada da súa aprendizaxe. Son válidas igualmente moitas das de desenvolvemento e aprendizaxe cun nivel superior de elaboración e realizadas con maior autonomía.</w:t>
      </w:r>
    </w:p>
    <w:p w14:paraId="35A7A88D" w14:textId="77777777" w:rsidR="00D8157F" w:rsidRPr="00703F57" w:rsidRDefault="00D8157F" w:rsidP="00703F57">
      <w:pPr>
        <w:pStyle w:val="Standard"/>
        <w:spacing w:line="240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7BF9F785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F99A267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 continuación especificaranse ou concretaranse unha serie de actividades que nos axudarán á adquisición das competencias básicas e que lle permitan ao alumno a avanzar cara os resultados de aprendizaxe.</w:t>
      </w:r>
    </w:p>
    <w:p w14:paraId="03F81147" w14:textId="77777777" w:rsidR="00D8157F" w:rsidRPr="00703F57" w:rsidRDefault="00D8157F" w:rsidP="00703F57">
      <w:pPr>
        <w:pStyle w:val="Textbody"/>
        <w:spacing w:before="120" w:line="240" w:lineRule="auto"/>
        <w:jc w:val="both"/>
        <w:rPr>
          <w:rFonts w:ascii="Arial" w:hAnsi="Arial" w:cs="Arial"/>
          <w:sz w:val="22"/>
          <w:szCs w:val="22"/>
        </w:rPr>
      </w:pPr>
    </w:p>
    <w:p w14:paraId="5EBB8BAF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Búsqueda de información utilizando material gráfico (prensa, revistas, libros, etc.) e audiovisual dos diferentes temas da programación.</w:t>
      </w:r>
    </w:p>
    <w:p w14:paraId="5BEAAFEF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Utilización das TIC para a aprendizaxe dos diferentes temas.</w:t>
      </w:r>
    </w:p>
    <w:p w14:paraId="556C4B39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Utilización da aula virtual do centro</w:t>
      </w:r>
    </w:p>
    <w:p w14:paraId="368EBD06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Utilización de técnicas experimentais e de análise no laboratorio.</w:t>
      </w:r>
    </w:p>
    <w:p w14:paraId="1CF65790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Resolución de problemas e cuestións prácticas, así como todo tipo de exercicios.</w:t>
      </w:r>
    </w:p>
    <w:p w14:paraId="3189F49F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Realización de esquemas e resumes dos contidos.</w:t>
      </w:r>
    </w:p>
    <w:p w14:paraId="147A5247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Interpretación de lecturas, gráficos, datos,...</w:t>
      </w:r>
    </w:p>
    <w:p w14:paraId="33B33174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Realización de gráficos, táboas e esquemas.</w:t>
      </w:r>
    </w:p>
    <w:p w14:paraId="7C7D09CD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Elaboración de traballos individuais e en grupo sobre diferentes temas.</w:t>
      </w:r>
    </w:p>
    <w:p w14:paraId="63EDF56E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Exposición de traballos.</w:t>
      </w:r>
    </w:p>
    <w:p w14:paraId="3AED75D2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Proposta de lecturas relacionadas cos diferentes temas da programación, que se incluirán no Plan Lector do Centro.</w:t>
      </w:r>
    </w:p>
    <w:p w14:paraId="42CDD29B" w14:textId="77777777" w:rsidR="00D8157F" w:rsidRPr="00703F57" w:rsidRDefault="0084428D" w:rsidP="00703F57">
      <w:pPr>
        <w:pStyle w:val="Textbody"/>
        <w:numPr>
          <w:ilvl w:val="0"/>
          <w:numId w:val="7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Tratamento de parte dos contidos mediante traballo cooperativo </w:t>
      </w:r>
    </w:p>
    <w:p w14:paraId="6D154B90" w14:textId="77777777" w:rsidR="00D8157F" w:rsidRPr="00703F57" w:rsidRDefault="00D8157F" w:rsidP="00703F57">
      <w:pPr>
        <w:pStyle w:val="Textbody"/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bookmarkStart w:id="14" w:name="_Toc433744808"/>
      <w:bookmarkStart w:id="15" w:name="_Toc433745395"/>
    </w:p>
    <w:p w14:paraId="6500C98C" w14:textId="77777777" w:rsidR="00D8157F" w:rsidRPr="00703F57" w:rsidRDefault="0084428D" w:rsidP="00703F57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  <w:r w:rsidRPr="00703F57">
        <w:rPr>
          <w:rStyle w:val="PuestoCar"/>
          <w:rFonts w:ascii="Arial" w:hAnsi="Arial" w:cs="Arial"/>
          <w:sz w:val="22"/>
          <w:szCs w:val="22"/>
        </w:rPr>
        <w:t>Materiais e recursos didácticos</w:t>
      </w:r>
      <w:bookmarkEnd w:id="14"/>
      <w:bookmarkEnd w:id="15"/>
    </w:p>
    <w:p w14:paraId="6A40F1F9" w14:textId="77777777" w:rsidR="00D8157F" w:rsidRPr="00703F57" w:rsidRDefault="0084428D" w:rsidP="00703F57">
      <w:pPr>
        <w:pStyle w:val="Textbody"/>
        <w:numPr>
          <w:ilvl w:val="1"/>
          <w:numId w:val="4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Libros de texto das diferentes editoriais, pero sen ter un libro obrigatorio para o alumnado</w:t>
      </w:r>
    </w:p>
    <w:p w14:paraId="588FCFCC" w14:textId="77777777" w:rsidR="00D8157F" w:rsidRPr="00703F57" w:rsidRDefault="0084428D" w:rsidP="00703F57">
      <w:pPr>
        <w:pStyle w:val="Textbody"/>
        <w:numPr>
          <w:ilvl w:val="1"/>
          <w:numId w:val="4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Outros libros do departamento de Bioloxía e Xeoloxía e da Biblioteca do Centro.</w:t>
      </w:r>
    </w:p>
    <w:p w14:paraId="2023A5FE" w14:textId="77777777" w:rsidR="00D8157F" w:rsidRPr="00703F57" w:rsidRDefault="0084428D" w:rsidP="00703F57">
      <w:pPr>
        <w:pStyle w:val="Textbody"/>
        <w:numPr>
          <w:ilvl w:val="1"/>
          <w:numId w:val="4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Apuntes.</w:t>
      </w:r>
    </w:p>
    <w:p w14:paraId="12A3D5CC" w14:textId="77777777" w:rsidR="00D8157F" w:rsidRPr="00703F57" w:rsidRDefault="0084428D" w:rsidP="00703F57">
      <w:pPr>
        <w:pStyle w:val="Textbody"/>
        <w:numPr>
          <w:ilvl w:val="1"/>
          <w:numId w:val="4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Vídeos, diapositivas, transparencias.</w:t>
      </w:r>
    </w:p>
    <w:p w14:paraId="324DA264" w14:textId="77777777" w:rsidR="00D8157F" w:rsidRPr="00703F57" w:rsidRDefault="0084428D" w:rsidP="00703F57">
      <w:pPr>
        <w:pStyle w:val="Textbody"/>
        <w:numPr>
          <w:ilvl w:val="1"/>
          <w:numId w:val="4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lastRenderedPageBreak/>
        <w:t>Prensa, revistas, etc.</w:t>
      </w:r>
    </w:p>
    <w:p w14:paraId="675BA167" w14:textId="77777777" w:rsidR="00D8157F" w:rsidRPr="00703F57" w:rsidRDefault="0084428D" w:rsidP="00703F57">
      <w:pPr>
        <w:pStyle w:val="Textbody"/>
        <w:numPr>
          <w:ilvl w:val="1"/>
          <w:numId w:val="4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Material de laboratorio.</w:t>
      </w:r>
    </w:p>
    <w:p w14:paraId="414BECC5" w14:textId="77777777" w:rsidR="00D8157F" w:rsidRPr="00703F57" w:rsidRDefault="0084428D" w:rsidP="00703F57">
      <w:pPr>
        <w:pStyle w:val="Textbody"/>
        <w:numPr>
          <w:ilvl w:val="1"/>
          <w:numId w:val="41"/>
        </w:numPr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Distintas páxinas de internet con contidos, exercicios, etc</w:t>
      </w:r>
    </w:p>
    <w:p w14:paraId="18C7212D" w14:textId="77777777" w:rsidR="00D8157F" w:rsidRPr="00703F57" w:rsidRDefault="00D8157F" w:rsidP="00703F57">
      <w:pPr>
        <w:pStyle w:val="Textbody"/>
        <w:spacing w:before="120" w:line="240" w:lineRule="auto"/>
        <w:ind w:firstLine="60"/>
        <w:jc w:val="both"/>
        <w:rPr>
          <w:rFonts w:ascii="Arial" w:hAnsi="Arial" w:cs="Arial"/>
          <w:sz w:val="22"/>
          <w:szCs w:val="22"/>
        </w:rPr>
      </w:pPr>
    </w:p>
    <w:p w14:paraId="2A508C7F" w14:textId="77777777" w:rsidR="00D8157F" w:rsidRPr="00703F57" w:rsidRDefault="0084428D" w:rsidP="00703F57">
      <w:pPr>
        <w:pStyle w:val="Textbody"/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bookmarkStart w:id="16" w:name="_Toc433744809"/>
      <w:bookmarkStart w:id="17" w:name="_Toc433745396"/>
      <w:r w:rsidRPr="00703F57">
        <w:rPr>
          <w:rStyle w:val="PuestoCar"/>
          <w:rFonts w:ascii="Arial" w:hAnsi="Arial" w:cs="Arial"/>
          <w:sz w:val="22"/>
          <w:szCs w:val="22"/>
        </w:rPr>
        <w:t xml:space="preserve">Criterios de </w:t>
      </w:r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avaliación</w:t>
      </w:r>
      <w:bookmarkEnd w:id="16"/>
      <w:bookmarkEnd w:id="17"/>
      <w:r w:rsidRPr="00703F57">
        <w:rPr>
          <w:rFonts w:ascii="Arial" w:hAnsi="Arial" w:cs="Arial"/>
          <w:b/>
          <w:sz w:val="22"/>
          <w:szCs w:val="22"/>
        </w:rPr>
        <w:t xml:space="preserve"> :</w:t>
      </w:r>
      <w:proofErr w:type="gramEnd"/>
    </w:p>
    <w:p w14:paraId="6F2AB31C" w14:textId="77777777" w:rsidR="00D8157F" w:rsidRPr="00703F57" w:rsidRDefault="0084428D" w:rsidP="00703F57">
      <w:pPr>
        <w:pStyle w:val="Textbody"/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Nesta taboa recóllense os criterios de avaliación relacionados cos contidos.</w:t>
      </w:r>
    </w:p>
    <w:p w14:paraId="5426243E" w14:textId="77777777" w:rsidR="00D8157F" w:rsidRPr="00703F57" w:rsidRDefault="00D8157F" w:rsidP="00703F57">
      <w:pPr>
        <w:pStyle w:val="Textbody"/>
        <w:spacing w:before="120" w:line="240" w:lineRule="auto"/>
        <w:jc w:val="both"/>
        <w:rPr>
          <w:rFonts w:ascii="Arial" w:hAnsi="Arial" w:cs="Arial"/>
          <w:sz w:val="22"/>
          <w:szCs w:val="22"/>
        </w:rPr>
      </w:pPr>
    </w:p>
    <w:p w14:paraId="56494E17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1. Procedementos de traballo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46BDD838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5B3F4" w14:textId="77777777" w:rsidR="00D8157F" w:rsidRPr="00703F57" w:rsidRDefault="0084428D" w:rsidP="00703F57">
            <w:pPr>
              <w:pStyle w:val="Textbody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56B2F" w14:textId="77777777" w:rsidR="00D8157F" w:rsidRPr="00703F57" w:rsidRDefault="0084428D" w:rsidP="00703F57">
            <w:pPr>
              <w:pStyle w:val="Textbody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</w:rPr>
              <w:t>Criterios de avaliación</w:t>
            </w:r>
          </w:p>
        </w:tc>
      </w:tr>
      <w:tr w:rsidR="00D8157F" w:rsidRPr="00703F57" w14:paraId="45249A0D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CB6C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B1.1. A comunicación en ciencia e tecnoloxía. O artigo científico. Fon- tes de divulgación científica. Elabo- ración e presentación de informes utilizando medios diversos.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CF9B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B1.1. Obter, seleccionar e valorar informacións relacionados con te- mas científicos da actualidade.</w:t>
            </w:r>
          </w:p>
        </w:tc>
      </w:tr>
      <w:tr w:rsidR="00D8157F" w:rsidRPr="00703F57" w14:paraId="54BE4410" w14:textId="77777777">
        <w:trPr>
          <w:trHeight w:val="1424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6C3F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B1.2. Ciencia, tecnoloxía e socie- dade. Perspectiva histórica.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862AC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B1.2. Valorar a importancia da investigación e o desenvolvemento tecnolóxico na actividade cotiá.</w:t>
            </w:r>
          </w:p>
        </w:tc>
      </w:tr>
      <w:tr w:rsidR="00D8157F" w:rsidRPr="00703F57" w14:paraId="72A6AF93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6030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B1.1. A comunicación en ciencia e tecnoloxía. O artigo científico. Fon- tes de divulgación científica. Elabo- ración e presentación de informes e presentación utilizando medios di- versos.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64D3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B1.3. Comunicar conclusións e ideas en distintos soportes a públi- cos diversos, utilizando eficazmen- te as tecnoloxías da información e da comunicación, para transmitir opinións propias argumentadas.</w:t>
            </w:r>
          </w:p>
          <w:p w14:paraId="3E9EF195" w14:textId="77777777" w:rsidR="00D8157F" w:rsidRPr="00703F57" w:rsidRDefault="00D8157F" w:rsidP="00703F57">
            <w:pPr>
              <w:pStyle w:val="Textbody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AAA16B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FFF925C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2. O Universo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77BC7D1D" w14:textId="77777777">
        <w:trPr>
          <w:trHeight w:val="598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EC37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C8EBB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Criterios de avaliación</w:t>
            </w:r>
          </w:p>
        </w:tc>
      </w:tr>
      <w:tr w:rsidR="00D8157F" w:rsidRPr="00703F57" w14:paraId="2711C1E2" w14:textId="77777777">
        <w:trPr>
          <w:trHeight w:val="597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B1E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B2.1. Orixe do universo: o Sistema Solar, a Terra, a vida e a evolución. Teorías científicas fronte a opinións e crenzas; perspectiva histórica.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BC9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B2.1. Diferenciar as explicacións científicas relacionadas co Universo, o Sistema Solar, a Terra, a orixe da vida e a evolución das espe- cies, daquelas baseadas en opinións ou crenzas.</w:t>
            </w:r>
          </w:p>
          <w:p w14:paraId="0646EC58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9E591A8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500432C2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CB7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B2.2. Orixe, formación e estrutura do Universo.</w:t>
            </w:r>
          </w:p>
          <w:p w14:paraId="3056C385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78CE0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4553E7F0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C1DF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B2.3. O Sistema Solar: formación e estrutura.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25E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B2.6. Recoñecer a formación do Sistema Solar.</w:t>
            </w:r>
          </w:p>
          <w:p w14:paraId="7FD9105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B2.7. Indicar as condicións para a vida noutros planetas.  </w:t>
            </w:r>
          </w:p>
        </w:tc>
      </w:tr>
    </w:tbl>
    <w:p w14:paraId="3EF5CD69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6D60C35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3. Avances tecnolóxicos, implicacións sociais e ambientais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13BFAEE5" w14:textId="77777777">
        <w:trPr>
          <w:trHeight w:val="650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F500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D0ED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Criterios de avaliación</w:t>
            </w:r>
          </w:p>
        </w:tc>
      </w:tr>
      <w:tr w:rsidR="00D8157F" w:rsidRPr="00703F57" w14:paraId="714170D4" w14:textId="77777777">
        <w:trPr>
          <w:trHeight w:val="649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37AC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B3.1. Ambiente, tecnoloxía e so- ciedade. O crecemento da poboa- ción humana e os problemas am- bientais. Sustentabilidade e protec- ción ambiental.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588F7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B3.1. Identificar os principais pro- blemas ambientais, as súas causas e os factores que os intensifican; predicir as súas consecuencias e propor solucións.</w:t>
            </w:r>
          </w:p>
          <w:p w14:paraId="08745083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B3.2. Argumentar sobre o crecemento da poboación humana, a evolución tecnolóxica, os proble- mas ambientais e a necesidade dunha xestión sustentable dos re- cursos que proporciona a Terra.</w:t>
            </w:r>
          </w:p>
        </w:tc>
      </w:tr>
      <w:tr w:rsidR="00D8157F" w:rsidRPr="00703F57" w14:paraId="17F6C426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25A8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B3.3. Estudo de problemas am- bientais do contorno próximo. Ela- boración de informes e presenta- ción de conclusións.</w:t>
            </w:r>
          </w:p>
          <w:p w14:paraId="67A86521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C8CB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B3.4. Saber utilizar climogramas, índices de contaminación, datos de subida do nivel do mar en determi- nados puntos da costa, etc., inter- pretando gráficas e presentando conclusións.</w:t>
            </w:r>
          </w:p>
          <w:p w14:paraId="27EF0746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68B05441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FB6B9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B3.4. Xestión enerxética sustentable.</w:t>
            </w:r>
          </w:p>
          <w:p w14:paraId="6BA1DE00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E9D83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B3.5. Xustificar a necesidade de procurar novas fontes de enerxía non contaminantes e economicamente viables, para manter o estado de benestar da sociedade ac- tual.</w:t>
            </w:r>
          </w:p>
          <w:p w14:paraId="007D79A5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B3.6. Coñecer a pila de combusti- ble como fonte de enerxía do futu- ro, establecendo as súas aplicacións en automoción, baterías, subministración eléctrica a fogares, etc.</w:t>
            </w:r>
          </w:p>
        </w:tc>
      </w:tr>
    </w:tbl>
    <w:p w14:paraId="4F9D2CFC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BD3B003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4. Calidade de vida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65C42FC4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559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3FD9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Criterios de avaliación</w:t>
            </w:r>
          </w:p>
        </w:tc>
      </w:tr>
      <w:tr w:rsidR="00D8157F" w:rsidRPr="00703F57" w14:paraId="458BDAA1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96EF6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B4.1. Saúde e doenza. Importancia da ciencia na mellora da saúde ao longo da historia.</w:t>
            </w:r>
          </w:p>
          <w:p w14:paraId="11D29768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7218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B4.1. Recoñecer que a saúde non é soamente a ausencia de afeccións ou doenzas.</w:t>
            </w:r>
          </w:p>
          <w:p w14:paraId="479F4E4E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388EC4FE" w14:textId="77777777">
        <w:trPr>
          <w:trHeight w:val="356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F3998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B4.2. Doenzas máis frecuentes: causas, síntomas, medidas preven- tivas e tratamentos.</w:t>
            </w:r>
          </w:p>
          <w:p w14:paraId="77612D4B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B4.3. Uso responsable dos medicamentos máis comúns</w:t>
            </w:r>
          </w:p>
          <w:p w14:paraId="66139579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2D48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B4.2. Diferenciar os tipos de doen- zas máis frecuentes, identificando algúns indicadores, causas e tra- tamentos máis comúns, e valorar e describir a importancia do uso responsable dos medicamentos</w:t>
            </w:r>
          </w:p>
          <w:p w14:paraId="5687F354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0FD6BA27" w14:textId="77777777">
        <w:trPr>
          <w:trHeight w:val="354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8183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B4.1. Saúde e doenza. Importancia da ciencia na mellora da saúde ao longo da historia.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4FA6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B4.3. Estudar a explicación e o tratamento da doenza que se fixo ao longo da historia.</w:t>
            </w:r>
          </w:p>
          <w:p w14:paraId="2C77ED48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2F1E0260" w14:textId="77777777">
        <w:trPr>
          <w:trHeight w:val="532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1939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B4.2. Doenzas máis frecuentes: causas, síntomas, medidas preven- tivas e tratamentos</w:t>
            </w:r>
          </w:p>
          <w:p w14:paraId="6DC47C3E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F3CE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B4.4. Coñecer as principais carac- terísticas do cancro, a diabete, as doenzas cardiovasculares, as do- enzas mentais, etc., así como os principais tratamentos e a impor- tancia das revisións preventivas.</w:t>
            </w:r>
          </w:p>
          <w:p w14:paraId="002F3C03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1AD54263" w14:textId="77777777">
        <w:trPr>
          <w:trHeight w:val="292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DFB10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B4.4. Substancias aditivas: tabaco, alcol e outras drogas. Problemas asociados.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5630A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B4.5. Tomar conciencia do proble- ma social e humano que supón o consumo de drogas.</w:t>
            </w:r>
          </w:p>
        </w:tc>
      </w:tr>
      <w:tr w:rsidR="00D8157F" w:rsidRPr="00703F57" w14:paraId="215D9E1E" w14:textId="77777777">
        <w:trPr>
          <w:trHeight w:val="292"/>
        </w:trPr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09BF2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B4.5. Hábitos de vida saudables e non saudables. Alimentación sau- dable.</w:t>
            </w:r>
          </w:p>
          <w:p w14:paraId="4F4B4D6F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66FD9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B4.6. Valorar a importancia de adoptar medidas preventivas que eviten os contaxios e que prioricen os controis médicos periódicos e os estilos de vida saudables.</w:t>
            </w:r>
          </w:p>
        </w:tc>
      </w:tr>
    </w:tbl>
    <w:p w14:paraId="1F87A6EA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21B1375" w14:textId="77777777" w:rsidR="00D8157F" w:rsidRPr="00703F57" w:rsidRDefault="0084428D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3F57">
        <w:rPr>
          <w:rFonts w:ascii="Arial" w:hAnsi="Arial" w:cs="Arial"/>
          <w:sz w:val="22"/>
          <w:szCs w:val="22"/>
          <w:lang w:eastAsia="en-US"/>
        </w:rPr>
        <w:t>Bloque 5. A humanidade e o uso dos materiais</w:t>
      </w:r>
    </w:p>
    <w:tbl>
      <w:tblPr>
        <w:tblW w:w="8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4"/>
        <w:gridCol w:w="4244"/>
      </w:tblGrid>
      <w:tr w:rsidR="00D8157F" w:rsidRPr="00703F57" w14:paraId="2E398AA9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64F09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Contidos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FCCF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Criterios de avaliación</w:t>
            </w:r>
          </w:p>
        </w:tc>
      </w:tr>
      <w:tr w:rsidR="00D8157F" w:rsidRPr="00703F57" w14:paraId="283CC241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939CD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B5.1. Desenvolvemento da huma- nidade e uso dos materiais. Conse- cuencias económicas e sociais do desenvolvemento. Globalización, deslocalización e desenvolvemento sustentable.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B6774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B5.1. Realizar estudos sinxelos e presentar conclusións sobre aspectos relacionados cos materiais e a súa influencia no desenvolvemento da humanidade.</w:t>
            </w:r>
          </w:p>
        </w:tc>
      </w:tr>
      <w:tr w:rsidR="00D8157F" w:rsidRPr="00703F57" w14:paraId="27537EFB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0DC8" w14:textId="77777777" w:rsidR="00D8157F" w:rsidRPr="00703F57" w:rsidRDefault="0084428D" w:rsidP="00703F57">
            <w:pPr>
              <w:pStyle w:val="Standard"/>
              <w:widowControl w:val="0"/>
              <w:tabs>
                <w:tab w:val="left" w:pos="220"/>
                <w:tab w:val="left" w:pos="720"/>
              </w:tabs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B5.2. Procesos de obtención de materiais: custos económicos, so- ciais e ambientais. O ciclo de vida dos produtos. Aplicacións a casos concretos nun contexto real do con- torno próximo. 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7D1E8725" w14:textId="77777777" w:rsidR="00D8157F" w:rsidRPr="00703F57" w:rsidRDefault="0084428D" w:rsidP="00703F57">
            <w:pPr>
              <w:pStyle w:val="Standard"/>
              <w:widowControl w:val="0"/>
              <w:tabs>
                <w:tab w:val="left" w:pos="220"/>
                <w:tab w:val="left" w:pos="720"/>
              </w:tabs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B5.3. Residuos como recurso: reducir, </w:t>
            </w: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reutilizar e reciclar. </w:t>
            </w:r>
            <w:r w:rsidRPr="00703F57">
              <w:rPr>
                <w:rFonts w:ascii="MS Gothic" w:eastAsia="MS Gothic" w:hAnsi="MS Gothic" w:cs="MS Gothic" w:hint="eastAsia"/>
                <w:sz w:val="22"/>
                <w:szCs w:val="22"/>
                <w:lang w:eastAsia="en-US"/>
              </w:rPr>
              <w:t> </w:t>
            </w:r>
          </w:p>
          <w:p w14:paraId="1733A050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9D8EE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B5.2. Coñecer os principais méto- dos de obtención de materias pri- mas e as súas posibles repercu- sións sociais e ambientais.</w:t>
            </w:r>
          </w:p>
          <w:p w14:paraId="53240152" w14:textId="77777777" w:rsidR="00D8157F" w:rsidRPr="00703F57" w:rsidRDefault="00D8157F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8157F" w:rsidRPr="00703F57" w14:paraId="1F70A249" w14:textId="77777777"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B3501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B5.4. Novos materiais. Aplicacións actuais e perspectivas de futuro en distintos campos. A nanotecnolo- xía.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4EB0" w14:textId="77777777" w:rsidR="00D8157F" w:rsidRPr="00703F57" w:rsidRDefault="0084428D" w:rsidP="00703F57">
            <w:pPr>
              <w:pStyle w:val="Standard"/>
              <w:widowControl w:val="0"/>
              <w:suppressAutoHyphens w:val="0"/>
              <w:spacing w:after="24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n-US"/>
              </w:rPr>
              <w:t>B5.3. Coñecer as aplicacións dos novos materiais en campos tales como electricidade e a electrónica, o téxtil, o transporte, a alimenta- ción, a construción e a medicina.</w:t>
            </w:r>
          </w:p>
        </w:tc>
      </w:tr>
    </w:tbl>
    <w:p w14:paraId="3F0E972C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DCA45DB" w14:textId="77777777" w:rsidR="00D8157F" w:rsidRPr="00703F57" w:rsidRDefault="0084428D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  <w:bookmarkStart w:id="18" w:name="_Toc433744810"/>
      <w:bookmarkStart w:id="19" w:name="_Toc433745397"/>
      <w:r w:rsidRPr="00703F57">
        <w:rPr>
          <w:rStyle w:val="PuestoCar"/>
          <w:rFonts w:ascii="Arial" w:hAnsi="Arial" w:cs="Arial"/>
          <w:sz w:val="22"/>
          <w:szCs w:val="22"/>
        </w:rPr>
        <w:t xml:space="preserve">Criterios de </w:t>
      </w:r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cualificación</w:t>
      </w:r>
      <w:bookmarkEnd w:id="18"/>
      <w:bookmarkEnd w:id="19"/>
      <w:r w:rsidRPr="00703F57">
        <w:rPr>
          <w:rFonts w:ascii="Arial" w:hAnsi="Arial" w:cs="Arial"/>
          <w:b/>
          <w:color w:val="000000"/>
          <w:sz w:val="22"/>
          <w:szCs w:val="22"/>
          <w:lang w:val="gl-ES" w:eastAsia="es-ES"/>
        </w:rPr>
        <w:t xml:space="preserve"> :</w:t>
      </w:r>
      <w:proofErr w:type="gramEnd"/>
    </w:p>
    <w:p w14:paraId="43E6B85A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val="gl-ES" w:eastAsia="es-ES"/>
        </w:rPr>
      </w:pPr>
    </w:p>
    <w:p w14:paraId="053B2DB7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val="gl-ES"/>
        </w:rPr>
        <w:t xml:space="preserve">Os </w:t>
      </w:r>
      <w:r w:rsidRPr="00703F57">
        <w:rPr>
          <w:rFonts w:ascii="Arial" w:hAnsi="Arial" w:cs="Arial"/>
          <w:b/>
          <w:bCs/>
          <w:sz w:val="22"/>
          <w:szCs w:val="22"/>
          <w:lang w:val="gl-ES"/>
        </w:rPr>
        <w:t>criterios de cualificación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</w:t>
      </w:r>
      <w:r w:rsidRPr="00703F57">
        <w:rPr>
          <w:rFonts w:ascii="Arial" w:hAnsi="Arial" w:cs="Arial"/>
          <w:b/>
          <w:bCs/>
          <w:sz w:val="22"/>
          <w:szCs w:val="22"/>
          <w:lang w:val="gl-ES"/>
        </w:rPr>
        <w:t>do alumnado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das diferentes materias impartidas polo Departamento de Bioloxía e Xeoloxía serán os seguintes:  </w:t>
      </w:r>
    </w:p>
    <w:p w14:paraId="4A5570DD" w14:textId="1CA5FFB4" w:rsidR="00D8157F" w:rsidRPr="00703F57" w:rsidRDefault="0084428D" w:rsidP="00703F57">
      <w:pPr>
        <w:pStyle w:val="Prrafodelista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b/>
          <w:bCs/>
          <w:sz w:val="22"/>
          <w:szCs w:val="22"/>
          <w:lang w:val="gl-ES"/>
        </w:rPr>
        <w:t>Probas orais e escritas: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a nota dos exames, baseada na adquisición dos diferentes graos dos estándares de aprendizaxe, representarán un </w:t>
      </w:r>
      <w:r w:rsidR="003E1E48" w:rsidRPr="00703F57">
        <w:rPr>
          <w:rFonts w:ascii="Arial" w:hAnsi="Arial" w:cs="Arial"/>
          <w:b/>
          <w:bCs/>
          <w:sz w:val="22"/>
          <w:szCs w:val="22"/>
          <w:lang w:val="gl-ES"/>
        </w:rPr>
        <w:t>6</w:t>
      </w:r>
      <w:r w:rsidRPr="00703F57">
        <w:rPr>
          <w:rFonts w:ascii="Arial" w:hAnsi="Arial" w:cs="Arial"/>
          <w:b/>
          <w:bCs/>
          <w:sz w:val="22"/>
          <w:szCs w:val="22"/>
          <w:lang w:val="gl-ES"/>
        </w:rPr>
        <w:t>0%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da nota do alumno en cada avaliación. As notas dos exames inferiores a 4 puntos indicarán unha non consecución dos estándares de aprendizaxe (grao1), polo que o alumno que se atope nesta situación deberá recuperar esta parte da materia.</w:t>
      </w:r>
    </w:p>
    <w:p w14:paraId="4AD7AEA5" w14:textId="66122119" w:rsidR="00D8157F" w:rsidRPr="00703F57" w:rsidRDefault="0084428D" w:rsidP="00703F57">
      <w:pPr>
        <w:pStyle w:val="Prrafodelista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b/>
          <w:bCs/>
          <w:sz w:val="22"/>
          <w:szCs w:val="22"/>
          <w:lang w:val="gl-ES"/>
        </w:rPr>
        <w:t>A realización das tarefas na casa e na clase, a participación e seguimento das clases, a realización de traballos, a participación no traballo cooperativo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, </w:t>
      </w:r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e a actitude cos compañeiros </w:t>
      </w:r>
      <w:r w:rsidRPr="00703F57">
        <w:rPr>
          <w:rFonts w:ascii="Arial" w:hAnsi="Arial" w:cs="Arial"/>
          <w:sz w:val="22"/>
          <w:szCs w:val="22"/>
          <w:lang w:val="gl-ES"/>
        </w:rPr>
        <w:t>a fin de adquirir os diferentes estándares de</w:t>
      </w:r>
      <w:r w:rsidR="003E1E48" w:rsidRPr="00703F57">
        <w:rPr>
          <w:rFonts w:ascii="Arial" w:hAnsi="Arial" w:cs="Arial"/>
          <w:sz w:val="22"/>
          <w:szCs w:val="22"/>
          <w:lang w:val="gl-ES"/>
        </w:rPr>
        <w:t xml:space="preserve"> aprendizaxe,  representará un </w:t>
      </w:r>
      <w:r w:rsidR="003E1E48" w:rsidRPr="00703F57">
        <w:rPr>
          <w:rFonts w:ascii="Arial" w:hAnsi="Arial" w:cs="Arial"/>
          <w:b/>
          <w:sz w:val="22"/>
          <w:szCs w:val="22"/>
          <w:lang w:val="gl-ES"/>
        </w:rPr>
        <w:t>4</w:t>
      </w:r>
      <w:r w:rsidRPr="00703F57">
        <w:rPr>
          <w:rFonts w:ascii="Arial" w:hAnsi="Arial" w:cs="Arial"/>
          <w:b/>
          <w:bCs/>
          <w:sz w:val="22"/>
          <w:szCs w:val="22"/>
          <w:lang w:val="gl-ES"/>
        </w:rPr>
        <w:t>0%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da nota do alumno en cada avaliación</w:t>
      </w:r>
    </w:p>
    <w:p w14:paraId="4F53BA0B" w14:textId="77777777" w:rsidR="00D8157F" w:rsidRPr="00703F57" w:rsidRDefault="00D8157F" w:rsidP="00703F57">
      <w:pPr>
        <w:pStyle w:val="Prrafodelista1"/>
        <w:spacing w:after="0" w:line="240" w:lineRule="auto"/>
        <w:jc w:val="both"/>
        <w:rPr>
          <w:rFonts w:ascii="Arial" w:hAnsi="Arial" w:cs="Arial"/>
        </w:rPr>
      </w:pPr>
    </w:p>
    <w:p w14:paraId="45D01040" w14:textId="2D5A4AA9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 xml:space="preserve">- </w:t>
      </w:r>
      <w:r w:rsidRPr="00703F57">
        <w:rPr>
          <w:rFonts w:ascii="Arial" w:hAnsi="Arial" w:cs="Arial"/>
          <w:b/>
          <w:sz w:val="22"/>
          <w:szCs w:val="22"/>
          <w:lang w:val="gl-ES"/>
        </w:rPr>
        <w:t>Cualificación final</w:t>
      </w:r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 da avaliación</w:t>
      </w:r>
    </w:p>
    <w:p w14:paraId="5A0C3BD8" w14:textId="77777777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 xml:space="preserve">A suma de todos os apartados debe ser de 5 ou superior para aprobar a avaliación e sempre que a nota acadada en cada exame sexa 4 ou superior de 4. </w:t>
      </w:r>
    </w:p>
    <w:p w14:paraId="2260AA15" w14:textId="77777777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sz w:val="22"/>
          <w:szCs w:val="22"/>
          <w:lang w:val="gl-ES"/>
        </w:rPr>
      </w:pPr>
    </w:p>
    <w:p w14:paraId="7169AE95" w14:textId="29FA08B7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b/>
          <w:sz w:val="22"/>
          <w:szCs w:val="22"/>
          <w:lang w:val="gl-ES"/>
        </w:rPr>
      </w:pPr>
      <w:r w:rsidRPr="00703F57">
        <w:rPr>
          <w:rFonts w:ascii="Arial" w:hAnsi="Arial" w:cs="Arial"/>
          <w:b/>
          <w:sz w:val="22"/>
          <w:szCs w:val="22"/>
          <w:lang w:val="gl-ES"/>
        </w:rPr>
        <w:t>- Plan de recuperación</w:t>
      </w:r>
      <w:r w:rsidRPr="00703F57">
        <w:rPr>
          <w:rFonts w:ascii="Arial" w:hAnsi="Arial" w:cs="Arial"/>
          <w:b/>
          <w:sz w:val="22"/>
          <w:szCs w:val="22"/>
          <w:lang w:val="gl-ES"/>
        </w:rPr>
        <w:t>:</w:t>
      </w:r>
    </w:p>
    <w:p w14:paraId="7E5B8ADA" w14:textId="72C27B1D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Farase unha recuperación da primeira e da segunda avaliación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</w:t>
      </w:r>
      <w:r w:rsidRPr="00703F57">
        <w:rPr>
          <w:rFonts w:ascii="Arial" w:hAnsi="Arial" w:cs="Arial"/>
          <w:sz w:val="22"/>
          <w:szCs w:val="22"/>
          <w:lang w:val="gl-ES"/>
        </w:rPr>
        <w:t>para aqueles alumnos que non acaden un 5 de nota media</w:t>
      </w:r>
      <w:r w:rsidRPr="00703F57">
        <w:rPr>
          <w:rFonts w:ascii="Arial" w:hAnsi="Arial" w:cs="Arial"/>
          <w:sz w:val="22"/>
          <w:szCs w:val="22"/>
          <w:lang w:val="gl-ES"/>
        </w:rPr>
        <w:t>.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A recuperación non ten que coincidir coa avaliación, podendo ser posterior. No caso de non acadar un 5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 na nota final da avaliación</w:t>
      </w:r>
      <w:r w:rsidRPr="00703F57">
        <w:rPr>
          <w:rFonts w:ascii="Arial" w:hAnsi="Arial" w:cs="Arial"/>
          <w:sz w:val="22"/>
          <w:szCs w:val="22"/>
          <w:lang w:val="gl-ES"/>
        </w:rPr>
        <w:t>, considerarase suspenso.  No caso da terceira avaliación esta recuperación  encadrarase dentro da recuperación  final de xuño.</w:t>
      </w:r>
    </w:p>
    <w:p w14:paraId="2E1D5EFA" w14:textId="77777777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b/>
          <w:sz w:val="22"/>
          <w:szCs w:val="22"/>
          <w:lang w:val="gl-ES"/>
        </w:rPr>
      </w:pPr>
      <w:r w:rsidRPr="00703F57">
        <w:rPr>
          <w:rFonts w:ascii="Arial" w:hAnsi="Arial" w:cs="Arial"/>
          <w:b/>
          <w:sz w:val="22"/>
          <w:szCs w:val="22"/>
          <w:lang w:val="gl-ES"/>
        </w:rPr>
        <w:t>- Observacións:</w:t>
      </w:r>
    </w:p>
    <w:p w14:paraId="37D15BFC" w14:textId="437175D6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val="gl-ES"/>
        </w:rPr>
        <w:t>No caso de que un alumno copie nun exame obterá un 0 sobre 10  automaticamente e terá que presentarse á recuperación desa proba o día da recuperación desa avaliación. Se copia no exame de setembro,</w:t>
      </w:r>
      <w:r w:rsidRPr="00703F57">
        <w:rPr>
          <w:rFonts w:ascii="Arial" w:hAnsi="Arial" w:cs="Arial"/>
          <w:sz w:val="22"/>
          <w:szCs w:val="22"/>
        </w:rPr>
        <w:t xml:space="preserve"> </w:t>
      </w:r>
      <w:r w:rsidRPr="00703F57">
        <w:rPr>
          <w:rFonts w:ascii="Arial" w:hAnsi="Arial" w:cs="Arial"/>
          <w:sz w:val="22"/>
          <w:szCs w:val="22"/>
          <w:lang w:val="gl-ES"/>
        </w:rPr>
        <w:t>suspenderá este exame e por tanto a materia.</w:t>
      </w:r>
    </w:p>
    <w:p w14:paraId="75C2B11A" w14:textId="77777777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b/>
          <w:sz w:val="22"/>
          <w:szCs w:val="22"/>
          <w:lang w:val="gl-ES"/>
        </w:rPr>
      </w:pPr>
      <w:r w:rsidRPr="00703F57">
        <w:rPr>
          <w:rFonts w:ascii="Arial" w:hAnsi="Arial" w:cs="Arial"/>
          <w:b/>
          <w:sz w:val="22"/>
          <w:szCs w:val="22"/>
          <w:lang w:val="gl-ES"/>
        </w:rPr>
        <w:t>- Avaliación extraordinaria de setembro</w:t>
      </w:r>
    </w:p>
    <w:p w14:paraId="49113B7D" w14:textId="77777777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 xml:space="preserve">Os alumnos e as alumnas que non acaden os obxectivos xerais desta materia ao longo do curso terán dereito a realizar unha proba escrita extraordinaria global no mes de setembro. Esta proba constará de diversas cuestións relacionadas cos contidos do </w:t>
      </w:r>
      <w:r w:rsidRPr="00703F57">
        <w:rPr>
          <w:rFonts w:ascii="Arial" w:hAnsi="Arial" w:cs="Arial"/>
          <w:sz w:val="22"/>
          <w:szCs w:val="22"/>
          <w:lang w:val="gl-ES"/>
        </w:rPr>
        <w:lastRenderedPageBreak/>
        <w:t>curso. Considerarase que o alumno superou a materia se a nota desa proba é igual ou superior a un cinco.</w:t>
      </w:r>
    </w:p>
    <w:p w14:paraId="35240CCB" w14:textId="77777777" w:rsidR="007409FA" w:rsidRPr="00703F57" w:rsidRDefault="007409FA" w:rsidP="00703F57">
      <w:pPr>
        <w:pStyle w:val="NormalWeb"/>
        <w:spacing w:before="223" w:after="223"/>
        <w:jc w:val="both"/>
        <w:rPr>
          <w:rFonts w:ascii="Arial" w:hAnsi="Arial" w:cs="Arial"/>
          <w:sz w:val="22"/>
          <w:szCs w:val="22"/>
          <w:lang w:val="gl-ES"/>
        </w:rPr>
      </w:pPr>
    </w:p>
    <w:p w14:paraId="5A152A7C" w14:textId="77777777" w:rsidR="00D8157F" w:rsidRPr="00703F57" w:rsidRDefault="00D8157F" w:rsidP="00703F57">
      <w:pPr>
        <w:pStyle w:val="Prrafodelista1"/>
        <w:spacing w:after="0" w:line="240" w:lineRule="auto"/>
        <w:jc w:val="both"/>
        <w:rPr>
          <w:rFonts w:ascii="Arial" w:hAnsi="Arial" w:cs="Arial"/>
        </w:rPr>
      </w:pPr>
    </w:p>
    <w:p w14:paraId="790BC5DD" w14:textId="77777777" w:rsidR="00D8157F" w:rsidRPr="00703F57" w:rsidRDefault="0084428D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</w:rPr>
      </w:pPr>
      <w:r w:rsidRPr="00703F57">
        <w:rPr>
          <w:rStyle w:val="PuestoCar"/>
          <w:rFonts w:ascii="Arial" w:eastAsia="SimSun" w:hAnsi="Arial" w:cs="Arial"/>
          <w:sz w:val="22"/>
          <w:szCs w:val="22"/>
        </w:rPr>
        <w:t xml:space="preserve"> </w:t>
      </w:r>
      <w:bookmarkStart w:id="20" w:name="_Toc433744811"/>
      <w:bookmarkStart w:id="21" w:name="_Toc433745398"/>
      <w:r w:rsidRPr="00703F57">
        <w:rPr>
          <w:rStyle w:val="PuestoCar"/>
          <w:rFonts w:ascii="Arial" w:eastAsia="SimSun" w:hAnsi="Arial" w:cs="Arial"/>
          <w:sz w:val="22"/>
          <w:szCs w:val="22"/>
        </w:rPr>
        <w:t xml:space="preserve">Criterios de </w:t>
      </w:r>
      <w:proofErr w:type="gramStart"/>
      <w:r w:rsidRPr="00703F57">
        <w:rPr>
          <w:rStyle w:val="PuestoCar"/>
          <w:rFonts w:ascii="Arial" w:eastAsia="SimSun" w:hAnsi="Arial" w:cs="Arial"/>
          <w:sz w:val="22"/>
          <w:szCs w:val="22"/>
        </w:rPr>
        <w:t>Promoción</w:t>
      </w:r>
      <w:bookmarkEnd w:id="20"/>
      <w:bookmarkEnd w:id="21"/>
      <w:r w:rsidRPr="00703F57">
        <w:rPr>
          <w:rFonts w:ascii="Arial" w:hAnsi="Arial" w:cs="Arial"/>
          <w:b/>
        </w:rPr>
        <w:t xml:space="preserve"> :</w:t>
      </w:r>
      <w:proofErr w:type="gramEnd"/>
    </w:p>
    <w:p w14:paraId="53B2A1ED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</w:rPr>
      </w:pPr>
    </w:p>
    <w:p w14:paraId="06FAD7A5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</w:rPr>
      </w:pPr>
    </w:p>
    <w:p w14:paraId="602F808C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  <w:lang w:val="gl-ES"/>
        </w:rPr>
        <w:t xml:space="preserve">Os </w:t>
      </w:r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criterios de promoción do alumnado </w:t>
      </w:r>
      <w:r w:rsidRPr="00703F57">
        <w:rPr>
          <w:rFonts w:ascii="Arial" w:hAnsi="Arial" w:cs="Arial"/>
          <w:sz w:val="22"/>
          <w:szCs w:val="22"/>
          <w:lang w:val="gl-ES"/>
        </w:rPr>
        <w:t xml:space="preserve">serán os establecidos no artigo 35 do  </w:t>
      </w:r>
      <w:r w:rsidRPr="00703F57">
        <w:rPr>
          <w:rStyle w:val="dog-texto-sumario1"/>
          <w:rFonts w:ascii="Arial" w:hAnsi="Arial" w:cs="Arial"/>
          <w:color w:val="000000"/>
          <w:sz w:val="22"/>
          <w:szCs w:val="22"/>
          <w:lang w:val="gl-ES"/>
        </w:rPr>
        <w:t>DECRETO 86/2015, do 25 de xuño, polo que se establece o currículo da educación secundaria obrigatoria e do bacharelato na Comunidade Autónoma de Galicia</w:t>
      </w:r>
    </w:p>
    <w:p w14:paraId="19637020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  <w:lang w:val="es-ES"/>
        </w:rPr>
      </w:pPr>
    </w:p>
    <w:p w14:paraId="16D1395E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  <w:lang w:val="es-ES"/>
        </w:rPr>
      </w:pPr>
    </w:p>
    <w:p w14:paraId="73929866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  <w:lang w:val="es-ES"/>
        </w:rPr>
      </w:pPr>
    </w:p>
    <w:p w14:paraId="59ED654F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  <w:lang w:val="es-ES"/>
        </w:rPr>
      </w:pPr>
    </w:p>
    <w:p w14:paraId="0354630A" w14:textId="77777777" w:rsidR="00D8157F" w:rsidRPr="00703F57" w:rsidRDefault="0084428D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</w:rPr>
      </w:pPr>
      <w:r w:rsidRPr="00703F57">
        <w:rPr>
          <w:rStyle w:val="PuestoCar"/>
          <w:rFonts w:ascii="Arial" w:eastAsia="SimSun" w:hAnsi="Arial" w:cs="Arial"/>
          <w:sz w:val="22"/>
          <w:szCs w:val="22"/>
        </w:rPr>
        <w:t xml:space="preserve"> </w:t>
      </w:r>
      <w:bookmarkStart w:id="22" w:name="_Toc433744812"/>
      <w:bookmarkStart w:id="23" w:name="_Toc433745399"/>
      <w:r w:rsidRPr="00703F57">
        <w:rPr>
          <w:rStyle w:val="PuestoCar"/>
          <w:rFonts w:ascii="Arial" w:eastAsia="SimSun" w:hAnsi="Arial" w:cs="Arial"/>
          <w:sz w:val="22"/>
          <w:szCs w:val="22"/>
        </w:rPr>
        <w:t>Indicadores de logro para avaliar o proceso do ensino e a práctica docente</w:t>
      </w:r>
      <w:bookmarkEnd w:id="22"/>
      <w:bookmarkEnd w:id="23"/>
      <w:r w:rsidRPr="00703F57">
        <w:rPr>
          <w:rFonts w:ascii="Arial" w:hAnsi="Arial" w:cs="Arial"/>
          <w:b/>
        </w:rPr>
        <w:t>:</w:t>
      </w:r>
    </w:p>
    <w:p w14:paraId="57683A38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</w:rPr>
      </w:pPr>
    </w:p>
    <w:p w14:paraId="548E4A0A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</w:rPr>
      </w:pPr>
    </w:p>
    <w:p w14:paraId="71BB4E5A" w14:textId="77777777" w:rsidR="00D8157F" w:rsidRPr="00703F57" w:rsidRDefault="00D8157F" w:rsidP="00703F57">
      <w:pPr>
        <w:pStyle w:val="Prrafodelista1"/>
        <w:spacing w:after="0" w:line="240" w:lineRule="auto"/>
        <w:ind w:left="0"/>
        <w:jc w:val="both"/>
        <w:rPr>
          <w:rFonts w:ascii="Arial" w:hAnsi="Arial" w:cs="Arial"/>
        </w:rPr>
      </w:pPr>
    </w:p>
    <w:p w14:paraId="39B9C20A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2655D07A" w14:textId="77777777" w:rsidR="00D8157F" w:rsidRPr="00703F57" w:rsidRDefault="0084428D" w:rsidP="00703F57">
      <w:pPr>
        <w:pStyle w:val="Standard"/>
        <w:numPr>
          <w:ilvl w:val="0"/>
          <w:numId w:val="97"/>
        </w:numPr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Recursos: Valoraremos se os materiais utilizados para clase son </w:t>
      </w:r>
      <w:proofErr w:type="gramStart"/>
      <w:r w:rsidRPr="00703F57">
        <w:rPr>
          <w:rFonts w:ascii="Arial" w:hAnsi="Arial" w:cs="Arial"/>
          <w:sz w:val="22"/>
          <w:szCs w:val="22"/>
        </w:rPr>
        <w:t>suficentes ,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atractivos para o alumno, accesibles...</w:t>
      </w:r>
    </w:p>
    <w:p w14:paraId="452B9FCD" w14:textId="77777777" w:rsidR="00D8157F" w:rsidRPr="00703F57" w:rsidRDefault="0084428D" w:rsidP="00703F57">
      <w:pPr>
        <w:pStyle w:val="Standard"/>
        <w:numPr>
          <w:ilvl w:val="0"/>
          <w:numId w:val="45"/>
        </w:numPr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Planificación da materia: Valoraremos se as actividades son suficientes en número, se teñen unha duración adecuada, se son interesantes, se o seu nivel de dificultade adecúase ao alumnado ou se non levan a unha aprendizaxe significativa, se os obxectivos das actividades estaban ben definidos, e no caso de realizar traballo cooperativo se se </w:t>
      </w:r>
      <w:proofErr w:type="gramStart"/>
      <w:r w:rsidRPr="00703F57">
        <w:rPr>
          <w:rFonts w:ascii="Arial" w:hAnsi="Arial" w:cs="Arial"/>
          <w:sz w:val="22"/>
          <w:szCs w:val="22"/>
        </w:rPr>
        <w:t>conseguiu  a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aprendizaxe  de forma  cooperativa.</w:t>
      </w:r>
    </w:p>
    <w:p w14:paraId="359E6041" w14:textId="77777777" w:rsidR="00D8157F" w:rsidRPr="00703F57" w:rsidRDefault="0084428D" w:rsidP="00703F57">
      <w:pPr>
        <w:pStyle w:val="Standard"/>
        <w:numPr>
          <w:ilvl w:val="0"/>
          <w:numId w:val="45"/>
        </w:numPr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Motivación do </w:t>
      </w:r>
      <w:proofErr w:type="gramStart"/>
      <w:r w:rsidRPr="00703F57">
        <w:rPr>
          <w:rFonts w:ascii="Arial" w:hAnsi="Arial" w:cs="Arial"/>
          <w:sz w:val="22"/>
          <w:szCs w:val="22"/>
        </w:rPr>
        <w:t>alumnado :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Valoraremos se conseguimos espertar a súa curiosidade, se se lles ofreceu suficiente axuda para progresar, se participaron nas actividades...</w:t>
      </w:r>
    </w:p>
    <w:p w14:paraId="17DF5CDB" w14:textId="77777777" w:rsidR="00D8157F" w:rsidRPr="00703F57" w:rsidRDefault="0084428D" w:rsidP="00703F57">
      <w:pPr>
        <w:pStyle w:val="Standard"/>
        <w:numPr>
          <w:ilvl w:val="0"/>
          <w:numId w:val="45"/>
        </w:numPr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Atención á diversidade</w:t>
      </w:r>
    </w:p>
    <w:p w14:paraId="6EF9FCB8" w14:textId="77777777" w:rsidR="00D8157F" w:rsidRPr="00703F57" w:rsidRDefault="0084428D" w:rsidP="00703F57">
      <w:pPr>
        <w:pStyle w:val="Standard"/>
        <w:numPr>
          <w:ilvl w:val="0"/>
          <w:numId w:val="45"/>
        </w:numPr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Uso das TIC na aula</w:t>
      </w:r>
    </w:p>
    <w:p w14:paraId="076123C5" w14:textId="77777777" w:rsidR="00D8157F" w:rsidRPr="00703F57" w:rsidRDefault="0084428D" w:rsidP="00703F57">
      <w:pPr>
        <w:pStyle w:val="Standard"/>
        <w:numPr>
          <w:ilvl w:val="0"/>
          <w:numId w:val="45"/>
        </w:numPr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Valoraremos se tratamos temas transversais</w:t>
      </w:r>
    </w:p>
    <w:p w14:paraId="34A5F909" w14:textId="77777777" w:rsidR="00D8157F" w:rsidRPr="00703F57" w:rsidRDefault="0084428D" w:rsidP="00703F57">
      <w:pPr>
        <w:pStyle w:val="Standard"/>
        <w:numPr>
          <w:ilvl w:val="0"/>
          <w:numId w:val="45"/>
        </w:numPr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Valoraremos se a práctica docente foi  interdisciplinar na medida do posible</w:t>
      </w:r>
    </w:p>
    <w:p w14:paraId="5E4F9826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Utilizaremos os resultados para axustar o noso traballo da seguinte </w:t>
      </w:r>
      <w:proofErr w:type="gramStart"/>
      <w:r w:rsidRPr="00703F57">
        <w:rPr>
          <w:rFonts w:ascii="Arial" w:hAnsi="Arial" w:cs="Arial"/>
          <w:sz w:val="22"/>
          <w:szCs w:val="22"/>
        </w:rPr>
        <w:t>maneira :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Tomar acordos co resto do equipo docente, propoñer actividades distintas, identificar as necesidades de apoio dos alumnos e decidir medidas de reforzo, variar a orden dos contidos a impartir,  informar ós alumnos dos seus progresos e dos aspectos que deben mellorar, incidir se é adecuado no traballo cooperativo, axudar ós alumnos  a que reflexionen sobre a súa aprendizaxe...</w:t>
      </w:r>
    </w:p>
    <w:p w14:paraId="2E8CC764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9CA1C25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bookmarkStart w:id="24" w:name="_Toc433744814"/>
      <w:bookmarkStart w:id="25" w:name="_Toc433745401"/>
      <w:r w:rsidRPr="00703F57">
        <w:rPr>
          <w:rStyle w:val="PuestoCar"/>
          <w:rFonts w:ascii="Arial" w:hAnsi="Arial" w:cs="Arial"/>
          <w:sz w:val="22"/>
          <w:szCs w:val="22"/>
        </w:rPr>
        <w:t>Avaliación inicial e medidas individuais ou colectivas que se poidan adoptar como consecuencia dos seus resultados</w:t>
      </w:r>
      <w:bookmarkEnd w:id="24"/>
      <w:bookmarkEnd w:id="25"/>
      <w:r w:rsidRPr="00703F57">
        <w:rPr>
          <w:rFonts w:ascii="Arial" w:hAnsi="Arial" w:cs="Arial"/>
          <w:b/>
          <w:sz w:val="22"/>
          <w:szCs w:val="22"/>
        </w:rPr>
        <w:t>:</w:t>
      </w:r>
    </w:p>
    <w:p w14:paraId="09A6A8F6" w14:textId="77777777" w:rsidR="00D8157F" w:rsidRPr="00703F57" w:rsidRDefault="0084428D" w:rsidP="00703F57">
      <w:pPr>
        <w:pStyle w:val="NormalWeb"/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É a avaliación que se realiza antes de comezar o proceso de ensinanza-aprendizaxe, co propósito de :</w:t>
      </w:r>
    </w:p>
    <w:p w14:paraId="59AC9FF6" w14:textId="77777777" w:rsidR="00D8157F" w:rsidRPr="00703F57" w:rsidRDefault="0084428D" w:rsidP="00703F57">
      <w:pPr>
        <w:pStyle w:val="NormalWeb"/>
        <w:numPr>
          <w:ilvl w:val="0"/>
          <w:numId w:val="98"/>
        </w:numPr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Verificar o nivel de preparación dos alumnos para enfrentarse ós obxectivos a acadar.</w:t>
      </w:r>
    </w:p>
    <w:p w14:paraId="4E817BDB" w14:textId="77777777" w:rsidR="00D8157F" w:rsidRPr="00703F57" w:rsidRDefault="0084428D" w:rsidP="00703F57">
      <w:pPr>
        <w:pStyle w:val="NormalWeb"/>
        <w:numPr>
          <w:ilvl w:val="0"/>
          <w:numId w:val="46"/>
        </w:numPr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lastRenderedPageBreak/>
        <w:t>Identificar aprendizaxes previos que marcarán un punto de partida para o novo aprendizaxe</w:t>
      </w:r>
    </w:p>
    <w:p w14:paraId="58795214" w14:textId="77777777" w:rsidR="00D8157F" w:rsidRPr="00703F57" w:rsidRDefault="0084428D" w:rsidP="00703F57">
      <w:pPr>
        <w:pStyle w:val="NormalWeb"/>
        <w:numPr>
          <w:ilvl w:val="0"/>
          <w:numId w:val="46"/>
        </w:numPr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Detectar obxectivos xa dominados .</w:t>
      </w:r>
    </w:p>
    <w:p w14:paraId="414EBB15" w14:textId="77777777" w:rsidR="00D8157F" w:rsidRPr="00703F57" w:rsidRDefault="0084428D" w:rsidP="00703F57">
      <w:pPr>
        <w:pStyle w:val="NormalWeb"/>
        <w:numPr>
          <w:ilvl w:val="0"/>
          <w:numId w:val="46"/>
        </w:numPr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Detectar carencias a nivel individual e de grupo</w:t>
      </w:r>
    </w:p>
    <w:p w14:paraId="046BEB1A" w14:textId="77777777" w:rsidR="00D8157F" w:rsidRPr="00703F57" w:rsidRDefault="0084428D" w:rsidP="00703F57">
      <w:pPr>
        <w:pStyle w:val="NormalWeb"/>
        <w:numPr>
          <w:ilvl w:val="0"/>
          <w:numId w:val="46"/>
        </w:numPr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Adecuar a actividade docente ( métodos, técnicas...),adecuar o deseño de actividades e os sistemas de ensinanza , e adecuar o nivel de esixencia a cada persoa, dentro do posible.</w:t>
      </w:r>
    </w:p>
    <w:p w14:paraId="3B26E916" w14:textId="77777777" w:rsidR="00D8157F" w:rsidRPr="00703F57" w:rsidRDefault="0084428D" w:rsidP="00703F57">
      <w:pPr>
        <w:pStyle w:val="NormalWeb"/>
        <w:numPr>
          <w:ilvl w:val="0"/>
          <w:numId w:val="46"/>
        </w:numPr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Establecer metas razoables</w:t>
      </w:r>
    </w:p>
    <w:p w14:paraId="5EC8C403" w14:textId="77777777" w:rsidR="00D8157F" w:rsidRPr="00703F57" w:rsidRDefault="0084428D" w:rsidP="00703F57">
      <w:pPr>
        <w:pStyle w:val="NormalWeb"/>
        <w:numPr>
          <w:ilvl w:val="0"/>
          <w:numId w:val="46"/>
        </w:numPr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Valorar aos alumnos según sexan alumnos con boas capacidades, capacidades intermedias ou teñan dificultades importantes.</w:t>
      </w:r>
    </w:p>
    <w:p w14:paraId="57148AD1" w14:textId="77777777" w:rsidR="00D8157F" w:rsidRPr="00703F57" w:rsidRDefault="0084428D" w:rsidP="00703F57">
      <w:pPr>
        <w:pStyle w:val="NormalWeb"/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Poderase facer mediante proba escrita, oral...</w:t>
      </w:r>
    </w:p>
    <w:p w14:paraId="4A1E6B10" w14:textId="77777777" w:rsidR="00D8157F" w:rsidRPr="00703F57" w:rsidRDefault="0084428D" w:rsidP="00703F57">
      <w:pPr>
        <w:pStyle w:val="NormalWeb"/>
        <w:spacing w:after="0"/>
        <w:jc w:val="both"/>
        <w:rPr>
          <w:rFonts w:ascii="Arial" w:hAnsi="Arial" w:cs="Arial"/>
          <w:sz w:val="22"/>
          <w:szCs w:val="22"/>
          <w:lang w:val="gl-ES"/>
        </w:rPr>
      </w:pPr>
      <w:r w:rsidRPr="00703F57">
        <w:rPr>
          <w:rFonts w:ascii="Arial" w:hAnsi="Arial" w:cs="Arial"/>
          <w:sz w:val="22"/>
          <w:szCs w:val="22"/>
          <w:lang w:val="gl-ES"/>
        </w:rPr>
        <w:t>A finalidade é en definitiva a mellora nos resultados educativos.</w:t>
      </w:r>
    </w:p>
    <w:p w14:paraId="0BFE1750" w14:textId="77777777" w:rsidR="00D8157F" w:rsidRPr="00703F57" w:rsidRDefault="00D8157F" w:rsidP="00703F57">
      <w:pPr>
        <w:pStyle w:val="NormalWeb"/>
        <w:spacing w:after="0"/>
        <w:jc w:val="both"/>
        <w:rPr>
          <w:rFonts w:ascii="Arial" w:hAnsi="Arial" w:cs="Arial"/>
          <w:b/>
          <w:sz w:val="22"/>
          <w:szCs w:val="22"/>
          <w:lang w:val="gl-ES"/>
        </w:rPr>
      </w:pPr>
    </w:p>
    <w:p w14:paraId="2DD10B04" w14:textId="77777777" w:rsidR="00D8157F" w:rsidRPr="00703F57" w:rsidRDefault="00D8157F" w:rsidP="00703F57">
      <w:pPr>
        <w:pStyle w:val="NormalWeb"/>
        <w:spacing w:after="0"/>
        <w:jc w:val="both"/>
        <w:rPr>
          <w:rFonts w:ascii="Arial" w:hAnsi="Arial" w:cs="Arial"/>
          <w:b/>
          <w:sz w:val="22"/>
          <w:szCs w:val="22"/>
          <w:lang w:val="gl-ES"/>
        </w:rPr>
      </w:pPr>
    </w:p>
    <w:p w14:paraId="47A05FB6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Style w:val="PuestoCar"/>
          <w:rFonts w:ascii="Arial" w:hAnsi="Arial" w:cs="Arial"/>
          <w:sz w:val="22"/>
          <w:szCs w:val="22"/>
        </w:rPr>
        <w:t xml:space="preserve"> </w:t>
      </w:r>
      <w:bookmarkStart w:id="26" w:name="_Toc433744815"/>
      <w:bookmarkStart w:id="27" w:name="_Toc433745402"/>
      <w:r w:rsidRPr="00703F57">
        <w:rPr>
          <w:rStyle w:val="PuestoCar"/>
          <w:rFonts w:ascii="Arial" w:hAnsi="Arial" w:cs="Arial"/>
          <w:sz w:val="22"/>
          <w:szCs w:val="22"/>
        </w:rPr>
        <w:t xml:space="preserve">Medidas de atención á </w:t>
      </w:r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diversidade</w:t>
      </w:r>
      <w:bookmarkEnd w:id="26"/>
      <w:bookmarkEnd w:id="27"/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 :</w:t>
      </w:r>
      <w:proofErr w:type="gramEnd"/>
    </w:p>
    <w:p w14:paraId="6E8498FD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6FEE13E0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 A atención á diversidade constitúe un reto necesario de resposta de educación de calidade de todo centro escolar. O concepto de diversidade evolucionou a medida que a escola pasou de modelos segregacionistas e limitadores, para dar paso a unha escola integradora máis tolerante e inclusiva, na que se recoñece a heteroxeneidade como algo positivo e enriquecedor no marco da calidade total.</w:t>
      </w:r>
    </w:p>
    <w:p w14:paraId="1B7D5CDB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O recoñecemento das diversidades existentes (capacidades, motivación, interese, estilos de aprendizaxe, ritmos, valores culturais...) constitúen o punto do que partimos para evitar que as diferencias se convertan en desigualdades e desvantaxes, entre o alumnado.</w:t>
      </w:r>
    </w:p>
    <w:p w14:paraId="3360075D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As diferencias individuais no proceso de aprendizaxe constitúen un aspecto da condición humana. A diversidade é, polo tanto, unha característica de todos os alumnos e non só duns poucos.</w:t>
      </w:r>
    </w:p>
    <w:p w14:paraId="06075168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Cada profesor desde a área adapta a programación didáctica do departamento a cada grupo de alumnos en particular. As veces estas adaptacións chegan máis lonxe como seria o caso dos alumnos estranxeiros, e as adaptacións curriculares, para os que pode ser necesario realizar adaptacións individualizadas.</w:t>
      </w:r>
    </w:p>
    <w:p w14:paraId="61CAB55B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Cando se desenvolve a programación, na aula, para un grupo concreto de alumnos. O profesor deseña estratexias de caracter ordinario que lle permiten atender a diversidade do alumnado, tales como:</w:t>
      </w:r>
    </w:p>
    <w:p w14:paraId="389C5533" w14:textId="77777777" w:rsidR="00D8157F" w:rsidRPr="00703F57" w:rsidRDefault="00D8157F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07D6A01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1.    Establecer secuencias de aprendizaxes básicas que lles permitan aprender contidos mínimos para todos</w:t>
      </w:r>
      <w:proofErr w:type="gramStart"/>
      <w:r w:rsidRPr="00703F57">
        <w:rPr>
          <w:rFonts w:ascii="Arial" w:hAnsi="Arial" w:cs="Arial"/>
          <w:sz w:val="22"/>
          <w:szCs w:val="22"/>
        </w:rPr>
        <w:t>  e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coñecementos máis complexos para outros.</w:t>
      </w:r>
    </w:p>
    <w:p w14:paraId="46589875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2.    Deseña actividades, explicacións, etc. con diferente nivel de dificultade.</w:t>
      </w:r>
    </w:p>
    <w:p w14:paraId="4FDD9027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3.    Establece grupos que lle permite contextos de aprendizaxe e colaboración.</w:t>
      </w:r>
    </w:p>
    <w:p w14:paraId="01F0053C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4.    Considera diferentes tempos de realización de actividades en función das</w:t>
      </w:r>
      <w:proofErr w:type="gramStart"/>
      <w:r w:rsidRPr="00703F57">
        <w:rPr>
          <w:rFonts w:ascii="Arial" w:hAnsi="Arial" w:cs="Arial"/>
          <w:sz w:val="22"/>
          <w:szCs w:val="22"/>
        </w:rPr>
        <w:t>  diferentes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capacidades dos alumnos</w:t>
      </w:r>
    </w:p>
    <w:p w14:paraId="700572D6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5.    Utiliza diferentes recursos: gráficos, manipulables, audiovisuais, etc. para contemplar os diferentes estilos de aprendizaxe. </w:t>
      </w:r>
    </w:p>
    <w:p w14:paraId="1C1363BF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6.    Incluír</w:t>
      </w:r>
      <w:proofErr w:type="gramStart"/>
      <w:r w:rsidRPr="00703F57">
        <w:rPr>
          <w:rFonts w:ascii="Arial" w:hAnsi="Arial" w:cs="Arial"/>
          <w:sz w:val="22"/>
          <w:szCs w:val="22"/>
        </w:rPr>
        <w:t>  actividades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de reforzo para aqueles alumnos que non seguen o ritmo de aprendizaxe.</w:t>
      </w:r>
    </w:p>
    <w:p w14:paraId="2EE66570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lastRenderedPageBreak/>
        <w:t>7.    Propoñer actividades de ampliación</w:t>
      </w:r>
      <w:proofErr w:type="gramStart"/>
      <w:r w:rsidRPr="00703F57">
        <w:rPr>
          <w:rFonts w:ascii="Arial" w:hAnsi="Arial" w:cs="Arial"/>
          <w:sz w:val="22"/>
          <w:szCs w:val="22"/>
        </w:rPr>
        <w:t>  para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aqueles que  van diante na súa aprendizaxe</w:t>
      </w:r>
    </w:p>
    <w:p w14:paraId="57CE455D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 </w:t>
      </w:r>
    </w:p>
    <w:p w14:paraId="1F47EC29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703F57">
        <w:rPr>
          <w:rFonts w:ascii="Arial" w:hAnsi="Arial" w:cs="Arial"/>
          <w:b/>
          <w:sz w:val="22"/>
          <w:szCs w:val="22"/>
        </w:rPr>
        <w:t>Medidas individuais:</w:t>
      </w:r>
    </w:p>
    <w:p w14:paraId="253B9F89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 </w:t>
      </w:r>
    </w:p>
    <w:p w14:paraId="7B641EE9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1.    Reforzo educativo: afecta a metodoloxía de cada profesor, secuencia, organización de contidos, tipos de actividades, forma e instrumentos de avaliación.</w:t>
      </w:r>
    </w:p>
    <w:p w14:paraId="4B02D02C" w14:textId="77777777" w:rsidR="00D8157F" w:rsidRPr="00703F57" w:rsidRDefault="0084428D" w:rsidP="00703F57">
      <w:pPr>
        <w:pStyle w:val="Textbody"/>
        <w:spacing w:line="240" w:lineRule="auto"/>
        <w:ind w:left="900" w:hanging="360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2.    Adaptación curricular individualizada:</w:t>
      </w:r>
      <w:proofErr w:type="gramStart"/>
      <w:r w:rsidRPr="00703F57">
        <w:rPr>
          <w:rFonts w:ascii="Arial" w:hAnsi="Arial" w:cs="Arial"/>
          <w:sz w:val="22"/>
          <w:szCs w:val="22"/>
        </w:rPr>
        <w:t>  nesta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medida introdúcense modificacións importantes no currículo, (obxectivos, contidos, criterios de avaliación)</w:t>
      </w:r>
    </w:p>
    <w:p w14:paraId="45F907D1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 </w:t>
      </w:r>
    </w:p>
    <w:p w14:paraId="7DADC2FA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b/>
          <w:sz w:val="22"/>
          <w:szCs w:val="22"/>
        </w:rPr>
        <w:t>Alumnos estranxeiros</w:t>
      </w:r>
      <w:r w:rsidRPr="00703F57">
        <w:rPr>
          <w:rFonts w:ascii="Arial" w:hAnsi="Arial" w:cs="Arial"/>
          <w:sz w:val="22"/>
          <w:szCs w:val="22"/>
        </w:rPr>
        <w:t>:</w:t>
      </w:r>
    </w:p>
    <w:p w14:paraId="0E1DD9CC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Coñecidos os datos do/os alumnos estranxeiros, procedencia, familiares a cargo</w:t>
      </w:r>
      <w:proofErr w:type="gramStart"/>
      <w:r w:rsidRPr="00703F57">
        <w:rPr>
          <w:rFonts w:ascii="Arial" w:hAnsi="Arial" w:cs="Arial"/>
          <w:sz w:val="22"/>
          <w:szCs w:val="22"/>
        </w:rPr>
        <w:t>,etc</w:t>
      </w:r>
      <w:proofErr w:type="gramEnd"/>
      <w:r w:rsidRPr="00703F57">
        <w:rPr>
          <w:rFonts w:ascii="Arial" w:hAnsi="Arial" w:cs="Arial"/>
          <w:sz w:val="22"/>
          <w:szCs w:val="22"/>
        </w:rPr>
        <w:t>., iniciamos un proceso de escolarización nas disciplinas deste departamento, de maneira que se lles facilitara, a mellor relación posible cos compañeiros.</w:t>
      </w:r>
    </w:p>
    <w:p w14:paraId="2A392D05" w14:textId="77777777" w:rsidR="00D8157F" w:rsidRPr="00703F57" w:rsidRDefault="0084428D" w:rsidP="00703F57">
      <w:pPr>
        <w:pStyle w:val="Textbod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Exemplos de medidas a tomar:</w:t>
      </w:r>
    </w:p>
    <w:p w14:paraId="6E80DE59" w14:textId="77777777" w:rsidR="00D8157F" w:rsidRPr="00703F57" w:rsidRDefault="0084428D" w:rsidP="00703F57">
      <w:pPr>
        <w:pStyle w:val="Textbody"/>
        <w:numPr>
          <w:ilvl w:val="0"/>
          <w:numId w:val="99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Se non coñece o galego nin o castelán, procuramos darlle un bo modelo lingüístico, con frases sinxelas, pronunciadas con claridade.</w:t>
      </w:r>
    </w:p>
    <w:p w14:paraId="60DEEBC0" w14:textId="77777777" w:rsidR="00D8157F" w:rsidRPr="00703F57" w:rsidRDefault="0084428D" w:rsidP="00703F57">
      <w:pPr>
        <w:pStyle w:val="Textbody"/>
        <w:numPr>
          <w:ilvl w:val="0"/>
          <w:numId w:val="4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Sería desexable que que nos primeiros días as actividades amosen as habilidades e coñecementos básicos que posúe. Así as propostas son visuais, con escasa carga verbal, imaxes, atlas</w:t>
      </w:r>
      <w:proofErr w:type="gramStart"/>
      <w:r w:rsidRPr="00703F57">
        <w:rPr>
          <w:rFonts w:ascii="Arial" w:hAnsi="Arial" w:cs="Arial"/>
          <w:sz w:val="22"/>
          <w:szCs w:val="22"/>
        </w:rPr>
        <w:t>,etc</w:t>
      </w:r>
      <w:proofErr w:type="gramEnd"/>
      <w:r w:rsidRPr="00703F57">
        <w:rPr>
          <w:rFonts w:ascii="Arial" w:hAnsi="Arial" w:cs="Arial"/>
          <w:sz w:val="22"/>
          <w:szCs w:val="22"/>
        </w:rPr>
        <w:t>.</w:t>
      </w:r>
    </w:p>
    <w:p w14:paraId="6307027C" w14:textId="77777777" w:rsidR="00D8157F" w:rsidRPr="00703F57" w:rsidRDefault="0084428D" w:rsidP="00703F57">
      <w:pPr>
        <w:pStyle w:val="Textbody"/>
        <w:numPr>
          <w:ilvl w:val="0"/>
          <w:numId w:val="4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Formar grupos</w:t>
      </w:r>
      <w:proofErr w:type="gramStart"/>
      <w:r w:rsidRPr="00703F57">
        <w:rPr>
          <w:rFonts w:ascii="Arial" w:hAnsi="Arial" w:cs="Arial"/>
          <w:sz w:val="22"/>
          <w:szCs w:val="22"/>
        </w:rPr>
        <w:t>  que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informen da  natureza, costumes, dos seres vivos neste pais e nos de procedencia.</w:t>
      </w:r>
    </w:p>
    <w:p w14:paraId="1EF731CE" w14:textId="77777777" w:rsidR="00D8157F" w:rsidRPr="00703F57" w:rsidRDefault="0084428D" w:rsidP="00703F57">
      <w:pPr>
        <w:pStyle w:val="Textbody"/>
        <w:numPr>
          <w:ilvl w:val="0"/>
          <w:numId w:val="4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Cando o profesor descubre aspectos competentes destes alumnos debe fomentar a súa participación para aumentar</w:t>
      </w:r>
      <w:proofErr w:type="gramStart"/>
      <w:r w:rsidRPr="00703F57">
        <w:rPr>
          <w:rFonts w:ascii="Arial" w:hAnsi="Arial" w:cs="Arial"/>
          <w:sz w:val="22"/>
          <w:szCs w:val="22"/>
        </w:rPr>
        <w:t>  a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seguridade, estima e integración.</w:t>
      </w:r>
    </w:p>
    <w:p w14:paraId="0C3E6EC0" w14:textId="77777777" w:rsidR="00D8157F" w:rsidRPr="00703F57" w:rsidRDefault="0084428D" w:rsidP="00703F57">
      <w:pPr>
        <w:pStyle w:val="Textbody"/>
        <w:numPr>
          <w:ilvl w:val="0"/>
          <w:numId w:val="4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Tamén resulta interesante</w:t>
      </w:r>
      <w:proofErr w:type="gramStart"/>
      <w:r w:rsidRPr="00703F57">
        <w:rPr>
          <w:rFonts w:ascii="Arial" w:hAnsi="Arial" w:cs="Arial"/>
          <w:sz w:val="22"/>
          <w:szCs w:val="22"/>
        </w:rPr>
        <w:t>  incorporar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ambientación que  facilite a aprendizaxe, rótulos murais, imaxes etc. dos temas a estudar.</w:t>
      </w:r>
    </w:p>
    <w:p w14:paraId="522B7718" w14:textId="77777777" w:rsidR="00D8157F" w:rsidRPr="00703F57" w:rsidRDefault="0084428D" w:rsidP="00703F57">
      <w:pPr>
        <w:pStyle w:val="Textbody"/>
        <w:numPr>
          <w:ilvl w:val="0"/>
          <w:numId w:val="4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O profesor colaborará en</w:t>
      </w:r>
      <w:proofErr w:type="gramStart"/>
      <w:r w:rsidRPr="00703F57">
        <w:rPr>
          <w:rFonts w:ascii="Arial" w:hAnsi="Arial" w:cs="Arial"/>
          <w:sz w:val="22"/>
          <w:szCs w:val="22"/>
        </w:rPr>
        <w:t>  todos</w:t>
      </w:r>
      <w:proofErr w:type="gramEnd"/>
      <w:r w:rsidRPr="00703F57">
        <w:rPr>
          <w:rFonts w:ascii="Arial" w:hAnsi="Arial" w:cs="Arial"/>
          <w:sz w:val="22"/>
          <w:szCs w:val="22"/>
        </w:rPr>
        <w:t xml:space="preserve"> os plans de acollida.</w:t>
      </w:r>
    </w:p>
    <w:p w14:paraId="6884A829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43421EF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1F069D07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BC2C8CB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A9DF6E0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 </w:t>
      </w:r>
      <w:bookmarkStart w:id="28" w:name="_Toc433744816"/>
      <w:bookmarkStart w:id="29" w:name="_Toc433745403"/>
      <w:r w:rsidRPr="00703F57">
        <w:rPr>
          <w:rStyle w:val="PuestoCar"/>
          <w:rFonts w:ascii="Arial" w:hAnsi="Arial" w:cs="Arial"/>
          <w:sz w:val="22"/>
          <w:szCs w:val="22"/>
        </w:rPr>
        <w:t xml:space="preserve">Elementos transversais que se traballarán neste </w:t>
      </w:r>
      <w:proofErr w:type="gramStart"/>
      <w:r w:rsidRPr="00703F57">
        <w:rPr>
          <w:rStyle w:val="PuestoCar"/>
          <w:rFonts w:ascii="Arial" w:hAnsi="Arial" w:cs="Arial"/>
          <w:sz w:val="22"/>
          <w:szCs w:val="22"/>
        </w:rPr>
        <w:t>curso</w:t>
      </w:r>
      <w:bookmarkEnd w:id="28"/>
      <w:bookmarkEnd w:id="29"/>
      <w:r w:rsidRPr="00703F57">
        <w:rPr>
          <w:rFonts w:ascii="Arial" w:hAnsi="Arial" w:cs="Arial"/>
          <w:b/>
          <w:sz w:val="22"/>
          <w:szCs w:val="22"/>
          <w:lang w:val="gl-ES"/>
        </w:rPr>
        <w:t xml:space="preserve"> :</w:t>
      </w:r>
      <w:proofErr w:type="gramEnd"/>
    </w:p>
    <w:p w14:paraId="7914D520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tbl>
      <w:tblPr>
        <w:tblW w:w="9780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3"/>
        <w:gridCol w:w="5897"/>
      </w:tblGrid>
      <w:tr w:rsidR="00D8157F" w:rsidRPr="00703F57" w14:paraId="6985D1C8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F412017" w14:textId="77777777" w:rsidR="00D8157F" w:rsidRPr="00703F57" w:rsidRDefault="0084428D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Elementos transversais</w:t>
            </w: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078E8BF" w14:textId="77777777" w:rsidR="00D8157F" w:rsidRPr="00703F57" w:rsidRDefault="0084428D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Accións a desenvolver</w:t>
            </w:r>
          </w:p>
        </w:tc>
      </w:tr>
      <w:tr w:rsidR="00D8157F" w:rsidRPr="00703F57" w14:paraId="682F72BD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DCDE329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6E907F3F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Comprensión lectora, oral e escrita</w:t>
            </w:r>
          </w:p>
          <w:p w14:paraId="386E8E8C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45F51AD" w14:textId="77777777" w:rsidR="00D8157F" w:rsidRPr="00703F57" w:rsidRDefault="0084428D" w:rsidP="00703F57">
            <w:pPr>
              <w:pStyle w:val="Standard"/>
              <w:numPr>
                <w:ilvl w:val="0"/>
                <w:numId w:val="100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eastAsia="es-ES"/>
              </w:rPr>
              <w:t>Fomento da lectura</w:t>
            </w:r>
          </w:p>
          <w:p w14:paraId="57CD11E5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  <w:p w14:paraId="713452EF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 xml:space="preserve">O departamento de Bioloxía e Xeoloxía contribuirá ao fomento da lectura participando no plan lector do centro e nas actividades propostas pola biblioteca ao longo do curso. Así mesmo proporanse en cada materias lecturas </w:t>
            </w: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lastRenderedPageBreak/>
              <w:t>de artigos científicos, noticias da prensa, e libros de divulgación científica e outros acordes co curso.</w:t>
            </w:r>
          </w:p>
          <w:p w14:paraId="7F5E855E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</w:tc>
      </w:tr>
      <w:tr w:rsidR="00D8157F" w:rsidRPr="00703F57" w14:paraId="762EB7EF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F51A5C8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7A51E3C9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Comunicación audiovisual</w:t>
            </w:r>
          </w:p>
          <w:p w14:paraId="329C9938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3CAED548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Uso das tecnoloxías da información e da comunicación</w:t>
            </w:r>
          </w:p>
          <w:p w14:paraId="1A390021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7C6A4B8" w14:textId="77777777" w:rsidR="00D8157F" w:rsidRPr="00703F57" w:rsidRDefault="0084428D" w:rsidP="00703F57">
            <w:pPr>
              <w:pStyle w:val="Standard"/>
              <w:numPr>
                <w:ilvl w:val="0"/>
                <w:numId w:val="101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eastAsia="es-ES"/>
              </w:rPr>
              <w:t>Accións de contribución ao Plan TIC</w:t>
            </w:r>
          </w:p>
          <w:p w14:paraId="3AA9D932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363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20FE2F67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34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O profesor proporá actividades nas que os alumnos e alumnas deberán utilizar ferramentas das TIC, como busca de información en Internet, tratamento desta información, presentación de traballos utilizando diversos programas informáticos, utilización dos recursos dispoñibles na rede, etc.</w:t>
            </w:r>
          </w:p>
          <w:p w14:paraId="526D4CE5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34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  <w:p w14:paraId="462BDC29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34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Nos cursos de 1º da ESO e 2º da ESO, incluídos este curso no proxecto Abalar, utilizaremos todos os recursos asociados a este proxecto: encerado dixital, ordenadores persoais para cada alumno, etc, e o departamento de Bioloxía e Xeoloxía de acordo co coordinador das TIC do centro e co coordinador do proxecto Abalar proporá a realización de diversas actividades a realizar na clase.</w:t>
            </w:r>
          </w:p>
          <w:p w14:paraId="1BA9EB1C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  <w:p w14:paraId="60AD5F52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</w:tc>
      </w:tr>
      <w:tr w:rsidR="00D8157F" w:rsidRPr="00703F57" w14:paraId="0E870BF9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9534248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0A22CB1B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O emprendemento. Fomentar o espírito emprendedor e a iniciativa empresarial</w:t>
            </w:r>
          </w:p>
          <w:p w14:paraId="73D68387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780BF24" w14:textId="77777777" w:rsidR="00D8157F" w:rsidRPr="00703F57" w:rsidRDefault="0084428D" w:rsidP="00703F57">
            <w:pPr>
              <w:pStyle w:val="Standard"/>
              <w:numPr>
                <w:ilvl w:val="0"/>
                <w:numId w:val="102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ES"/>
              </w:rPr>
              <w:t>Traballo na aula</w:t>
            </w:r>
          </w:p>
          <w:p w14:paraId="71318D89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34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  <w:p w14:paraId="150FA939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34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color w:val="000000"/>
                <w:sz w:val="22"/>
                <w:szCs w:val="22"/>
                <w:lang w:eastAsia="es-ES"/>
              </w:rPr>
              <w:t>O traballo individual e o traballo cooperativo fomentarán aptitudes como a creatividade, a autonomía, a iniciativa</w:t>
            </w:r>
          </w:p>
          <w:p w14:paraId="14DBAB47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ES"/>
              </w:rPr>
            </w:pPr>
            <w:proofErr w:type="gramStart"/>
            <w:r w:rsidRPr="00703F57">
              <w:rPr>
                <w:rFonts w:ascii="Arial" w:hAnsi="Arial" w:cs="Arial"/>
                <w:color w:val="000000"/>
                <w:sz w:val="22"/>
                <w:szCs w:val="22"/>
                <w:lang w:eastAsia="es-ES"/>
              </w:rPr>
              <w:t>a</w:t>
            </w:r>
            <w:proofErr w:type="gramEnd"/>
            <w:r w:rsidRPr="00703F57">
              <w:rPr>
                <w:rFonts w:ascii="Arial" w:hAnsi="Arial" w:cs="Arial"/>
                <w:color w:val="000000"/>
                <w:sz w:val="22"/>
                <w:szCs w:val="22"/>
                <w:lang w:eastAsia="es-ES"/>
              </w:rPr>
              <w:t xml:space="preserve"> confianza nun mesmo e o sentido crítico.</w:t>
            </w:r>
          </w:p>
          <w:p w14:paraId="4A4685C7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</w:tc>
      </w:tr>
      <w:tr w:rsidR="00D8157F" w:rsidRPr="00703F57" w14:paraId="143799F3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DE2F96A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37874CEC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Aprecio e goce da diversidade natural e cultural, e participación na súa conservación, protección e mellora.</w:t>
            </w:r>
          </w:p>
          <w:p w14:paraId="5C9EC57C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520B1863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Sensibilidade cara a racionalización no uso dos recursos naturais.</w:t>
            </w:r>
          </w:p>
          <w:p w14:paraId="0EB36EDA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14B04F5B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4AE10557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596A5AF" w14:textId="77777777" w:rsidR="00D8157F" w:rsidRPr="00703F57" w:rsidRDefault="0084428D" w:rsidP="00703F57">
            <w:pPr>
              <w:pStyle w:val="Standard"/>
              <w:numPr>
                <w:ilvl w:val="0"/>
                <w:numId w:val="103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Actividades na aula</w:t>
            </w:r>
          </w:p>
          <w:p w14:paraId="6F5F048F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val="gl-ES" w:eastAsia="es-ES"/>
              </w:rPr>
              <w:t>Proporanse actividades individuais e grupais que teñan como obxectivo a valoración do medio natural e os recursos que nos aporta e a toma de conciencia sobre a importancia da súa conservación e protección.</w:t>
            </w:r>
          </w:p>
          <w:p w14:paraId="2B3EE7EC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275419E2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6071C213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072F3DFB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3A6968F3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78EC16E7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  <w:bookmarkStart w:id="30" w:name="_GoBack"/>
        <w:bookmarkEnd w:id="30"/>
      </w:tr>
      <w:tr w:rsidR="00D8157F" w:rsidRPr="00703F57" w14:paraId="43A8389B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419C6D6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5BEDC520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lastRenderedPageBreak/>
              <w:t>Valoración das achegas das ciencias da natureza para dar resposta ás necesidades dos seres humanos e mellorar as condicións da súa existencia</w:t>
            </w:r>
          </w:p>
          <w:p w14:paraId="4BB03E1B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34B77B6" w14:textId="77777777" w:rsidR="00D8157F" w:rsidRPr="00703F57" w:rsidRDefault="0084428D" w:rsidP="00703F57">
            <w:pPr>
              <w:pStyle w:val="Standard"/>
              <w:numPr>
                <w:ilvl w:val="0"/>
                <w:numId w:val="104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lastRenderedPageBreak/>
              <w:t>Actividades na aula e complementarias e ex</w:t>
            </w: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lastRenderedPageBreak/>
              <w:t>traescolares</w:t>
            </w:r>
          </w:p>
          <w:p w14:paraId="413C5C28" w14:textId="77777777" w:rsidR="00D8157F" w:rsidRPr="00703F57" w:rsidRDefault="0084428D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val="gl-ES" w:eastAsia="es-ES"/>
              </w:rPr>
              <w:t>As actividades para realizar na aula así como as visitas a museos, centros de investigación, aulas da natureza, … estarán encamiñadas á valoración da ciencia como fonte de recursos para mellorar a saúde e, en xeral, as condicións de vida dos seres humanos.</w:t>
            </w:r>
          </w:p>
        </w:tc>
      </w:tr>
      <w:tr w:rsidR="00D8157F" w:rsidRPr="00703F57" w14:paraId="478CACFE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790767D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6C1E6DA1" w14:textId="77777777" w:rsidR="00D8157F" w:rsidRPr="00703F57" w:rsidRDefault="0084428D" w:rsidP="00703F57">
            <w:pPr>
              <w:pStyle w:val="Standard"/>
              <w:suppressAutoHyphens w:val="0"/>
              <w:spacing w:before="100" w:after="119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Interpretación de información de carácter científico para formarse unha opinión propia, expresarse con precisión e argumentar sobre problemas relacionados coa natureza.</w:t>
            </w: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660999F" w14:textId="77777777" w:rsidR="00D8157F" w:rsidRPr="00703F57" w:rsidRDefault="0084428D" w:rsidP="00703F57">
            <w:pPr>
              <w:pStyle w:val="Standard"/>
              <w:numPr>
                <w:ilvl w:val="0"/>
                <w:numId w:val="105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Actividades na aula</w:t>
            </w:r>
          </w:p>
          <w:p w14:paraId="22F24467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val="gl-ES" w:eastAsia="es-ES"/>
              </w:rPr>
              <w:t>As actividades sobre textos científicos, como comentarios de texto, debates, traballos, … axudarán ao alumnado a formarse unha opinión propia, expresarse con precisión e argumentar sobre problemas relacionados coa natureza.</w:t>
            </w:r>
          </w:p>
          <w:p w14:paraId="4336DC83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2AB6772A" w14:textId="77777777" w:rsidR="00D8157F" w:rsidRPr="00703F57" w:rsidRDefault="0084428D" w:rsidP="00703F57">
            <w:pPr>
              <w:pStyle w:val="Standard"/>
              <w:numPr>
                <w:ilvl w:val="0"/>
                <w:numId w:val="106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Prácticas de laboratorio</w:t>
            </w:r>
          </w:p>
          <w:p w14:paraId="35065D7A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val="gl-ES" w:eastAsia="es-ES"/>
              </w:rPr>
              <w:t>A realización de prácticas de laboratorio fomentará actitudes como a importancia do rigor no traballo científico e axudaralles a interpretar os resultados das observacións realizadas.</w:t>
            </w:r>
          </w:p>
          <w:p w14:paraId="503CD548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val="gl-ES" w:eastAsia="es-ES"/>
              </w:rPr>
              <w:t>Tamén valorarase a utilización correcta dos materiais, substancias e instrumentos básicos dun laboratorio, e o respecto polas normas de seguridade nel, como parte fundamental no traballo científico.</w:t>
            </w:r>
          </w:p>
          <w:p w14:paraId="48CEFB54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</w:tr>
      <w:tr w:rsidR="00D8157F" w:rsidRPr="00703F57" w14:paraId="1DBE0A49" w14:textId="77777777">
        <w:tc>
          <w:tcPr>
            <w:tcW w:w="38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AD56031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66D8226C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 educación cívica e constitucional</w:t>
            </w:r>
          </w:p>
          <w:p w14:paraId="0CAD755C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757C0204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 igualdade entre homes e mulleres</w:t>
            </w:r>
          </w:p>
          <w:p w14:paraId="31664B1D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3C5C7486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 prevención da violencia de xénero ou contra as persoas con discapacidade</w:t>
            </w:r>
          </w:p>
          <w:p w14:paraId="41EEFC1E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084AD0A9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 igualdade de trato e non discriminación por calquera condición ou circunstancia persoal ou social.</w:t>
            </w:r>
          </w:p>
          <w:p w14:paraId="39339AFE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0BCDD393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 xml:space="preserve">Favorecer a visibilidade da </w:t>
            </w:r>
            <w:r w:rsidRPr="00703F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ES"/>
              </w:rPr>
              <w:t>realidade homosexual, bisexual, transexual, transxénero e intersexual, e</w:t>
            </w: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vitando comportamentos sexistas.</w:t>
            </w:r>
          </w:p>
          <w:p w14:paraId="723A64F3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453FA11C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 resolución pacífica de conflitos.</w:t>
            </w:r>
          </w:p>
          <w:p w14:paraId="35147921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  <w:p w14:paraId="6D77A52D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A educación en valores: liberdade, xustiza, paz, igualdade, pluralismo político, democracia, o respecto aos dereitos humanos, rexeitamento á violencia terrorista.</w:t>
            </w:r>
          </w:p>
          <w:p w14:paraId="2208A669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val="gl-ES" w:eastAsia="es-ES"/>
              </w:rPr>
              <w:t>Mellora da convivencia e a prevención dos accidentes de tráfico</w:t>
            </w:r>
          </w:p>
          <w:p w14:paraId="40E4D5BF" w14:textId="77777777" w:rsidR="00D8157F" w:rsidRPr="00703F57" w:rsidRDefault="00D8157F" w:rsidP="00703F57">
            <w:pPr>
              <w:pStyle w:val="Standard"/>
              <w:suppressAutoHyphens w:val="0"/>
              <w:spacing w:before="100" w:after="119" w:line="240" w:lineRule="auto"/>
              <w:ind w:left="142"/>
              <w:jc w:val="both"/>
              <w:rPr>
                <w:rFonts w:ascii="Arial" w:hAnsi="Arial" w:cs="Arial"/>
                <w:sz w:val="22"/>
                <w:szCs w:val="22"/>
                <w:lang w:val="gl-ES" w:eastAsia="es-ES"/>
              </w:rPr>
            </w:pPr>
          </w:p>
        </w:tc>
        <w:tc>
          <w:tcPr>
            <w:tcW w:w="589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5E8E4CB" w14:textId="77777777" w:rsidR="00D8157F" w:rsidRPr="00703F57" w:rsidRDefault="0084428D" w:rsidP="00703F57">
            <w:pPr>
              <w:pStyle w:val="Standard"/>
              <w:numPr>
                <w:ilvl w:val="0"/>
                <w:numId w:val="107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b/>
                <w:bCs/>
                <w:sz w:val="22"/>
                <w:szCs w:val="22"/>
                <w:lang w:eastAsia="es-ES"/>
              </w:rPr>
              <w:lastRenderedPageBreak/>
              <w:t>Accións de contribucións ao Plan de convivencia</w:t>
            </w:r>
          </w:p>
          <w:p w14:paraId="729E0281" w14:textId="77777777" w:rsidR="00D8157F" w:rsidRPr="00703F57" w:rsidRDefault="00D8157F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</w:p>
          <w:p w14:paraId="32D308FF" w14:textId="77777777" w:rsidR="00D8157F" w:rsidRPr="00703F57" w:rsidRDefault="0084428D" w:rsidP="00703F57">
            <w:pPr>
              <w:pStyle w:val="Standard"/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Ao comezo deste curso aínda non temos aprobado o Plan de Convivencia do centro, pero o noso seminario aportará a este plan varias aspectos como :</w:t>
            </w:r>
          </w:p>
          <w:p w14:paraId="650CFB79" w14:textId="77777777" w:rsidR="00D8157F" w:rsidRPr="00703F57" w:rsidRDefault="0084428D" w:rsidP="00703F57">
            <w:pPr>
              <w:pStyle w:val="Standard"/>
              <w:numPr>
                <w:ilvl w:val="0"/>
                <w:numId w:val="108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Participar no procedemento para solicitar a mediación escolar</w:t>
            </w:r>
          </w:p>
          <w:p w14:paraId="3E182CD2" w14:textId="77777777" w:rsidR="00D8157F" w:rsidRPr="00703F57" w:rsidRDefault="0084428D" w:rsidP="00703F57">
            <w:pPr>
              <w:pStyle w:val="Standard"/>
              <w:numPr>
                <w:ilvl w:val="0"/>
                <w:numId w:val="57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Participar na metodoloxía da aprendizaxe cooperativa</w:t>
            </w:r>
          </w:p>
          <w:p w14:paraId="407C424A" w14:textId="77777777" w:rsidR="00D8157F" w:rsidRPr="00703F57" w:rsidRDefault="0084428D" w:rsidP="00703F57">
            <w:pPr>
              <w:pStyle w:val="Standard"/>
              <w:numPr>
                <w:ilvl w:val="0"/>
                <w:numId w:val="57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Propoñer e desenvolver varias actividades extraescolares , tendo estas como un dos seus obxectivos a mellora da convivencia</w:t>
            </w:r>
          </w:p>
          <w:p w14:paraId="7A07EE17" w14:textId="77777777" w:rsidR="00D8157F" w:rsidRPr="00703F57" w:rsidRDefault="0084428D" w:rsidP="00703F57">
            <w:pPr>
              <w:pStyle w:val="Standard"/>
              <w:numPr>
                <w:ilvl w:val="0"/>
                <w:numId w:val="57"/>
              </w:numPr>
              <w:suppressAutoHyphens w:val="0"/>
              <w:spacing w:before="100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Participar na avaliación da aula da convivencia</w:t>
            </w:r>
          </w:p>
          <w:p w14:paraId="1D45E710" w14:textId="77777777" w:rsidR="00D8157F" w:rsidRPr="00703F57" w:rsidRDefault="0084428D" w:rsidP="00703F57">
            <w:pPr>
              <w:pStyle w:val="Standard"/>
              <w:numPr>
                <w:ilvl w:val="0"/>
                <w:numId w:val="57"/>
              </w:numPr>
              <w:suppressAutoHyphens w:val="0"/>
              <w:spacing w:before="100" w:after="119" w:line="240" w:lineRule="auto"/>
              <w:jc w:val="both"/>
              <w:rPr>
                <w:rFonts w:ascii="Arial" w:hAnsi="Arial" w:cs="Arial"/>
                <w:sz w:val="22"/>
                <w:szCs w:val="22"/>
                <w:lang w:eastAsia="es-ES"/>
              </w:rPr>
            </w:pPr>
            <w:r w:rsidRPr="00703F57">
              <w:rPr>
                <w:rFonts w:ascii="Arial" w:hAnsi="Arial" w:cs="Arial"/>
                <w:sz w:val="22"/>
                <w:szCs w:val="22"/>
                <w:lang w:eastAsia="es-ES"/>
              </w:rPr>
              <w:t>Tomar parte activa na resolución de problemas na aula</w:t>
            </w:r>
          </w:p>
        </w:tc>
      </w:tr>
    </w:tbl>
    <w:p w14:paraId="1E9D5236" w14:textId="77777777" w:rsidR="00D8157F" w:rsidRPr="00703F57" w:rsidRDefault="00D8157F" w:rsidP="00703F57">
      <w:pPr>
        <w:pStyle w:val="Standard"/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es-ES"/>
        </w:rPr>
      </w:pPr>
    </w:p>
    <w:p w14:paraId="1467A43B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67143144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0CB2E2A3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45AD2E07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Style w:val="PuestoCar"/>
          <w:rFonts w:ascii="Arial" w:hAnsi="Arial" w:cs="Arial"/>
          <w:sz w:val="22"/>
          <w:szCs w:val="22"/>
        </w:rPr>
        <w:t xml:space="preserve"> </w:t>
      </w:r>
      <w:bookmarkStart w:id="31" w:name="_Toc433744817"/>
      <w:bookmarkStart w:id="32" w:name="_Toc433745404"/>
      <w:r w:rsidRPr="00703F57">
        <w:rPr>
          <w:rStyle w:val="PuestoCar"/>
          <w:rFonts w:ascii="Arial" w:hAnsi="Arial" w:cs="Arial"/>
          <w:sz w:val="22"/>
          <w:szCs w:val="22"/>
        </w:rPr>
        <w:t>Actividades complementarias e extraescolares</w:t>
      </w:r>
      <w:bookmarkEnd w:id="31"/>
      <w:bookmarkEnd w:id="32"/>
      <w:r w:rsidRPr="00703F57">
        <w:rPr>
          <w:rFonts w:ascii="Arial" w:hAnsi="Arial" w:cs="Arial"/>
          <w:sz w:val="22"/>
          <w:szCs w:val="22"/>
          <w:lang w:val="gl-ES"/>
        </w:rPr>
        <w:t>:</w:t>
      </w:r>
    </w:p>
    <w:p w14:paraId="1FCB9FD5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61BF6753" w14:textId="77777777" w:rsidR="00D8157F" w:rsidRPr="00703F57" w:rsidRDefault="0084428D" w:rsidP="00703F57">
      <w:pPr>
        <w:pStyle w:val="dog-base-sangria"/>
        <w:shd w:val="clear" w:color="auto" w:fill="FFFFFF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-Participación na Semana da Ciencia do Instituto</w:t>
      </w:r>
    </w:p>
    <w:p w14:paraId="06EBB6CB" w14:textId="77777777" w:rsidR="00D8157F" w:rsidRPr="00703F57" w:rsidRDefault="0084428D" w:rsidP="00703F57">
      <w:pPr>
        <w:pStyle w:val="dog-base-sangria"/>
        <w:shd w:val="clear" w:color="auto" w:fill="FFFFFF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>- Outras actividades que poidan xurdir ao longo do curso</w:t>
      </w:r>
    </w:p>
    <w:p w14:paraId="1BD042D8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1FA11BAF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02AFB96E" w14:textId="77777777" w:rsidR="00D8157F" w:rsidRPr="00703F57" w:rsidRDefault="0084428D" w:rsidP="00703F57">
      <w:pPr>
        <w:pStyle w:val="Puesto"/>
        <w:spacing w:line="240" w:lineRule="auto"/>
        <w:jc w:val="both"/>
        <w:rPr>
          <w:rFonts w:ascii="Arial" w:hAnsi="Arial" w:cs="Arial"/>
          <w:sz w:val="22"/>
          <w:szCs w:val="22"/>
        </w:rPr>
      </w:pPr>
      <w:bookmarkStart w:id="33" w:name="_Toc433745405"/>
      <w:r w:rsidRPr="00703F57">
        <w:rPr>
          <w:rFonts w:ascii="Arial" w:hAnsi="Arial" w:cs="Arial"/>
          <w:sz w:val="22"/>
          <w:szCs w:val="22"/>
        </w:rPr>
        <w:t>Mecanismos de revisión, avaliación e modificación das programacións didácticas en relación cos resultados académicos e procesos de mellora:</w:t>
      </w:r>
      <w:bookmarkEnd w:id="33"/>
    </w:p>
    <w:p w14:paraId="2A6974EC" w14:textId="77777777" w:rsidR="00D8157F" w:rsidRPr="00703F57" w:rsidRDefault="00D8157F" w:rsidP="00703F57">
      <w:pPr>
        <w:pStyle w:val="Puesto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2AB751E9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A avaliación desta materia será realizada durante todo o curso nas sucesivas reunións de seminario nas que </w:t>
      </w:r>
      <w:proofErr w:type="gramStart"/>
      <w:r w:rsidRPr="00703F57">
        <w:rPr>
          <w:rFonts w:ascii="Arial" w:hAnsi="Arial" w:cs="Arial"/>
          <w:sz w:val="22"/>
          <w:szCs w:val="22"/>
        </w:rPr>
        <w:t>revisaremos :</w:t>
      </w:r>
      <w:proofErr w:type="gramEnd"/>
    </w:p>
    <w:p w14:paraId="55CE2FC2" w14:textId="77777777" w:rsidR="00D8157F" w:rsidRPr="00703F57" w:rsidRDefault="0084428D" w:rsidP="00703F57">
      <w:pPr>
        <w:pStyle w:val="Prrafodelista1"/>
        <w:numPr>
          <w:ilvl w:val="0"/>
          <w:numId w:val="109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  <w:b/>
        </w:rPr>
        <w:t>Preparación das clases e dos materiais didácticos</w:t>
      </w:r>
      <w:r w:rsidRPr="00703F57">
        <w:rPr>
          <w:rFonts w:ascii="Arial" w:hAnsi="Arial" w:cs="Arial"/>
        </w:rPr>
        <w:t>: Valoraremos se hai coherencia entre o programado e o desenvolvemento das clases e se se adecúa ás características do grupo.</w:t>
      </w:r>
    </w:p>
    <w:p w14:paraId="620B16B1" w14:textId="77777777" w:rsidR="00D8157F" w:rsidRPr="00703F57" w:rsidRDefault="0084428D" w:rsidP="00703F57">
      <w:pPr>
        <w:pStyle w:val="Prrafodelista1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  <w:b/>
        </w:rPr>
        <w:t>Temporalización:</w:t>
      </w:r>
      <w:r w:rsidRPr="00703F57">
        <w:rPr>
          <w:rFonts w:ascii="Arial" w:hAnsi="Arial" w:cs="Arial"/>
        </w:rPr>
        <w:t xml:space="preserve"> Valoraremos se a temporalización proposta na programación se axusta á realidade.</w:t>
      </w:r>
    </w:p>
    <w:p w14:paraId="5E726FBF" w14:textId="77777777" w:rsidR="00D8157F" w:rsidRPr="00703F57" w:rsidRDefault="0084428D" w:rsidP="00703F57">
      <w:pPr>
        <w:pStyle w:val="Prrafodelista1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  <w:b/>
        </w:rPr>
        <w:t>Metodoloxía</w:t>
      </w:r>
      <w:r w:rsidRPr="00703F57">
        <w:rPr>
          <w:rFonts w:ascii="Arial" w:hAnsi="Arial" w:cs="Arial"/>
        </w:rPr>
        <w:t>: Valoraremos se esta ten en conta as aprendizaxes significativas, se fomenta a motivación e o desenvolvemento das capacidades dos alumnos e se é útil para acadar os estándares de aprendizaxe.</w:t>
      </w:r>
    </w:p>
    <w:p w14:paraId="6735DE5B" w14:textId="77777777" w:rsidR="00D8157F" w:rsidRPr="00703F57" w:rsidRDefault="0084428D" w:rsidP="00703F57">
      <w:pPr>
        <w:pStyle w:val="Prrafodelista1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  <w:b/>
        </w:rPr>
        <w:t xml:space="preserve"> Interdisciplinariedade</w:t>
      </w:r>
      <w:r w:rsidRPr="00703F57">
        <w:rPr>
          <w:rFonts w:ascii="Arial" w:hAnsi="Arial" w:cs="Arial"/>
        </w:rPr>
        <w:t>: Valoraremos se as actividades, o tratamento dos contidos, considera a interdisciplinariedade como procedemento para acadar as competencias básicas</w:t>
      </w:r>
    </w:p>
    <w:p w14:paraId="18A03F73" w14:textId="77777777" w:rsidR="00D8157F" w:rsidRPr="00703F57" w:rsidRDefault="0084428D" w:rsidP="00703F57">
      <w:pPr>
        <w:pStyle w:val="Prrafodelista1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  <w:b/>
        </w:rPr>
        <w:t>Práctica docente</w:t>
      </w:r>
      <w:r w:rsidRPr="00703F57">
        <w:rPr>
          <w:rFonts w:ascii="Arial" w:hAnsi="Arial" w:cs="Arial"/>
        </w:rPr>
        <w:t>: Valoraremos o grao de seguimento dos alumnos e a validez dos recursos utilizados na aula.</w:t>
      </w:r>
    </w:p>
    <w:p w14:paraId="56AED1F4" w14:textId="77777777" w:rsidR="00D8157F" w:rsidRPr="00703F57" w:rsidRDefault="0084428D" w:rsidP="00703F57">
      <w:pPr>
        <w:pStyle w:val="Prrafodelista1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</w:rPr>
        <w:t xml:space="preserve"> </w:t>
      </w:r>
      <w:r w:rsidRPr="00703F57">
        <w:rPr>
          <w:rFonts w:ascii="Arial" w:hAnsi="Arial" w:cs="Arial"/>
          <w:b/>
        </w:rPr>
        <w:t>Avaliación das aprendizaxes</w:t>
      </w:r>
      <w:r w:rsidRPr="00703F57">
        <w:rPr>
          <w:rFonts w:ascii="Arial" w:hAnsi="Arial" w:cs="Arial"/>
        </w:rPr>
        <w:t xml:space="preserve">: Valoraremos se os instrumentos de avaliación son axeitados, se os criterios de cualificación están axustados ás actividades planificadas, se os criterios de avaliación e cualificación déronselles a coñecer a alumnos e familias e se os estándares de aprendizaxe se atopan vinculados ás competencias, aos contidos e criterios de avaliación.  </w:t>
      </w:r>
    </w:p>
    <w:p w14:paraId="0BB959CE" w14:textId="77777777" w:rsidR="00D8157F" w:rsidRPr="00703F57" w:rsidRDefault="0084428D" w:rsidP="00703F57">
      <w:pPr>
        <w:pStyle w:val="Prrafodelista1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  <w:b/>
        </w:rPr>
        <w:lastRenderedPageBreak/>
        <w:t>Atención á diversidade</w:t>
      </w:r>
      <w:r w:rsidRPr="00703F57">
        <w:rPr>
          <w:rFonts w:ascii="Arial" w:hAnsi="Arial" w:cs="Arial"/>
        </w:rPr>
        <w:t>: Valoraremos se a avaliación inicial serviu para coñecer as dificultades de aprendizaxe e adoptar medidas, se se lle deu resposta ás diferentes capacidades e ritmos de aprendizaxe, se as medidas e os recursos foron suficientes e se se aplican medidas extraordinarias segundo os informes psicopedagóxicos.</w:t>
      </w:r>
    </w:p>
    <w:p w14:paraId="60B6F758" w14:textId="77777777" w:rsidR="00D8157F" w:rsidRPr="00703F57" w:rsidRDefault="0084428D" w:rsidP="00703F57">
      <w:pPr>
        <w:pStyle w:val="Prrafodelista1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703F57">
        <w:rPr>
          <w:rFonts w:ascii="Arial" w:hAnsi="Arial" w:cs="Arial"/>
          <w:b/>
        </w:rPr>
        <w:t>Superación das materias pendentes e dos programas personalizados para alumnos repetidores</w:t>
      </w:r>
      <w:r w:rsidRPr="00703F57">
        <w:rPr>
          <w:rFonts w:ascii="Arial" w:hAnsi="Arial" w:cs="Arial"/>
        </w:rPr>
        <w:t>:  Valoraremos se estes plans son axeitados.</w:t>
      </w:r>
    </w:p>
    <w:p w14:paraId="663BDE0E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21C2BF4A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7314B8E" w14:textId="77777777" w:rsidR="00D8157F" w:rsidRPr="00703F57" w:rsidRDefault="0084428D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03F57">
        <w:rPr>
          <w:rFonts w:ascii="Arial" w:hAnsi="Arial" w:cs="Arial"/>
          <w:sz w:val="22"/>
          <w:szCs w:val="22"/>
        </w:rPr>
        <w:t xml:space="preserve">Ao final de curso avaliaremos tamén a programación por medio dunha memoria </w:t>
      </w:r>
      <w:proofErr w:type="gramStart"/>
      <w:r w:rsidRPr="00703F57">
        <w:rPr>
          <w:rFonts w:ascii="Arial" w:hAnsi="Arial" w:cs="Arial"/>
          <w:sz w:val="22"/>
          <w:szCs w:val="22"/>
        </w:rPr>
        <w:t>final .</w:t>
      </w:r>
      <w:proofErr w:type="gramEnd"/>
    </w:p>
    <w:p w14:paraId="492C5FFA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66AC80C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color w:val="000000"/>
          <w:sz w:val="22"/>
          <w:szCs w:val="22"/>
          <w:lang w:eastAsia="es-ES"/>
        </w:rPr>
      </w:pPr>
    </w:p>
    <w:p w14:paraId="0989401E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16D6482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CB5D67A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6F1B48D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1A861D5" w14:textId="77777777" w:rsidR="00D8157F" w:rsidRPr="00703F57" w:rsidRDefault="00D8157F" w:rsidP="00703F57">
      <w:pPr>
        <w:pStyle w:val="Textbody"/>
        <w:spacing w:before="120" w:line="240" w:lineRule="auto"/>
        <w:jc w:val="both"/>
        <w:rPr>
          <w:rFonts w:ascii="Arial" w:hAnsi="Arial" w:cs="Arial"/>
          <w:sz w:val="22"/>
          <w:szCs w:val="22"/>
        </w:rPr>
      </w:pPr>
    </w:p>
    <w:p w14:paraId="63BE15B3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534E78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CF60E4A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68EE54D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62FFB28E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671EDE5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BC02AC7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76360428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114A7A01" w14:textId="77777777" w:rsidR="00D8157F" w:rsidRPr="00703F57" w:rsidRDefault="00D8157F" w:rsidP="00703F57">
      <w:pPr>
        <w:pStyle w:val="Standard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1373B6C" w14:textId="77777777" w:rsidR="00D8157F" w:rsidRPr="00703F57" w:rsidRDefault="00D8157F" w:rsidP="00703F57">
      <w:pPr>
        <w:pStyle w:val="Standard"/>
        <w:widowControl w:val="0"/>
        <w:suppressAutoHyphens w:val="0"/>
        <w:spacing w:after="240" w:line="24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EEF8DE0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722BD16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0ABCF8CB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  <w:lang w:val="gl-ES"/>
        </w:rPr>
      </w:pPr>
    </w:p>
    <w:p w14:paraId="0EA14AB5" w14:textId="77777777" w:rsidR="00D8157F" w:rsidRPr="00703F57" w:rsidRDefault="00D8157F" w:rsidP="00703F57">
      <w:pPr>
        <w:pStyle w:val="Standard"/>
        <w:spacing w:line="240" w:lineRule="auto"/>
        <w:jc w:val="both"/>
        <w:rPr>
          <w:rFonts w:ascii="Arial" w:hAnsi="Arial" w:cs="Arial"/>
          <w:sz w:val="22"/>
          <w:szCs w:val="22"/>
        </w:rPr>
      </w:pPr>
    </w:p>
    <w:sectPr w:rsidR="00D8157F" w:rsidRPr="00703F57">
      <w:footerReference w:type="even" r:id="rId7"/>
      <w:footerReference w:type="default" r:id="rId8"/>
      <w:pgSz w:w="11906" w:h="16838"/>
      <w:pgMar w:top="1417" w:right="1701" w:bottom="1417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1CD58" w14:textId="77777777" w:rsidR="00B55ABD" w:rsidRDefault="00B55ABD">
      <w:r>
        <w:separator/>
      </w:r>
    </w:p>
  </w:endnote>
  <w:endnote w:type="continuationSeparator" w:id="0">
    <w:p w14:paraId="7995DB11" w14:textId="77777777" w:rsidR="00B55ABD" w:rsidRDefault="00B5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934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CF1D" w14:textId="77777777" w:rsidR="00B55ABD" w:rsidRDefault="00B55ABD">
    <w:pPr>
      <w:pStyle w:val="Piedepgina"/>
      <w:ind w:right="360"/>
    </w:pPr>
    <w:r>
      <w:fldChar w:fldCharType="begin"/>
    </w:r>
    <w:r>
      <w:instrText xml:space="preserve"> PAGE </w:instrText>
    </w:r>
    <w:r>
      <w:fldChar w:fldCharType="separate"/>
    </w:r>
    <w:r w:rsidR="00703F57">
      <w:rPr>
        <w:noProof/>
      </w:rPr>
      <w:t>26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71E8A" w14:textId="77777777" w:rsidR="00B55ABD" w:rsidRDefault="00B55ABD">
    <w:pPr>
      <w:pStyle w:val="Piedepgina"/>
    </w:pPr>
    <w:r>
      <w:fldChar w:fldCharType="begin"/>
    </w:r>
    <w:r>
      <w:instrText xml:space="preserve"> PAGE </w:instrText>
    </w:r>
    <w:r>
      <w:fldChar w:fldCharType="separate"/>
    </w:r>
    <w:r w:rsidR="00703F57">
      <w:rPr>
        <w:noProof/>
      </w:rPr>
      <w:t>25</w:t>
    </w:r>
    <w:r>
      <w:fldChar w:fldCharType="end"/>
    </w:r>
  </w:p>
  <w:p w14:paraId="2AFB7624" w14:textId="77777777" w:rsidR="00B55ABD" w:rsidRDefault="00B55AB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6D762" w14:textId="77777777" w:rsidR="00B55ABD" w:rsidRDefault="00B55ABD">
      <w:r>
        <w:rPr>
          <w:color w:val="000000"/>
        </w:rPr>
        <w:separator/>
      </w:r>
    </w:p>
  </w:footnote>
  <w:footnote w:type="continuationSeparator" w:id="0">
    <w:p w14:paraId="053E9F72" w14:textId="77777777" w:rsidR="00B55ABD" w:rsidRDefault="00B55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5E40"/>
    <w:multiLevelType w:val="multilevel"/>
    <w:tmpl w:val="EA72CBE8"/>
    <w:styleLink w:val="WWNum47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1.%2.%3."/>
      <w:lvlJc w:val="left"/>
      <w:pPr>
        <w:ind w:left="2121" w:hanging="283"/>
      </w:pPr>
    </w:lvl>
    <w:lvl w:ilvl="3">
      <w:start w:val="1"/>
      <w:numFmt w:val="decimal"/>
      <w:lvlText w:val="%1.%2.%3.%4."/>
      <w:lvlJc w:val="left"/>
      <w:pPr>
        <w:ind w:left="2828" w:hanging="283"/>
      </w:pPr>
    </w:lvl>
    <w:lvl w:ilvl="4">
      <w:start w:val="1"/>
      <w:numFmt w:val="decimal"/>
      <w:lvlText w:val="%1.%2.%3.%4.%5."/>
      <w:lvlJc w:val="left"/>
      <w:pPr>
        <w:ind w:left="3535" w:hanging="283"/>
      </w:pPr>
    </w:lvl>
    <w:lvl w:ilvl="5">
      <w:start w:val="1"/>
      <w:numFmt w:val="decimal"/>
      <w:lvlText w:val="%1.%2.%3.%4.%5.%6."/>
      <w:lvlJc w:val="left"/>
      <w:pPr>
        <w:ind w:left="4242" w:hanging="283"/>
      </w:pPr>
    </w:lvl>
    <w:lvl w:ilvl="6">
      <w:start w:val="1"/>
      <w:numFmt w:val="decimal"/>
      <w:lvlText w:val="%1.%2.%3.%4.%5.%6.%7."/>
      <w:lvlJc w:val="left"/>
      <w:pPr>
        <w:ind w:left="4949" w:hanging="283"/>
      </w:pPr>
    </w:lvl>
    <w:lvl w:ilvl="7">
      <w:start w:val="1"/>
      <w:numFmt w:val="decimal"/>
      <w:lvlText w:val="%1.%2.%3.%4.%5.%6.%7.%8."/>
      <w:lvlJc w:val="left"/>
      <w:pPr>
        <w:ind w:left="5656" w:hanging="283"/>
      </w:pPr>
    </w:lvl>
    <w:lvl w:ilvl="8">
      <w:start w:val="1"/>
      <w:numFmt w:val="decimal"/>
      <w:lvlText w:val="%1.%2.%3.%4.%5.%6.%7.%8.%9."/>
      <w:lvlJc w:val="left"/>
      <w:pPr>
        <w:ind w:left="6363" w:hanging="283"/>
      </w:pPr>
    </w:lvl>
  </w:abstractNum>
  <w:abstractNum w:abstractNumId="1" w15:restartNumberingAfterBreak="0">
    <w:nsid w:val="042A76DC"/>
    <w:multiLevelType w:val="multilevel"/>
    <w:tmpl w:val="68B8D676"/>
    <w:styleLink w:val="WWNum4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4391E8A"/>
    <w:multiLevelType w:val="multilevel"/>
    <w:tmpl w:val="87AE7FAC"/>
    <w:styleLink w:val="WWNum42"/>
    <w:lvl w:ilvl="0">
      <w:numFmt w:val="bullet"/>
      <w:lvlText w:val="-"/>
      <w:lvlJc w:val="left"/>
      <w:pPr>
        <w:ind w:left="720" w:hanging="360"/>
      </w:pPr>
      <w:rPr>
        <w:rFonts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59251FB"/>
    <w:multiLevelType w:val="multilevel"/>
    <w:tmpl w:val="B18A7BE2"/>
    <w:styleLink w:val="WWNum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60A6539"/>
    <w:multiLevelType w:val="multilevel"/>
    <w:tmpl w:val="EB90AD60"/>
    <w:styleLink w:val="WWNum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82F272C"/>
    <w:multiLevelType w:val="multilevel"/>
    <w:tmpl w:val="202A36C8"/>
    <w:styleLink w:val="WWNum5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9820025"/>
    <w:multiLevelType w:val="multilevel"/>
    <w:tmpl w:val="8B9A0362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C9A2010"/>
    <w:multiLevelType w:val="multilevel"/>
    <w:tmpl w:val="62D29150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EE3FC8"/>
    <w:multiLevelType w:val="multilevel"/>
    <w:tmpl w:val="37D68B36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3B2463C"/>
    <w:multiLevelType w:val="multilevel"/>
    <w:tmpl w:val="38F6BBC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4553F56"/>
    <w:multiLevelType w:val="multilevel"/>
    <w:tmpl w:val="F9C20D5E"/>
    <w:styleLink w:val="WWNum2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68F2645"/>
    <w:multiLevelType w:val="multilevel"/>
    <w:tmpl w:val="A41676A8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8D13EB7"/>
    <w:multiLevelType w:val="multilevel"/>
    <w:tmpl w:val="4C0482D4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1C6F74F6"/>
    <w:multiLevelType w:val="multilevel"/>
    <w:tmpl w:val="A386BE0E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CC027CF"/>
    <w:multiLevelType w:val="multilevel"/>
    <w:tmpl w:val="D3E80704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1ED1702A"/>
    <w:multiLevelType w:val="multilevel"/>
    <w:tmpl w:val="8FBC850C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39C5F5E"/>
    <w:multiLevelType w:val="multilevel"/>
    <w:tmpl w:val="AFBE9714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3B103F2"/>
    <w:multiLevelType w:val="multilevel"/>
    <w:tmpl w:val="FB908B6E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9B37D47"/>
    <w:multiLevelType w:val="multilevel"/>
    <w:tmpl w:val="DAFA692A"/>
    <w:styleLink w:val="WWNum5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2A9D72BE"/>
    <w:multiLevelType w:val="multilevel"/>
    <w:tmpl w:val="53F423B0"/>
    <w:styleLink w:val="WWNum43"/>
    <w:lvl w:ilvl="0">
      <w:start w:val="1"/>
      <w:numFmt w:val="decimal"/>
      <w:lvlText w:val="%1."/>
      <w:lvlJc w:val="left"/>
      <w:pPr>
        <w:ind w:left="1398" w:hanging="360"/>
      </w:pPr>
    </w:lvl>
    <w:lvl w:ilvl="1">
      <w:numFmt w:val="bullet"/>
      <w:lvlText w:val="-"/>
      <w:lvlJc w:val="left"/>
      <w:pPr>
        <w:ind w:left="2253" w:hanging="495"/>
      </w:pPr>
      <w:rPr>
        <w:rFonts w:eastAsia="SimSun" w:cs="Arial"/>
      </w:rPr>
    </w:lvl>
    <w:lvl w:ilvl="2">
      <w:start w:val="1"/>
      <w:numFmt w:val="lowerRoman"/>
      <w:lvlText w:val="%1.%2.%3."/>
      <w:lvlJc w:val="right"/>
      <w:pPr>
        <w:ind w:left="2838" w:hanging="180"/>
      </w:pPr>
    </w:lvl>
    <w:lvl w:ilvl="3">
      <w:start w:val="1"/>
      <w:numFmt w:val="decimal"/>
      <w:lvlText w:val="%1.%2.%3.%4."/>
      <w:lvlJc w:val="left"/>
      <w:pPr>
        <w:ind w:left="3558" w:hanging="360"/>
      </w:pPr>
    </w:lvl>
    <w:lvl w:ilvl="4">
      <w:start w:val="1"/>
      <w:numFmt w:val="lowerLetter"/>
      <w:lvlText w:val="%1.%2.%3.%4.%5."/>
      <w:lvlJc w:val="left"/>
      <w:pPr>
        <w:ind w:left="4278" w:hanging="360"/>
      </w:pPr>
    </w:lvl>
    <w:lvl w:ilvl="5">
      <w:start w:val="1"/>
      <w:numFmt w:val="lowerRoman"/>
      <w:lvlText w:val="%1.%2.%3.%4.%5.%6."/>
      <w:lvlJc w:val="right"/>
      <w:pPr>
        <w:ind w:left="4998" w:hanging="180"/>
      </w:pPr>
    </w:lvl>
    <w:lvl w:ilvl="6">
      <w:start w:val="1"/>
      <w:numFmt w:val="decimal"/>
      <w:lvlText w:val="%1.%2.%3.%4.%5.%6.%7."/>
      <w:lvlJc w:val="left"/>
      <w:pPr>
        <w:ind w:left="5718" w:hanging="360"/>
      </w:pPr>
    </w:lvl>
    <w:lvl w:ilvl="7">
      <w:start w:val="1"/>
      <w:numFmt w:val="lowerLetter"/>
      <w:lvlText w:val="%1.%2.%3.%4.%5.%6.%7.%8."/>
      <w:lvlJc w:val="left"/>
      <w:pPr>
        <w:ind w:left="6438" w:hanging="360"/>
      </w:pPr>
    </w:lvl>
    <w:lvl w:ilvl="8">
      <w:start w:val="1"/>
      <w:numFmt w:val="lowerRoman"/>
      <w:lvlText w:val="%1.%2.%3.%4.%5.%6.%7.%8.%9."/>
      <w:lvlJc w:val="right"/>
      <w:pPr>
        <w:ind w:left="7158" w:hanging="180"/>
      </w:pPr>
    </w:lvl>
  </w:abstractNum>
  <w:abstractNum w:abstractNumId="20" w15:restartNumberingAfterBreak="0">
    <w:nsid w:val="2FFB6238"/>
    <w:multiLevelType w:val="multilevel"/>
    <w:tmpl w:val="80886C78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6006157"/>
    <w:multiLevelType w:val="multilevel"/>
    <w:tmpl w:val="0866ABA8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36F5055D"/>
    <w:multiLevelType w:val="multilevel"/>
    <w:tmpl w:val="0694A79A"/>
    <w:styleLink w:val="WWNum3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7DB04D6"/>
    <w:multiLevelType w:val="multilevel"/>
    <w:tmpl w:val="550C1F2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388218F7"/>
    <w:multiLevelType w:val="multilevel"/>
    <w:tmpl w:val="E8081A2A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3C222B3C"/>
    <w:multiLevelType w:val="multilevel"/>
    <w:tmpl w:val="AFA6F878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3E5F72F9"/>
    <w:multiLevelType w:val="multilevel"/>
    <w:tmpl w:val="F294BCEC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E9239C1"/>
    <w:multiLevelType w:val="multilevel"/>
    <w:tmpl w:val="C09A6478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EB31186"/>
    <w:multiLevelType w:val="multilevel"/>
    <w:tmpl w:val="E6587E30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1C9730B"/>
    <w:multiLevelType w:val="multilevel"/>
    <w:tmpl w:val="6A04A6E6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48744D4F"/>
    <w:multiLevelType w:val="multilevel"/>
    <w:tmpl w:val="23B68A06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49E63710"/>
    <w:multiLevelType w:val="multilevel"/>
    <w:tmpl w:val="3158897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A2C43A1"/>
    <w:multiLevelType w:val="multilevel"/>
    <w:tmpl w:val="64B01ABC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4A5A19E7"/>
    <w:multiLevelType w:val="multilevel"/>
    <w:tmpl w:val="ACFCE5B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4CF93423"/>
    <w:multiLevelType w:val="multilevel"/>
    <w:tmpl w:val="A754D7F8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5" w15:restartNumberingAfterBreak="0">
    <w:nsid w:val="4D625C75"/>
    <w:multiLevelType w:val="multilevel"/>
    <w:tmpl w:val="7A604A10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F651966"/>
    <w:multiLevelType w:val="multilevel"/>
    <w:tmpl w:val="25C0A02E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507A182E"/>
    <w:multiLevelType w:val="multilevel"/>
    <w:tmpl w:val="A1D012A8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53732CA8"/>
    <w:multiLevelType w:val="multilevel"/>
    <w:tmpl w:val="AA609D0E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54312CBC"/>
    <w:multiLevelType w:val="multilevel"/>
    <w:tmpl w:val="DB5CEAE0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0" w15:restartNumberingAfterBreak="0">
    <w:nsid w:val="54AC04AD"/>
    <w:multiLevelType w:val="multilevel"/>
    <w:tmpl w:val="1E4CC1D8"/>
    <w:styleLink w:val="WWNum36"/>
    <w:lvl w:ilvl="0">
      <w:start w:val="1"/>
      <w:numFmt w:val="decimal"/>
      <w:lvlText w:val="%1."/>
      <w:lvlJc w:val="left"/>
      <w:pPr>
        <w:ind w:left="1398" w:hanging="360"/>
      </w:pPr>
    </w:lvl>
    <w:lvl w:ilvl="1">
      <w:numFmt w:val="bullet"/>
      <w:lvlText w:val="-"/>
      <w:lvlJc w:val="left"/>
      <w:pPr>
        <w:ind w:left="2253" w:hanging="495"/>
      </w:pPr>
      <w:rPr>
        <w:rFonts w:eastAsia="SimSun" w:cs="Arial"/>
      </w:rPr>
    </w:lvl>
    <w:lvl w:ilvl="2">
      <w:start w:val="1"/>
      <w:numFmt w:val="lowerRoman"/>
      <w:lvlText w:val="%1.%2.%3."/>
      <w:lvlJc w:val="right"/>
      <w:pPr>
        <w:ind w:left="2838" w:hanging="180"/>
      </w:pPr>
    </w:lvl>
    <w:lvl w:ilvl="3">
      <w:start w:val="1"/>
      <w:numFmt w:val="decimal"/>
      <w:lvlText w:val="%1.%2.%3.%4."/>
      <w:lvlJc w:val="left"/>
      <w:pPr>
        <w:ind w:left="3558" w:hanging="360"/>
      </w:pPr>
    </w:lvl>
    <w:lvl w:ilvl="4">
      <w:start w:val="1"/>
      <w:numFmt w:val="lowerLetter"/>
      <w:lvlText w:val="%1.%2.%3.%4.%5."/>
      <w:lvlJc w:val="left"/>
      <w:pPr>
        <w:ind w:left="4278" w:hanging="360"/>
      </w:pPr>
    </w:lvl>
    <w:lvl w:ilvl="5">
      <w:start w:val="1"/>
      <w:numFmt w:val="lowerRoman"/>
      <w:lvlText w:val="%1.%2.%3.%4.%5.%6."/>
      <w:lvlJc w:val="right"/>
      <w:pPr>
        <w:ind w:left="4998" w:hanging="180"/>
      </w:pPr>
    </w:lvl>
    <w:lvl w:ilvl="6">
      <w:start w:val="1"/>
      <w:numFmt w:val="decimal"/>
      <w:lvlText w:val="%1.%2.%3.%4.%5.%6.%7."/>
      <w:lvlJc w:val="left"/>
      <w:pPr>
        <w:ind w:left="5718" w:hanging="360"/>
      </w:pPr>
    </w:lvl>
    <w:lvl w:ilvl="7">
      <w:start w:val="1"/>
      <w:numFmt w:val="lowerLetter"/>
      <w:lvlText w:val="%1.%2.%3.%4.%5.%6.%7.%8."/>
      <w:lvlJc w:val="left"/>
      <w:pPr>
        <w:ind w:left="6438" w:hanging="360"/>
      </w:pPr>
    </w:lvl>
    <w:lvl w:ilvl="8">
      <w:start w:val="1"/>
      <w:numFmt w:val="lowerRoman"/>
      <w:lvlText w:val="%1.%2.%3.%4.%5.%6.%7.%8.%9."/>
      <w:lvlJc w:val="right"/>
      <w:pPr>
        <w:ind w:left="7158" w:hanging="180"/>
      </w:pPr>
    </w:lvl>
  </w:abstractNum>
  <w:abstractNum w:abstractNumId="41" w15:restartNumberingAfterBreak="0">
    <w:nsid w:val="54FB6C6F"/>
    <w:multiLevelType w:val="multilevel"/>
    <w:tmpl w:val="3EC8FF4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5983415F"/>
    <w:multiLevelType w:val="multilevel"/>
    <w:tmpl w:val="287229F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5A0B0E81"/>
    <w:multiLevelType w:val="multilevel"/>
    <w:tmpl w:val="394C672C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B2D230F"/>
    <w:multiLevelType w:val="multilevel"/>
    <w:tmpl w:val="506E00E8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C8C42D4"/>
    <w:multiLevelType w:val="multilevel"/>
    <w:tmpl w:val="1FBCAF12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623D1A0E"/>
    <w:multiLevelType w:val="multilevel"/>
    <w:tmpl w:val="620CE750"/>
    <w:styleLink w:val="WWNum3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7" w15:restartNumberingAfterBreak="0">
    <w:nsid w:val="667F6E0B"/>
    <w:multiLevelType w:val="multilevel"/>
    <w:tmpl w:val="DB445F5A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66A104BA"/>
    <w:multiLevelType w:val="multilevel"/>
    <w:tmpl w:val="26F8584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9" w15:restartNumberingAfterBreak="0">
    <w:nsid w:val="696C109E"/>
    <w:multiLevelType w:val="multilevel"/>
    <w:tmpl w:val="3E968DCE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6AC54317"/>
    <w:multiLevelType w:val="multilevel"/>
    <w:tmpl w:val="0064489C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6E156F4A"/>
    <w:multiLevelType w:val="multilevel"/>
    <w:tmpl w:val="8A92836E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6ECE234C"/>
    <w:multiLevelType w:val="multilevel"/>
    <w:tmpl w:val="C56C3A64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72090AC9"/>
    <w:multiLevelType w:val="multilevel"/>
    <w:tmpl w:val="E77E52E8"/>
    <w:styleLink w:val="WWNum5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4" w15:restartNumberingAfterBreak="0">
    <w:nsid w:val="7409538E"/>
    <w:multiLevelType w:val="multilevel"/>
    <w:tmpl w:val="77346228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77497439"/>
    <w:multiLevelType w:val="multilevel"/>
    <w:tmpl w:val="E8DA8820"/>
    <w:styleLink w:val="WWNum3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 w15:restartNumberingAfterBreak="0">
    <w:nsid w:val="77792575"/>
    <w:multiLevelType w:val="multilevel"/>
    <w:tmpl w:val="69F8EAC0"/>
    <w:styleLink w:val="WWNum5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7" w15:restartNumberingAfterBreak="0">
    <w:nsid w:val="79766723"/>
    <w:multiLevelType w:val="multilevel"/>
    <w:tmpl w:val="0E8C9572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79AA30EE"/>
    <w:multiLevelType w:val="multilevel"/>
    <w:tmpl w:val="C8BC46CA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9" w15:restartNumberingAfterBreak="0">
    <w:nsid w:val="79E16CCD"/>
    <w:multiLevelType w:val="multilevel"/>
    <w:tmpl w:val="66485786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7C5775E2"/>
    <w:multiLevelType w:val="multilevel"/>
    <w:tmpl w:val="3C887888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0"/>
  </w:num>
  <w:num w:numId="2">
    <w:abstractNumId w:val="51"/>
  </w:num>
  <w:num w:numId="3">
    <w:abstractNumId w:val="43"/>
  </w:num>
  <w:num w:numId="4">
    <w:abstractNumId w:val="30"/>
  </w:num>
  <w:num w:numId="5">
    <w:abstractNumId w:val="21"/>
  </w:num>
  <w:num w:numId="6">
    <w:abstractNumId w:val="57"/>
  </w:num>
  <w:num w:numId="7">
    <w:abstractNumId w:val="41"/>
  </w:num>
  <w:num w:numId="8">
    <w:abstractNumId w:val="16"/>
  </w:num>
  <w:num w:numId="9">
    <w:abstractNumId w:val="20"/>
  </w:num>
  <w:num w:numId="10">
    <w:abstractNumId w:val="44"/>
  </w:num>
  <w:num w:numId="11">
    <w:abstractNumId w:val="11"/>
  </w:num>
  <w:num w:numId="12">
    <w:abstractNumId w:val="28"/>
  </w:num>
  <w:num w:numId="13">
    <w:abstractNumId w:val="27"/>
  </w:num>
  <w:num w:numId="14">
    <w:abstractNumId w:val="52"/>
  </w:num>
  <w:num w:numId="15">
    <w:abstractNumId w:val="36"/>
  </w:num>
  <w:num w:numId="16">
    <w:abstractNumId w:val="42"/>
  </w:num>
  <w:num w:numId="17">
    <w:abstractNumId w:val="29"/>
  </w:num>
  <w:num w:numId="18">
    <w:abstractNumId w:val="17"/>
  </w:num>
  <w:num w:numId="19">
    <w:abstractNumId w:val="26"/>
  </w:num>
  <w:num w:numId="20">
    <w:abstractNumId w:val="7"/>
  </w:num>
  <w:num w:numId="21">
    <w:abstractNumId w:val="13"/>
  </w:num>
  <w:num w:numId="22">
    <w:abstractNumId w:val="38"/>
  </w:num>
  <w:num w:numId="23">
    <w:abstractNumId w:val="35"/>
  </w:num>
  <w:num w:numId="24">
    <w:abstractNumId w:val="45"/>
  </w:num>
  <w:num w:numId="25">
    <w:abstractNumId w:val="49"/>
  </w:num>
  <w:num w:numId="26">
    <w:abstractNumId w:val="37"/>
  </w:num>
  <w:num w:numId="27">
    <w:abstractNumId w:val="59"/>
  </w:num>
  <w:num w:numId="28">
    <w:abstractNumId w:val="6"/>
  </w:num>
  <w:num w:numId="29">
    <w:abstractNumId w:val="10"/>
  </w:num>
  <w:num w:numId="30">
    <w:abstractNumId w:val="4"/>
  </w:num>
  <w:num w:numId="31">
    <w:abstractNumId w:val="54"/>
  </w:num>
  <w:num w:numId="32">
    <w:abstractNumId w:val="60"/>
  </w:num>
  <w:num w:numId="33">
    <w:abstractNumId w:val="22"/>
  </w:num>
  <w:num w:numId="34">
    <w:abstractNumId w:val="15"/>
  </w:num>
  <w:num w:numId="35">
    <w:abstractNumId w:val="31"/>
  </w:num>
  <w:num w:numId="36">
    <w:abstractNumId w:val="40"/>
  </w:num>
  <w:num w:numId="37">
    <w:abstractNumId w:val="55"/>
  </w:num>
  <w:num w:numId="38">
    <w:abstractNumId w:val="46"/>
  </w:num>
  <w:num w:numId="39">
    <w:abstractNumId w:val="24"/>
  </w:num>
  <w:num w:numId="40">
    <w:abstractNumId w:val="1"/>
  </w:num>
  <w:num w:numId="41">
    <w:abstractNumId w:val="8"/>
  </w:num>
  <w:num w:numId="42">
    <w:abstractNumId w:val="2"/>
  </w:num>
  <w:num w:numId="43">
    <w:abstractNumId w:val="19"/>
  </w:num>
  <w:num w:numId="44">
    <w:abstractNumId w:val="25"/>
  </w:num>
  <w:num w:numId="45">
    <w:abstractNumId w:val="47"/>
  </w:num>
  <w:num w:numId="46">
    <w:abstractNumId w:val="34"/>
  </w:num>
  <w:num w:numId="47">
    <w:abstractNumId w:val="0"/>
  </w:num>
  <w:num w:numId="48">
    <w:abstractNumId w:val="14"/>
  </w:num>
  <w:num w:numId="49">
    <w:abstractNumId w:val="32"/>
  </w:num>
  <w:num w:numId="50">
    <w:abstractNumId w:val="3"/>
  </w:num>
  <w:num w:numId="51">
    <w:abstractNumId w:val="58"/>
  </w:num>
  <w:num w:numId="52">
    <w:abstractNumId w:val="12"/>
  </w:num>
  <w:num w:numId="53">
    <w:abstractNumId w:val="39"/>
  </w:num>
  <w:num w:numId="54">
    <w:abstractNumId w:val="5"/>
  </w:num>
  <w:num w:numId="55">
    <w:abstractNumId w:val="53"/>
  </w:num>
  <w:num w:numId="56">
    <w:abstractNumId w:val="56"/>
  </w:num>
  <w:num w:numId="57">
    <w:abstractNumId w:val="18"/>
  </w:num>
  <w:num w:numId="58">
    <w:abstractNumId w:val="50"/>
  </w:num>
  <w:num w:numId="59">
    <w:abstractNumId w:val="51"/>
  </w:num>
  <w:num w:numId="60">
    <w:abstractNumId w:val="43"/>
  </w:num>
  <w:num w:numId="61">
    <w:abstractNumId w:val="30"/>
  </w:num>
  <w:num w:numId="62">
    <w:abstractNumId w:val="21"/>
  </w:num>
  <w:num w:numId="63">
    <w:abstractNumId w:val="57"/>
  </w:num>
  <w:num w:numId="64">
    <w:abstractNumId w:val="41"/>
  </w:num>
  <w:num w:numId="65">
    <w:abstractNumId w:val="16"/>
  </w:num>
  <w:num w:numId="66">
    <w:abstractNumId w:val="20"/>
  </w:num>
  <w:num w:numId="67">
    <w:abstractNumId w:val="44"/>
  </w:num>
  <w:num w:numId="68">
    <w:abstractNumId w:val="11"/>
  </w:num>
  <w:num w:numId="69">
    <w:abstractNumId w:val="28"/>
  </w:num>
  <w:num w:numId="70">
    <w:abstractNumId w:val="27"/>
  </w:num>
  <w:num w:numId="71">
    <w:abstractNumId w:val="52"/>
  </w:num>
  <w:num w:numId="72">
    <w:abstractNumId w:val="36"/>
  </w:num>
  <w:num w:numId="73">
    <w:abstractNumId w:val="42"/>
  </w:num>
  <w:num w:numId="74">
    <w:abstractNumId w:val="29"/>
  </w:num>
  <w:num w:numId="75">
    <w:abstractNumId w:val="17"/>
  </w:num>
  <w:num w:numId="76">
    <w:abstractNumId w:val="26"/>
  </w:num>
  <w:num w:numId="77">
    <w:abstractNumId w:val="7"/>
  </w:num>
  <w:num w:numId="78">
    <w:abstractNumId w:val="13"/>
  </w:num>
  <w:num w:numId="79">
    <w:abstractNumId w:val="48"/>
  </w:num>
  <w:num w:numId="80">
    <w:abstractNumId w:val="33"/>
  </w:num>
  <w:num w:numId="81">
    <w:abstractNumId w:val="38"/>
  </w:num>
  <w:num w:numId="82">
    <w:abstractNumId w:val="35"/>
  </w:num>
  <w:num w:numId="83">
    <w:abstractNumId w:val="45"/>
  </w:num>
  <w:num w:numId="84">
    <w:abstractNumId w:val="49"/>
  </w:num>
  <w:num w:numId="85">
    <w:abstractNumId w:val="37"/>
  </w:num>
  <w:num w:numId="86">
    <w:abstractNumId w:val="59"/>
  </w:num>
  <w:num w:numId="87">
    <w:abstractNumId w:val="6"/>
  </w:num>
  <w:num w:numId="88">
    <w:abstractNumId w:val="10"/>
  </w:num>
  <w:num w:numId="89">
    <w:abstractNumId w:val="4"/>
  </w:num>
  <w:num w:numId="90">
    <w:abstractNumId w:val="54"/>
  </w:num>
  <w:num w:numId="91">
    <w:abstractNumId w:val="60"/>
  </w:num>
  <w:num w:numId="92">
    <w:abstractNumId w:val="22"/>
  </w:num>
  <w:num w:numId="93">
    <w:abstractNumId w:val="15"/>
  </w:num>
  <w:num w:numId="94">
    <w:abstractNumId w:val="31"/>
  </w:num>
  <w:num w:numId="95">
    <w:abstractNumId w:val="9"/>
  </w:num>
  <w:num w:numId="96">
    <w:abstractNumId w:val="23"/>
  </w:num>
  <w:num w:numId="97">
    <w:abstractNumId w:val="47"/>
    <w:lvlOverride w:ilvl="0">
      <w:startOverride w:val="1"/>
    </w:lvlOverride>
  </w:num>
  <w:num w:numId="98">
    <w:abstractNumId w:val="34"/>
  </w:num>
  <w:num w:numId="99">
    <w:abstractNumId w:val="0"/>
    <w:lvlOverride w:ilvl="0">
      <w:startOverride w:val="1"/>
    </w:lvlOverride>
  </w:num>
  <w:num w:numId="100">
    <w:abstractNumId w:val="32"/>
  </w:num>
  <w:num w:numId="101">
    <w:abstractNumId w:val="3"/>
  </w:num>
  <w:num w:numId="102">
    <w:abstractNumId w:val="58"/>
  </w:num>
  <w:num w:numId="103">
    <w:abstractNumId w:val="12"/>
  </w:num>
  <w:num w:numId="104">
    <w:abstractNumId w:val="39"/>
  </w:num>
  <w:num w:numId="105">
    <w:abstractNumId w:val="5"/>
  </w:num>
  <w:num w:numId="106">
    <w:abstractNumId w:val="53"/>
  </w:num>
  <w:num w:numId="107">
    <w:abstractNumId w:val="56"/>
  </w:num>
  <w:num w:numId="108">
    <w:abstractNumId w:val="18"/>
  </w:num>
  <w:num w:numId="109">
    <w:abstractNumId w:val="14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7F"/>
    <w:rsid w:val="003722DB"/>
    <w:rsid w:val="00373776"/>
    <w:rsid w:val="00375E4A"/>
    <w:rsid w:val="003E1E48"/>
    <w:rsid w:val="00490F34"/>
    <w:rsid w:val="00703F57"/>
    <w:rsid w:val="007409FA"/>
    <w:rsid w:val="00774B84"/>
    <w:rsid w:val="0084428D"/>
    <w:rsid w:val="00880D3E"/>
    <w:rsid w:val="00A35FD5"/>
    <w:rsid w:val="00B55ABD"/>
    <w:rsid w:val="00D66FA0"/>
    <w:rsid w:val="00D8157F"/>
    <w:rsid w:val="00E76D54"/>
    <w:rsid w:val="00FC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3F934"/>
  <w15:docId w15:val="{A622EF42-7516-4BBE-9281-E6602888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4"/>
        <w:szCs w:val="24"/>
        <w:lang w:val="es-E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100" w:lineRule="atLeast"/>
    </w:pPr>
    <w:rPr>
      <w:rFonts w:ascii="Times New Roman" w:eastAsia="Times New Roman" w:hAnsi="Times New Roman" w:cs="Times New Roman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uesto">
    <w:name w:val="Title"/>
    <w:basedOn w:val="Standard"/>
    <w:next w:val="Subttulo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Subttulo">
    <w:name w:val="Subtitle"/>
    <w:basedOn w:val="Heading"/>
    <w:next w:val="Textbody"/>
    <w:pPr>
      <w:jc w:val="center"/>
    </w:pPr>
    <w:rPr>
      <w:i/>
      <w:iCs/>
    </w:rPr>
  </w:style>
  <w:style w:type="paragraph" w:customStyle="1" w:styleId="dog-base-sangria">
    <w:name w:val="dog-base-sangria"/>
    <w:basedOn w:val="Standard"/>
    <w:pPr>
      <w:spacing w:before="100" w:after="100"/>
    </w:pPr>
  </w:style>
  <w:style w:type="paragraph" w:styleId="Prrafodelista">
    <w:name w:val="List Paragraph"/>
    <w:basedOn w:val="Standard"/>
    <w:pPr>
      <w:ind w:left="720"/>
    </w:pPr>
  </w:style>
  <w:style w:type="paragraph" w:customStyle="1" w:styleId="Prrafodelista1">
    <w:name w:val="Párrafo de lista1"/>
    <w:basedOn w:val="Standard"/>
    <w:pPr>
      <w:spacing w:after="200" w:line="276" w:lineRule="auto"/>
      <w:ind w:left="720"/>
    </w:pPr>
    <w:rPr>
      <w:rFonts w:ascii="Calibri" w:eastAsia="SimSun" w:hAnsi="Calibri" w:cs="font934"/>
      <w:sz w:val="22"/>
      <w:szCs w:val="22"/>
      <w:lang w:val="gl-ES"/>
    </w:rPr>
  </w:style>
  <w:style w:type="paragraph" w:styleId="NormalWeb">
    <w:name w:val="Normal (Web)"/>
    <w:basedOn w:val="Standard"/>
    <w:pPr>
      <w:suppressAutoHyphens w:val="0"/>
      <w:spacing w:before="100" w:after="119" w:line="240" w:lineRule="auto"/>
    </w:pPr>
    <w:rPr>
      <w:lang w:eastAsia="es-ES"/>
    </w:rPr>
  </w:style>
  <w:style w:type="paragraph" w:styleId="Piedepgina">
    <w:name w:val="footer"/>
    <w:basedOn w:val="Standard"/>
    <w:pPr>
      <w:suppressLineNumbers/>
      <w:tabs>
        <w:tab w:val="center" w:pos="4252"/>
        <w:tab w:val="right" w:pos="8504"/>
      </w:tabs>
      <w:spacing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PuestoCar">
    <w:name w:val="Puesto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s-ES" w:eastAsia="ar-SA"/>
    </w:rPr>
  </w:style>
  <w:style w:type="character" w:customStyle="1" w:styleId="TextoindependienteCar">
    <w:name w:val="Texto independiente Car"/>
    <w:basedOn w:val="Fuentedeprrafopredeter"/>
    <w:rPr>
      <w:rFonts w:ascii="Times New Roman" w:eastAsia="Times New Roman" w:hAnsi="Times New Roman" w:cs="Times New Roman"/>
      <w:lang w:val="es-ES" w:eastAsia="ar-SA"/>
    </w:rPr>
  </w:style>
  <w:style w:type="character" w:customStyle="1" w:styleId="dog-texto-sumario1">
    <w:name w:val="dog-texto-sumario1"/>
    <w:rPr>
      <w:rFonts w:ascii="Times New Roman" w:hAnsi="Times New Roman" w:cs="Times New Roman"/>
      <w:i/>
      <w:iCs/>
      <w:vanish w:val="0"/>
      <w:sz w:val="29"/>
      <w:szCs w:val="29"/>
    </w:r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lang w:val="es-ES" w:eastAsia="ar-SA"/>
    </w:rPr>
  </w:style>
  <w:style w:type="character" w:styleId="Nmerodepgina">
    <w:name w:val="page number"/>
    <w:basedOn w:val="Fuentedeprrafopredeter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SimSun" w:cs="Arial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Tahom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Num2">
    <w:name w:val="WWNum2"/>
    <w:basedOn w:val="Sinlista"/>
    <w:pPr>
      <w:numPr>
        <w:numId w:val="2"/>
      </w:numPr>
    </w:pPr>
  </w:style>
  <w:style w:type="numbering" w:customStyle="1" w:styleId="WWNum3">
    <w:name w:val="WWNum3"/>
    <w:basedOn w:val="Sinlista"/>
    <w:pPr>
      <w:numPr>
        <w:numId w:val="3"/>
      </w:numPr>
    </w:pPr>
  </w:style>
  <w:style w:type="numbering" w:customStyle="1" w:styleId="WWNum4">
    <w:name w:val="WWNum4"/>
    <w:basedOn w:val="Sinlista"/>
    <w:pPr>
      <w:numPr>
        <w:numId w:val="4"/>
      </w:numPr>
    </w:pPr>
  </w:style>
  <w:style w:type="numbering" w:customStyle="1" w:styleId="WWNum5">
    <w:name w:val="WWNum5"/>
    <w:basedOn w:val="Sinlista"/>
    <w:pPr>
      <w:numPr>
        <w:numId w:val="5"/>
      </w:numPr>
    </w:pPr>
  </w:style>
  <w:style w:type="numbering" w:customStyle="1" w:styleId="WWNum6">
    <w:name w:val="WWNum6"/>
    <w:basedOn w:val="Sinlista"/>
    <w:pPr>
      <w:numPr>
        <w:numId w:val="6"/>
      </w:numPr>
    </w:pPr>
  </w:style>
  <w:style w:type="numbering" w:customStyle="1" w:styleId="WWNum7">
    <w:name w:val="WWNum7"/>
    <w:basedOn w:val="Sinlista"/>
    <w:pPr>
      <w:numPr>
        <w:numId w:val="7"/>
      </w:numPr>
    </w:pPr>
  </w:style>
  <w:style w:type="numbering" w:customStyle="1" w:styleId="WWNum8">
    <w:name w:val="WWNum8"/>
    <w:basedOn w:val="Sinlista"/>
    <w:pPr>
      <w:numPr>
        <w:numId w:val="8"/>
      </w:numPr>
    </w:pPr>
  </w:style>
  <w:style w:type="numbering" w:customStyle="1" w:styleId="WWNum9">
    <w:name w:val="WWNum9"/>
    <w:basedOn w:val="Sinlista"/>
    <w:pPr>
      <w:numPr>
        <w:numId w:val="9"/>
      </w:numPr>
    </w:pPr>
  </w:style>
  <w:style w:type="numbering" w:customStyle="1" w:styleId="WWNum10">
    <w:name w:val="WWNum10"/>
    <w:basedOn w:val="Sinlista"/>
    <w:pPr>
      <w:numPr>
        <w:numId w:val="10"/>
      </w:numPr>
    </w:pPr>
  </w:style>
  <w:style w:type="numbering" w:customStyle="1" w:styleId="WWNum11">
    <w:name w:val="WWNum11"/>
    <w:basedOn w:val="Sinlista"/>
    <w:pPr>
      <w:numPr>
        <w:numId w:val="11"/>
      </w:numPr>
    </w:pPr>
  </w:style>
  <w:style w:type="numbering" w:customStyle="1" w:styleId="WWNum12">
    <w:name w:val="WWNum12"/>
    <w:basedOn w:val="Sinlista"/>
    <w:pPr>
      <w:numPr>
        <w:numId w:val="12"/>
      </w:numPr>
    </w:pPr>
  </w:style>
  <w:style w:type="numbering" w:customStyle="1" w:styleId="WWNum13">
    <w:name w:val="WWNum13"/>
    <w:basedOn w:val="Sinlista"/>
    <w:pPr>
      <w:numPr>
        <w:numId w:val="13"/>
      </w:numPr>
    </w:pPr>
  </w:style>
  <w:style w:type="numbering" w:customStyle="1" w:styleId="WWNum14">
    <w:name w:val="WWNum14"/>
    <w:basedOn w:val="Sinlista"/>
    <w:pPr>
      <w:numPr>
        <w:numId w:val="14"/>
      </w:numPr>
    </w:pPr>
  </w:style>
  <w:style w:type="numbering" w:customStyle="1" w:styleId="WWNum15">
    <w:name w:val="WWNum15"/>
    <w:basedOn w:val="Sinlista"/>
    <w:pPr>
      <w:numPr>
        <w:numId w:val="15"/>
      </w:numPr>
    </w:pPr>
  </w:style>
  <w:style w:type="numbering" w:customStyle="1" w:styleId="WWNum16">
    <w:name w:val="WWNum16"/>
    <w:basedOn w:val="Sinlista"/>
    <w:pPr>
      <w:numPr>
        <w:numId w:val="16"/>
      </w:numPr>
    </w:pPr>
  </w:style>
  <w:style w:type="numbering" w:customStyle="1" w:styleId="WWNum17">
    <w:name w:val="WWNum17"/>
    <w:basedOn w:val="Sinlista"/>
    <w:pPr>
      <w:numPr>
        <w:numId w:val="17"/>
      </w:numPr>
    </w:pPr>
  </w:style>
  <w:style w:type="numbering" w:customStyle="1" w:styleId="WWNum18">
    <w:name w:val="WWNum18"/>
    <w:basedOn w:val="Sinlista"/>
    <w:pPr>
      <w:numPr>
        <w:numId w:val="18"/>
      </w:numPr>
    </w:pPr>
  </w:style>
  <w:style w:type="numbering" w:customStyle="1" w:styleId="WWNum19">
    <w:name w:val="WWNum19"/>
    <w:basedOn w:val="Sinlista"/>
    <w:pPr>
      <w:numPr>
        <w:numId w:val="19"/>
      </w:numPr>
    </w:pPr>
  </w:style>
  <w:style w:type="numbering" w:customStyle="1" w:styleId="WWNum20">
    <w:name w:val="WWNum20"/>
    <w:basedOn w:val="Sinlista"/>
    <w:pPr>
      <w:numPr>
        <w:numId w:val="20"/>
      </w:numPr>
    </w:pPr>
  </w:style>
  <w:style w:type="numbering" w:customStyle="1" w:styleId="WWNum21">
    <w:name w:val="WWNum21"/>
    <w:basedOn w:val="Sinlista"/>
    <w:pPr>
      <w:numPr>
        <w:numId w:val="21"/>
      </w:numPr>
    </w:pPr>
  </w:style>
  <w:style w:type="numbering" w:customStyle="1" w:styleId="WWNum22">
    <w:name w:val="WWNum22"/>
    <w:basedOn w:val="Sinlista"/>
    <w:pPr>
      <w:numPr>
        <w:numId w:val="22"/>
      </w:numPr>
    </w:pPr>
  </w:style>
  <w:style w:type="numbering" w:customStyle="1" w:styleId="WWNum23">
    <w:name w:val="WWNum23"/>
    <w:basedOn w:val="Sinlista"/>
    <w:pPr>
      <w:numPr>
        <w:numId w:val="23"/>
      </w:numPr>
    </w:pPr>
  </w:style>
  <w:style w:type="numbering" w:customStyle="1" w:styleId="WWNum24">
    <w:name w:val="WWNum24"/>
    <w:basedOn w:val="Sinlista"/>
    <w:pPr>
      <w:numPr>
        <w:numId w:val="24"/>
      </w:numPr>
    </w:pPr>
  </w:style>
  <w:style w:type="numbering" w:customStyle="1" w:styleId="WWNum25">
    <w:name w:val="WWNum25"/>
    <w:basedOn w:val="Sinlista"/>
    <w:pPr>
      <w:numPr>
        <w:numId w:val="25"/>
      </w:numPr>
    </w:pPr>
  </w:style>
  <w:style w:type="numbering" w:customStyle="1" w:styleId="WWNum26">
    <w:name w:val="WWNum26"/>
    <w:basedOn w:val="Sinlista"/>
    <w:pPr>
      <w:numPr>
        <w:numId w:val="26"/>
      </w:numPr>
    </w:pPr>
  </w:style>
  <w:style w:type="numbering" w:customStyle="1" w:styleId="WWNum27">
    <w:name w:val="WWNum27"/>
    <w:basedOn w:val="Sinlista"/>
    <w:pPr>
      <w:numPr>
        <w:numId w:val="27"/>
      </w:numPr>
    </w:pPr>
  </w:style>
  <w:style w:type="numbering" w:customStyle="1" w:styleId="WWNum28">
    <w:name w:val="WWNum28"/>
    <w:basedOn w:val="Sinlista"/>
    <w:pPr>
      <w:numPr>
        <w:numId w:val="28"/>
      </w:numPr>
    </w:pPr>
  </w:style>
  <w:style w:type="numbering" w:customStyle="1" w:styleId="WWNum29">
    <w:name w:val="WWNum29"/>
    <w:basedOn w:val="Sinlista"/>
    <w:pPr>
      <w:numPr>
        <w:numId w:val="29"/>
      </w:numPr>
    </w:pPr>
  </w:style>
  <w:style w:type="numbering" w:customStyle="1" w:styleId="WWNum30">
    <w:name w:val="WWNum30"/>
    <w:basedOn w:val="Sinlista"/>
    <w:pPr>
      <w:numPr>
        <w:numId w:val="30"/>
      </w:numPr>
    </w:pPr>
  </w:style>
  <w:style w:type="numbering" w:customStyle="1" w:styleId="WWNum31">
    <w:name w:val="WWNum31"/>
    <w:basedOn w:val="Sinlista"/>
    <w:pPr>
      <w:numPr>
        <w:numId w:val="31"/>
      </w:numPr>
    </w:pPr>
  </w:style>
  <w:style w:type="numbering" w:customStyle="1" w:styleId="WWNum32">
    <w:name w:val="WWNum32"/>
    <w:basedOn w:val="Sinlista"/>
    <w:pPr>
      <w:numPr>
        <w:numId w:val="32"/>
      </w:numPr>
    </w:pPr>
  </w:style>
  <w:style w:type="numbering" w:customStyle="1" w:styleId="WWNum33">
    <w:name w:val="WWNum33"/>
    <w:basedOn w:val="Sinlista"/>
    <w:pPr>
      <w:numPr>
        <w:numId w:val="33"/>
      </w:numPr>
    </w:pPr>
  </w:style>
  <w:style w:type="numbering" w:customStyle="1" w:styleId="WWNum34">
    <w:name w:val="WWNum34"/>
    <w:basedOn w:val="Sinlista"/>
    <w:pPr>
      <w:numPr>
        <w:numId w:val="34"/>
      </w:numPr>
    </w:pPr>
  </w:style>
  <w:style w:type="numbering" w:customStyle="1" w:styleId="WWNum35">
    <w:name w:val="WWNum35"/>
    <w:basedOn w:val="Sinlista"/>
    <w:pPr>
      <w:numPr>
        <w:numId w:val="35"/>
      </w:numPr>
    </w:pPr>
  </w:style>
  <w:style w:type="numbering" w:customStyle="1" w:styleId="WWNum36">
    <w:name w:val="WWNum36"/>
    <w:basedOn w:val="Sinlista"/>
    <w:pPr>
      <w:numPr>
        <w:numId w:val="36"/>
      </w:numPr>
    </w:pPr>
  </w:style>
  <w:style w:type="numbering" w:customStyle="1" w:styleId="WWNum37">
    <w:name w:val="WWNum37"/>
    <w:basedOn w:val="Sinlista"/>
    <w:pPr>
      <w:numPr>
        <w:numId w:val="37"/>
      </w:numPr>
    </w:pPr>
  </w:style>
  <w:style w:type="numbering" w:customStyle="1" w:styleId="WWNum38">
    <w:name w:val="WWNum38"/>
    <w:basedOn w:val="Sinlista"/>
    <w:pPr>
      <w:numPr>
        <w:numId w:val="38"/>
      </w:numPr>
    </w:pPr>
  </w:style>
  <w:style w:type="numbering" w:customStyle="1" w:styleId="WWNum39">
    <w:name w:val="WWNum39"/>
    <w:basedOn w:val="Sinlista"/>
    <w:pPr>
      <w:numPr>
        <w:numId w:val="39"/>
      </w:numPr>
    </w:pPr>
  </w:style>
  <w:style w:type="numbering" w:customStyle="1" w:styleId="WWNum40">
    <w:name w:val="WWNum40"/>
    <w:basedOn w:val="Sinlista"/>
    <w:pPr>
      <w:numPr>
        <w:numId w:val="40"/>
      </w:numPr>
    </w:pPr>
  </w:style>
  <w:style w:type="numbering" w:customStyle="1" w:styleId="WWNum41">
    <w:name w:val="WWNum41"/>
    <w:basedOn w:val="Sinlista"/>
    <w:pPr>
      <w:numPr>
        <w:numId w:val="41"/>
      </w:numPr>
    </w:pPr>
  </w:style>
  <w:style w:type="numbering" w:customStyle="1" w:styleId="WWNum42">
    <w:name w:val="WWNum42"/>
    <w:basedOn w:val="Sinlista"/>
    <w:pPr>
      <w:numPr>
        <w:numId w:val="42"/>
      </w:numPr>
    </w:pPr>
  </w:style>
  <w:style w:type="numbering" w:customStyle="1" w:styleId="WWNum43">
    <w:name w:val="WWNum43"/>
    <w:basedOn w:val="Sinlista"/>
    <w:pPr>
      <w:numPr>
        <w:numId w:val="43"/>
      </w:numPr>
    </w:pPr>
  </w:style>
  <w:style w:type="numbering" w:customStyle="1" w:styleId="WWNum44">
    <w:name w:val="WWNum44"/>
    <w:basedOn w:val="Sinlista"/>
    <w:pPr>
      <w:numPr>
        <w:numId w:val="44"/>
      </w:numPr>
    </w:pPr>
  </w:style>
  <w:style w:type="numbering" w:customStyle="1" w:styleId="WWNum45">
    <w:name w:val="WWNum45"/>
    <w:basedOn w:val="Sinlista"/>
    <w:pPr>
      <w:numPr>
        <w:numId w:val="45"/>
      </w:numPr>
    </w:pPr>
  </w:style>
  <w:style w:type="numbering" w:customStyle="1" w:styleId="WWNum46">
    <w:name w:val="WWNum46"/>
    <w:basedOn w:val="Sinlista"/>
    <w:pPr>
      <w:numPr>
        <w:numId w:val="46"/>
      </w:numPr>
    </w:pPr>
  </w:style>
  <w:style w:type="numbering" w:customStyle="1" w:styleId="WWNum47">
    <w:name w:val="WWNum47"/>
    <w:basedOn w:val="Sinlista"/>
    <w:pPr>
      <w:numPr>
        <w:numId w:val="47"/>
      </w:numPr>
    </w:pPr>
  </w:style>
  <w:style w:type="numbering" w:customStyle="1" w:styleId="WWNum48">
    <w:name w:val="WWNum48"/>
    <w:basedOn w:val="Sinlista"/>
    <w:pPr>
      <w:numPr>
        <w:numId w:val="48"/>
      </w:numPr>
    </w:pPr>
  </w:style>
  <w:style w:type="numbering" w:customStyle="1" w:styleId="WWNum49">
    <w:name w:val="WWNum49"/>
    <w:basedOn w:val="Sinlista"/>
    <w:pPr>
      <w:numPr>
        <w:numId w:val="49"/>
      </w:numPr>
    </w:pPr>
  </w:style>
  <w:style w:type="numbering" w:customStyle="1" w:styleId="WWNum50">
    <w:name w:val="WWNum50"/>
    <w:basedOn w:val="Sinlista"/>
    <w:pPr>
      <w:numPr>
        <w:numId w:val="50"/>
      </w:numPr>
    </w:pPr>
  </w:style>
  <w:style w:type="numbering" w:customStyle="1" w:styleId="WWNum51">
    <w:name w:val="WWNum51"/>
    <w:basedOn w:val="Sinlista"/>
    <w:pPr>
      <w:numPr>
        <w:numId w:val="51"/>
      </w:numPr>
    </w:pPr>
  </w:style>
  <w:style w:type="numbering" w:customStyle="1" w:styleId="WWNum52">
    <w:name w:val="WWNum52"/>
    <w:basedOn w:val="Sinlista"/>
    <w:pPr>
      <w:numPr>
        <w:numId w:val="52"/>
      </w:numPr>
    </w:pPr>
  </w:style>
  <w:style w:type="numbering" w:customStyle="1" w:styleId="WWNum53">
    <w:name w:val="WWNum53"/>
    <w:basedOn w:val="Sinlista"/>
    <w:pPr>
      <w:numPr>
        <w:numId w:val="53"/>
      </w:numPr>
    </w:pPr>
  </w:style>
  <w:style w:type="numbering" w:customStyle="1" w:styleId="WWNum54">
    <w:name w:val="WWNum54"/>
    <w:basedOn w:val="Sinlista"/>
    <w:pPr>
      <w:numPr>
        <w:numId w:val="54"/>
      </w:numPr>
    </w:pPr>
  </w:style>
  <w:style w:type="numbering" w:customStyle="1" w:styleId="WWNum55">
    <w:name w:val="WWNum55"/>
    <w:basedOn w:val="Sinlista"/>
    <w:pPr>
      <w:numPr>
        <w:numId w:val="55"/>
      </w:numPr>
    </w:pPr>
  </w:style>
  <w:style w:type="numbering" w:customStyle="1" w:styleId="WWNum56">
    <w:name w:val="WWNum56"/>
    <w:basedOn w:val="Sinlista"/>
    <w:pPr>
      <w:numPr>
        <w:numId w:val="56"/>
      </w:numPr>
    </w:pPr>
  </w:style>
  <w:style w:type="numbering" w:customStyle="1" w:styleId="WWNum57">
    <w:name w:val="WWNum57"/>
    <w:basedOn w:val="Sinlista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28</Pages>
  <Words>7422</Words>
  <Characters>40822</Characters>
  <Application>Microsoft Office Word</Application>
  <DocSecurity>0</DocSecurity>
  <Lines>340</Lines>
  <Paragraphs>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jsjnboro@gmail.com</dc:creator>
  <cp:lastModifiedBy>profesor</cp:lastModifiedBy>
  <cp:revision>7</cp:revision>
  <dcterms:created xsi:type="dcterms:W3CDTF">2018-09-17T16:04:00Z</dcterms:created>
  <dcterms:modified xsi:type="dcterms:W3CDTF">2018-09-26T11:44:00Z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